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BEF4F" w14:textId="69F91F84" w:rsidR="00446C13" w:rsidRPr="00E05BC7" w:rsidRDefault="00F841E8" w:rsidP="00DC7A6D">
      <w:pPr>
        <w:pStyle w:val="Title"/>
      </w:pPr>
      <w:bookmarkStart w:id="0" w:name="_Hlk106710404"/>
      <w:r w:rsidRPr="00E05BC7">
        <w:t>Position, Velocity, and Acceleration: Guided Notes</w:t>
      </w:r>
    </w:p>
    <w:p w14:paraId="364D1076" w14:textId="6B661E3F" w:rsidR="00F841E8" w:rsidRPr="00E05BC7" w:rsidRDefault="005D61FD" w:rsidP="005D61FD">
      <w:pPr>
        <w:tabs>
          <w:tab w:val="left" w:leader="dot" w:pos="4320"/>
        </w:tabs>
      </w:pPr>
      <w:r w:rsidRPr="00E05BC7">
        <w:rPr>
          <w:position w:val="-14"/>
        </w:rPr>
        <w:object w:dxaOrig="2360" w:dyaOrig="400" w14:anchorId="36BB5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20.5pt" o:ole="">
            <v:imagedata r:id="rId8" o:title=""/>
          </v:shape>
          <o:OLEObject Type="Embed" ProgID="Equation.DSMT4" ShapeID="_x0000_i1025" DrawAspect="Content" ObjectID="_1722318833" r:id="rId9"/>
        </w:object>
      </w:r>
      <w:r w:rsidRPr="00E05BC7">
        <w:tab/>
      </w:r>
      <w:r w:rsidRPr="00E05BC7">
        <w:rPr>
          <w:position w:val="-14"/>
        </w:rPr>
        <w:object w:dxaOrig="1480" w:dyaOrig="400" w14:anchorId="0263578F">
          <v:shape id="_x0000_i1026" type="#_x0000_t75" style="width:74pt;height:20.5pt" o:ole="">
            <v:imagedata r:id="rId10" o:title=""/>
          </v:shape>
          <o:OLEObject Type="Embed" ProgID="Equation.DSMT4" ShapeID="_x0000_i1026" DrawAspect="Content" ObjectID="_1722318834" r:id="rId11"/>
        </w:object>
      </w:r>
    </w:p>
    <w:p w14:paraId="4415DCD2" w14:textId="4AA4A43D" w:rsidR="005D61FD" w:rsidRPr="00E05BC7" w:rsidRDefault="005D61FD" w:rsidP="005D61FD">
      <w:pPr>
        <w:tabs>
          <w:tab w:val="left" w:leader="dot" w:pos="1800"/>
          <w:tab w:val="left" w:leader="dot" w:pos="4320"/>
        </w:tabs>
      </w:pPr>
      <w:r w:rsidRPr="00E05BC7">
        <w:rPr>
          <w:position w:val="-24"/>
        </w:rPr>
        <w:object w:dxaOrig="999" w:dyaOrig="620" w14:anchorId="59A55F5C">
          <v:shape id="_x0000_i1027" type="#_x0000_t75" style="width:50pt;height:31.5pt" o:ole="">
            <v:imagedata r:id="rId12" o:title=""/>
          </v:shape>
          <o:OLEObject Type="Embed" ProgID="Equation.DSMT4" ShapeID="_x0000_i1027" DrawAspect="Content" ObjectID="_1722318835" r:id="rId13"/>
        </w:object>
      </w:r>
      <w:r w:rsidRPr="00E05BC7">
        <w:tab/>
      </w:r>
      <w:r w:rsidRPr="00E05BC7">
        <w:rPr>
          <w:position w:val="-10"/>
        </w:rPr>
        <w:object w:dxaOrig="1040" w:dyaOrig="320" w14:anchorId="316FFC3A">
          <v:shape id="_x0000_i1028" type="#_x0000_t75" style="width:51.5pt;height:15.5pt" o:ole="">
            <v:imagedata r:id="rId14" o:title=""/>
          </v:shape>
          <o:OLEObject Type="Embed" ProgID="Equation.DSMT4" ShapeID="_x0000_i1028" DrawAspect="Content" ObjectID="_1722318836" r:id="rId15"/>
        </w:object>
      </w:r>
      <w:r w:rsidRPr="00E05BC7">
        <w:tab/>
      </w:r>
      <w:r w:rsidRPr="00E05BC7">
        <w:rPr>
          <w:position w:val="-14"/>
        </w:rPr>
        <w:object w:dxaOrig="2180" w:dyaOrig="400" w14:anchorId="38482DE8">
          <v:shape id="_x0000_i1029" type="#_x0000_t75" style="width:109pt;height:20.5pt" o:ole="">
            <v:imagedata r:id="rId16" o:title=""/>
          </v:shape>
          <o:OLEObject Type="Embed" ProgID="Equation.DSMT4" ShapeID="_x0000_i1029" DrawAspect="Content" ObjectID="_1722318837" r:id="rId17"/>
        </w:object>
      </w:r>
    </w:p>
    <w:p w14:paraId="08C9CCD7" w14:textId="06E8B7DC" w:rsidR="004B6794" w:rsidRPr="00E05BC7" w:rsidRDefault="005D61FD" w:rsidP="004B6794">
      <w:pPr>
        <w:tabs>
          <w:tab w:val="left" w:leader="dot" w:pos="1800"/>
          <w:tab w:val="left" w:leader="dot" w:pos="4320"/>
        </w:tabs>
      </w:pPr>
      <w:r w:rsidRPr="00E05BC7">
        <w:rPr>
          <w:position w:val="-24"/>
        </w:rPr>
        <w:object w:dxaOrig="1020" w:dyaOrig="620" w14:anchorId="3316DFDB">
          <v:shape id="_x0000_i1030" type="#_x0000_t75" style="width:50.5pt;height:31.5pt" o:ole="">
            <v:imagedata r:id="rId18" o:title=""/>
          </v:shape>
          <o:OLEObject Type="Embed" ProgID="Equation.DSMT4" ShapeID="_x0000_i1030" DrawAspect="Content" ObjectID="_1722318838" r:id="rId19"/>
        </w:object>
      </w:r>
      <w:r w:rsidRPr="00E05BC7">
        <w:tab/>
      </w:r>
      <w:r w:rsidRPr="00E05BC7">
        <w:rPr>
          <w:position w:val="-10"/>
        </w:rPr>
        <w:object w:dxaOrig="1040" w:dyaOrig="320" w14:anchorId="0F96A183">
          <v:shape id="_x0000_i1031" type="#_x0000_t75" style="width:51.5pt;height:15.5pt" o:ole="">
            <v:imagedata r:id="rId14" o:title=""/>
          </v:shape>
          <o:OLEObject Type="Embed" ProgID="Equation.DSMT4" ShapeID="_x0000_i1031" DrawAspect="Content" ObjectID="_1722318839" r:id="rId20"/>
        </w:object>
      </w:r>
      <w:r w:rsidRPr="00E05BC7">
        <w:tab/>
      </w:r>
      <w:r w:rsidRPr="00E05BC7">
        <w:rPr>
          <w:position w:val="-14"/>
        </w:rPr>
        <w:object w:dxaOrig="3360" w:dyaOrig="400" w14:anchorId="20BEE6F9">
          <v:shape id="_x0000_i1032" type="#_x0000_t75" style="width:167pt;height:20.5pt" o:ole="">
            <v:imagedata r:id="rId21" o:title=""/>
          </v:shape>
          <o:OLEObject Type="Embed" ProgID="Equation.DSMT4" ShapeID="_x0000_i1032" DrawAspect="Content" ObjectID="_1722318840" r:id="rId22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DF0272" w:rsidRPr="00E05BC7" w14:paraId="499CAADE" w14:textId="77777777" w:rsidTr="00DF0272">
        <w:trPr>
          <w:cantSplit/>
          <w:tblHeader/>
        </w:trPr>
        <w:tc>
          <w:tcPr>
            <w:tcW w:w="5000" w:type="pct"/>
            <w:shd w:val="clear" w:color="auto" w:fill="3E5C61" w:themeFill="accent2"/>
            <w:vAlign w:val="center"/>
          </w:tcPr>
          <w:p w14:paraId="0A241C84" w14:textId="4D30FC8B" w:rsidR="00DF0272" w:rsidRPr="00E05BC7" w:rsidRDefault="00DF0272" w:rsidP="008B3D07">
            <w:pPr>
              <w:pStyle w:val="TableColumnHeaders"/>
            </w:pPr>
            <w:r w:rsidRPr="00E05BC7">
              <w:t>Velocity</w:t>
            </w:r>
          </w:p>
        </w:tc>
      </w:tr>
      <w:tr w:rsidR="00DF0272" w:rsidRPr="00E05BC7" w14:paraId="27CAE409" w14:textId="77777777" w:rsidTr="00DF0272">
        <w:tc>
          <w:tcPr>
            <w:tcW w:w="5000" w:type="pct"/>
            <w:vAlign w:val="center"/>
          </w:tcPr>
          <w:p w14:paraId="1F9E4429" w14:textId="0449E657" w:rsidR="00DF0272" w:rsidRPr="00E05BC7" w:rsidRDefault="000E47CA" w:rsidP="009C6A98">
            <w:pPr>
              <w:pStyle w:val="TableData"/>
            </w:pPr>
            <w:r w:rsidRPr="00E05BC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CCF1D9" wp14:editId="7E0D4A03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116205</wp:posOffset>
                  </wp:positionV>
                  <wp:extent cx="1566545" cy="914400"/>
                  <wp:effectExtent l="0" t="0" r="0" b="0"/>
                  <wp:wrapNone/>
                  <wp:docPr id="4" name="Picture 4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ab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A98" w:rsidRPr="00E05BC7">
              <w:t xml:space="preserve">     </w:t>
            </w:r>
            <w:r w:rsidR="009C6A98" w:rsidRPr="00E05BC7">
              <w:rPr>
                <w:noProof/>
              </w:rPr>
              <w:drawing>
                <wp:inline distT="0" distB="0" distL="0" distR="0" wp14:anchorId="420F2D2A" wp14:editId="52D8092B">
                  <wp:extent cx="4211375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37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272" w:rsidRPr="00E05BC7" w14:paraId="0E27F9B1" w14:textId="77777777" w:rsidTr="00DF0272">
        <w:tc>
          <w:tcPr>
            <w:tcW w:w="5000" w:type="pct"/>
            <w:shd w:val="clear" w:color="auto" w:fill="3E5C61" w:themeFill="accent2"/>
            <w:vAlign w:val="center"/>
          </w:tcPr>
          <w:p w14:paraId="0B4EAFFE" w14:textId="3CB701BF" w:rsidR="00DF0272" w:rsidRPr="00E05BC7" w:rsidRDefault="00DF0272" w:rsidP="00DF0272">
            <w:pPr>
              <w:pStyle w:val="TableColumnHeaders"/>
            </w:pPr>
            <w:r w:rsidRPr="00E05BC7">
              <w:t>Speed = |Velocity|</w:t>
            </w:r>
          </w:p>
        </w:tc>
      </w:tr>
      <w:tr w:rsidR="00DF0272" w:rsidRPr="00E05BC7" w14:paraId="1D5CBBFA" w14:textId="77777777" w:rsidTr="00DF0272">
        <w:tc>
          <w:tcPr>
            <w:tcW w:w="5000" w:type="pct"/>
            <w:vAlign w:val="center"/>
          </w:tcPr>
          <w:p w14:paraId="71289E45" w14:textId="6451FFA5" w:rsidR="00DF0272" w:rsidRPr="00E05BC7" w:rsidRDefault="00000000" w:rsidP="009C6A98">
            <w:pPr>
              <w:pStyle w:val="TableData"/>
              <w:rPr>
                <w:noProof/>
              </w:rPr>
            </w:pPr>
            <w:r>
              <w:rPr>
                <w:noProof/>
              </w:rPr>
              <w:object w:dxaOrig="1440" w:dyaOrig="1440" w14:anchorId="570F95BA">
                <v:shape id="_x0000_s2069" type="#_x0000_t75" style="position:absolute;margin-left:365.55pt;margin-top:137.45pt;width:68.15pt;height:22.1pt;z-index:251660288;mso-position-horizontal-relative:text;mso-position-vertical-relative:text">
                  <v:imagedata r:id="rId25" o:title=""/>
                </v:shape>
                <o:OLEObject Type="Embed" ProgID="Equation.DSMT4" ShapeID="_x0000_s2069" DrawAspect="Content" ObjectID="_1722318851" r:id="rId26"/>
              </w:object>
            </w:r>
            <w:r w:rsidR="009C6A98" w:rsidRPr="00E05BC7">
              <w:rPr>
                <w:noProof/>
              </w:rPr>
              <w:t xml:space="preserve">     </w:t>
            </w:r>
            <w:r w:rsidR="009C6A98" w:rsidRPr="00E05BC7">
              <w:rPr>
                <w:noProof/>
              </w:rPr>
              <w:drawing>
                <wp:inline distT="0" distB="0" distL="0" distR="0" wp14:anchorId="715DC137" wp14:editId="6B612A25">
                  <wp:extent cx="4227674" cy="22860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674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34901" w14:textId="38E28A4E" w:rsidR="005D61FD" w:rsidRPr="00E05BC7" w:rsidRDefault="004D4C2C" w:rsidP="004B6794">
      <w:pPr>
        <w:tabs>
          <w:tab w:val="left" w:leader="dot" w:pos="1800"/>
          <w:tab w:val="left" w:leader="dot" w:pos="4320"/>
        </w:tabs>
      </w:pPr>
      <w:bookmarkStart w:id="1" w:name="_Hlk106710364"/>
      <w:r w:rsidRPr="00E05BC7">
        <w:t>S</w:t>
      </w:r>
      <w:r w:rsidR="004B6794" w:rsidRPr="00E05BC7">
        <w:t>peed</w:t>
      </w:r>
      <w:r w:rsidRPr="00E05BC7">
        <w:t>, on its own, measures how fast an object is traveling. V</w:t>
      </w:r>
      <w:r w:rsidR="004B6794" w:rsidRPr="00E05BC7">
        <w:t xml:space="preserve">elocity represents both </w:t>
      </w:r>
      <w:r w:rsidRPr="00E05BC7">
        <w:t xml:space="preserve">the speed </w:t>
      </w:r>
      <w:r w:rsidR="004B6794" w:rsidRPr="00E05BC7">
        <w:t>and direction</w:t>
      </w:r>
      <w:r w:rsidR="00AA5EC6" w:rsidRPr="00E05BC7">
        <w:t xml:space="preserve"> traveled</w:t>
      </w:r>
      <w:r w:rsidRPr="00E05BC7">
        <w:t>.</w:t>
      </w:r>
    </w:p>
    <w:bookmarkEnd w:id="0"/>
    <w:bookmarkEnd w:id="1"/>
    <w:p w14:paraId="2BB83668" w14:textId="591B193A" w:rsidR="00F841E8" w:rsidRPr="00E05BC7" w:rsidRDefault="00F841E8" w:rsidP="00F841E8">
      <w:pPr>
        <w:pStyle w:val="Heading1"/>
      </w:pPr>
      <w:r w:rsidRPr="00E05BC7">
        <w:lastRenderedPageBreak/>
        <w:t>Example Problem</w:t>
      </w:r>
      <w:r w:rsidR="008B3D07" w:rsidRPr="00E05BC7">
        <w:t>s</w:t>
      </w:r>
    </w:p>
    <w:p w14:paraId="2FC3E6D3" w14:textId="69777585" w:rsidR="009C6A98" w:rsidRPr="00E05BC7" w:rsidRDefault="009C6A98" w:rsidP="009C6A98">
      <w:pPr>
        <w:ind w:left="360" w:hanging="360"/>
      </w:pPr>
      <w:r w:rsidRPr="00E05BC7">
        <w:t xml:space="preserve">The function </w:t>
      </w:r>
      <w:r w:rsidRPr="00E05BC7">
        <w:rPr>
          <w:position w:val="-28"/>
        </w:rPr>
        <w:object w:dxaOrig="1880" w:dyaOrig="680" w14:anchorId="3F59836C">
          <v:shape id="_x0000_i1034" type="#_x0000_t75" style="width:93pt;height:33.5pt" o:ole="">
            <v:imagedata r:id="rId28" o:title=""/>
          </v:shape>
          <o:OLEObject Type="Embed" ProgID="Equation.DSMT4" ShapeID="_x0000_i1034" DrawAspect="Content" ObjectID="_1722318841" r:id="rId29"/>
        </w:object>
      </w:r>
      <w:r w:rsidRPr="00E05BC7">
        <w:t xml:space="preserve"> on the closed interval </w:t>
      </w:r>
      <w:r w:rsidRPr="00E05BC7">
        <w:rPr>
          <w:position w:val="-14"/>
        </w:rPr>
        <w:object w:dxaOrig="600" w:dyaOrig="400" w14:anchorId="68138C71">
          <v:shape id="_x0000_i1035" type="#_x0000_t75" style="width:29.5pt;height:20.5pt" o:ole="">
            <v:imagedata r:id="rId30" o:title=""/>
          </v:shape>
          <o:OLEObject Type="Embed" ProgID="Equation.DSMT4" ShapeID="_x0000_i1035" DrawAspect="Content" ObjectID="_1722318842" r:id="rId31"/>
        </w:object>
      </w:r>
      <w:r w:rsidRPr="00E05BC7">
        <w:t xml:space="preserve"> models a particle’s </w:t>
      </w:r>
      <w:r w:rsidR="00074C73" w:rsidRPr="00E05BC7">
        <w:t xml:space="preserve">vertical </w:t>
      </w:r>
      <w:r w:rsidRPr="00E05BC7">
        <w:t>motion</w:t>
      </w:r>
      <w:r w:rsidR="00074C73" w:rsidRPr="00E05BC7">
        <w:t xml:space="preserve"> along a line</w:t>
      </w:r>
      <w:r w:rsidRPr="00E05BC7">
        <w:t>.</w:t>
      </w:r>
    </w:p>
    <w:p w14:paraId="097AED3F" w14:textId="173526F7" w:rsidR="009C6A98" w:rsidRPr="00E05BC7" w:rsidRDefault="009C6A98" w:rsidP="009C6A98">
      <w:pPr>
        <w:pStyle w:val="BodyText"/>
      </w:pPr>
      <w:r w:rsidRPr="00E05BC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E05BC7">
        <w:t xml:space="preserve">   At what value(s) of </w:t>
      </w:r>
      <w:r w:rsidRPr="00E05BC7">
        <w:rPr>
          <w:position w:val="-6"/>
        </w:rPr>
        <w:object w:dxaOrig="139" w:dyaOrig="240" w14:anchorId="272D1ED9">
          <v:shape id="_x0000_i1036" type="#_x0000_t75" style="width:7.5pt;height:12pt" o:ole="">
            <v:imagedata r:id="rId32" o:title=""/>
          </v:shape>
          <o:OLEObject Type="Embed" ProgID="Equation.DSMT4" ShapeID="_x0000_i1036" DrawAspect="Content" ObjectID="_1722318843" r:id="rId33"/>
        </w:object>
      </w:r>
      <w:r w:rsidRPr="00E05BC7">
        <w:t xml:space="preserve"> is </w:t>
      </w:r>
      <w:r w:rsidRPr="00E05BC7">
        <w:rPr>
          <w:position w:val="-14"/>
        </w:rPr>
        <w:object w:dxaOrig="820" w:dyaOrig="400" w14:anchorId="090538B0">
          <v:shape id="_x0000_i1037" type="#_x0000_t75" style="width:40.5pt;height:20.5pt" o:ole="">
            <v:imagedata r:id="rId34" o:title=""/>
          </v:shape>
          <o:OLEObject Type="Embed" ProgID="Equation.DSMT4" ShapeID="_x0000_i1037" DrawAspect="Content" ObjectID="_1722318844" r:id="rId35"/>
        </w:object>
      </w:r>
      <w:r w:rsidRPr="00E05BC7">
        <w:t xml:space="preserve">? </w:t>
      </w:r>
      <w:r w:rsidR="004D4C2C" w:rsidRPr="00E05BC7">
        <w:t>Describe the particle’s motion.</w:t>
      </w:r>
    </w:p>
    <w:p w14:paraId="4BEC2D07" w14:textId="00C0FF6B" w:rsidR="009C6A98" w:rsidRPr="00E05BC7" w:rsidRDefault="009C6A98" w:rsidP="009C6A98"/>
    <w:p w14:paraId="071366D8" w14:textId="77777777" w:rsidR="002F248F" w:rsidRPr="00E05BC7" w:rsidRDefault="002F248F" w:rsidP="002F248F">
      <w:pPr>
        <w:pStyle w:val="BodyText"/>
      </w:pPr>
    </w:p>
    <w:p w14:paraId="3E8846A7" w14:textId="77777777" w:rsidR="009C6A98" w:rsidRPr="00E05BC7" w:rsidRDefault="009C6A98" w:rsidP="009C6A98"/>
    <w:p w14:paraId="0D0B37BB" w14:textId="77777777" w:rsidR="009C6A98" w:rsidRPr="00E05BC7" w:rsidRDefault="009C6A98" w:rsidP="009C6A98"/>
    <w:p w14:paraId="0265CA38" w14:textId="4F8E3519" w:rsidR="009C6A98" w:rsidRPr="00E05BC7" w:rsidRDefault="009C6A98" w:rsidP="009C6A98">
      <w:pPr>
        <w:pStyle w:val="BodyText"/>
      </w:pPr>
      <w:r w:rsidRPr="00E05BC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E05BC7">
        <w:t xml:space="preserve">   At what value(s) of </w:t>
      </w:r>
      <w:r w:rsidRPr="00E05BC7">
        <w:rPr>
          <w:position w:val="-6"/>
        </w:rPr>
        <w:object w:dxaOrig="139" w:dyaOrig="240" w14:anchorId="285C60DA">
          <v:shape id="_x0000_i1038" type="#_x0000_t75" style="width:7.5pt;height:12pt" o:ole="">
            <v:imagedata r:id="rId36" o:title=""/>
          </v:shape>
          <o:OLEObject Type="Embed" ProgID="Equation.DSMT4" ShapeID="_x0000_i1038" DrawAspect="Content" ObjectID="_1722318845" r:id="rId37"/>
        </w:object>
      </w:r>
      <w:r w:rsidRPr="00E05BC7">
        <w:t xml:space="preserve"> is </w:t>
      </w:r>
      <w:r w:rsidRPr="00E05BC7">
        <w:rPr>
          <w:position w:val="-14"/>
        </w:rPr>
        <w:object w:dxaOrig="840" w:dyaOrig="400" w14:anchorId="7AFC4569">
          <v:shape id="_x0000_i1039" type="#_x0000_t75" style="width:42.5pt;height:20.5pt" o:ole="">
            <v:imagedata r:id="rId38" o:title=""/>
          </v:shape>
          <o:OLEObject Type="Embed" ProgID="Equation.DSMT4" ShapeID="_x0000_i1039" DrawAspect="Content" ObjectID="_1722318846" r:id="rId39"/>
        </w:object>
      </w:r>
      <w:r w:rsidRPr="00E05BC7">
        <w:t>?</w:t>
      </w:r>
    </w:p>
    <w:p w14:paraId="160B6C2F" w14:textId="0E5D1E13" w:rsidR="009C6A98" w:rsidRPr="00E05BC7" w:rsidRDefault="009C6A98" w:rsidP="009C6A98"/>
    <w:p w14:paraId="25578753" w14:textId="77777777" w:rsidR="002F248F" w:rsidRPr="00E05BC7" w:rsidRDefault="002F248F" w:rsidP="002F248F">
      <w:pPr>
        <w:pStyle w:val="BodyText"/>
      </w:pPr>
    </w:p>
    <w:p w14:paraId="4F421680" w14:textId="77777777" w:rsidR="009C6A98" w:rsidRPr="00E05BC7" w:rsidRDefault="009C6A98" w:rsidP="009C6A98"/>
    <w:p w14:paraId="35660BA9" w14:textId="77777777" w:rsidR="009C6A98" w:rsidRPr="00E05BC7" w:rsidRDefault="009C6A98" w:rsidP="009C6A98"/>
    <w:p w14:paraId="26DA2019" w14:textId="1E54F709" w:rsidR="009C6A98" w:rsidRPr="00E05BC7" w:rsidRDefault="009C6A98" w:rsidP="009C6A98">
      <w:pPr>
        <w:pStyle w:val="BodyText"/>
      </w:pPr>
      <w:r w:rsidRPr="00E05BC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E05BC7">
        <w:t xml:space="preserve">   On what interval(s) is </w:t>
      </w:r>
      <w:r w:rsidRPr="00E05BC7">
        <w:rPr>
          <w:position w:val="-14"/>
        </w:rPr>
        <w:object w:dxaOrig="820" w:dyaOrig="400" w14:anchorId="3AFFD284">
          <v:shape id="_x0000_i1040" type="#_x0000_t75" style="width:40.5pt;height:20.5pt" o:ole="">
            <v:imagedata r:id="rId40" o:title=""/>
          </v:shape>
          <o:OLEObject Type="Embed" ProgID="Equation.DSMT4" ShapeID="_x0000_i1040" DrawAspect="Content" ObjectID="_1722318847" r:id="rId41"/>
        </w:object>
      </w:r>
      <w:r w:rsidRPr="00E05BC7">
        <w:t xml:space="preserve">? </w:t>
      </w:r>
      <w:r w:rsidRPr="00E05BC7">
        <w:rPr>
          <w:position w:val="-14"/>
        </w:rPr>
        <w:object w:dxaOrig="820" w:dyaOrig="400" w14:anchorId="033BF816">
          <v:shape id="_x0000_i1041" type="#_x0000_t75" style="width:40.5pt;height:20.5pt" o:ole="">
            <v:imagedata r:id="rId42" o:title=""/>
          </v:shape>
          <o:OLEObject Type="Embed" ProgID="Equation.DSMT4" ShapeID="_x0000_i1041" DrawAspect="Content" ObjectID="_1722318848" r:id="rId43"/>
        </w:object>
      </w:r>
      <w:r w:rsidRPr="00E05BC7">
        <w:t>?</w:t>
      </w:r>
    </w:p>
    <w:p w14:paraId="190E206C" w14:textId="77777777" w:rsidR="009C6A98" w:rsidRPr="00E05BC7" w:rsidRDefault="009C6A98" w:rsidP="009C6A98"/>
    <w:p w14:paraId="4DFE91B2" w14:textId="77777777" w:rsidR="009C6A98" w:rsidRPr="00E05BC7" w:rsidRDefault="009C6A98" w:rsidP="009C6A98"/>
    <w:p w14:paraId="3A2837ED" w14:textId="29EF30C4" w:rsidR="009C6A98" w:rsidRPr="00E05BC7" w:rsidRDefault="009C6A98" w:rsidP="009C6A98"/>
    <w:p w14:paraId="582E9479" w14:textId="77777777" w:rsidR="002F248F" w:rsidRPr="00E05BC7" w:rsidRDefault="002F248F" w:rsidP="002F248F">
      <w:pPr>
        <w:pStyle w:val="BodyText"/>
      </w:pPr>
    </w:p>
    <w:p w14:paraId="33F645E8" w14:textId="5BF11B78" w:rsidR="009C6A98" w:rsidRPr="00E05BC7" w:rsidRDefault="009C6A98" w:rsidP="009C6A98">
      <w:pPr>
        <w:pStyle w:val="BodyText"/>
      </w:pPr>
      <w:r w:rsidRPr="00E05BC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E05BC7">
        <w:t xml:space="preserve">   On what interval(s) is </w:t>
      </w:r>
      <w:r w:rsidRPr="00E05BC7">
        <w:rPr>
          <w:position w:val="-14"/>
        </w:rPr>
        <w:object w:dxaOrig="840" w:dyaOrig="400" w14:anchorId="2EA90736">
          <v:shape id="_x0000_i1042" type="#_x0000_t75" style="width:42.5pt;height:20.5pt" o:ole="">
            <v:imagedata r:id="rId44" o:title=""/>
          </v:shape>
          <o:OLEObject Type="Embed" ProgID="Equation.DSMT4" ShapeID="_x0000_i1042" DrawAspect="Content" ObjectID="_1722318849" r:id="rId45"/>
        </w:object>
      </w:r>
      <w:r w:rsidRPr="00E05BC7">
        <w:t xml:space="preserve">? </w:t>
      </w:r>
      <w:r w:rsidRPr="00E05BC7">
        <w:rPr>
          <w:position w:val="-14"/>
        </w:rPr>
        <w:object w:dxaOrig="840" w:dyaOrig="400" w14:anchorId="25866455">
          <v:shape id="_x0000_i1043" type="#_x0000_t75" style="width:42.5pt;height:20.5pt" o:ole="">
            <v:imagedata r:id="rId46" o:title=""/>
          </v:shape>
          <o:OLEObject Type="Embed" ProgID="Equation.DSMT4" ShapeID="_x0000_i1043" DrawAspect="Content" ObjectID="_1722318850" r:id="rId47"/>
        </w:object>
      </w:r>
      <w:r w:rsidRPr="00E05BC7">
        <w:t>?</w:t>
      </w:r>
    </w:p>
    <w:p w14:paraId="09E4A1B6" w14:textId="77777777" w:rsidR="009C6A98" w:rsidRPr="00E05BC7" w:rsidRDefault="009C6A98" w:rsidP="009C6A98"/>
    <w:p w14:paraId="231C8116" w14:textId="0E02D02C" w:rsidR="009C6A98" w:rsidRPr="00E05BC7" w:rsidRDefault="009C6A98" w:rsidP="009C6A98"/>
    <w:p w14:paraId="1CF8DA7D" w14:textId="77777777" w:rsidR="002F248F" w:rsidRPr="00E05BC7" w:rsidRDefault="002F248F" w:rsidP="002F248F">
      <w:pPr>
        <w:pStyle w:val="BodyText"/>
      </w:pPr>
    </w:p>
    <w:p w14:paraId="1790E4CA" w14:textId="77777777" w:rsidR="009C6A98" w:rsidRPr="00E05BC7" w:rsidRDefault="009C6A98" w:rsidP="009C6A98"/>
    <w:p w14:paraId="2CA5CAE9" w14:textId="5EB34D6D" w:rsidR="009C6A98" w:rsidRPr="00633BAB" w:rsidRDefault="009C6A98" w:rsidP="002F248F">
      <w:pPr>
        <w:pStyle w:val="BodyText"/>
        <w:ind w:left="360" w:hanging="360"/>
      </w:pPr>
      <w:r w:rsidRPr="00E05BC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5)</w:t>
      </w:r>
      <w:r w:rsidRPr="00E05BC7">
        <w:t xml:space="preserve">   Based on these results, when is the particle speeding up on the time interval? When is the particle slowing down? Justify your answers.</w:t>
      </w:r>
    </w:p>
    <w:p w14:paraId="42A7EDC5" w14:textId="7BC1B308" w:rsidR="009C6A98" w:rsidRDefault="009C6A98" w:rsidP="009C6A98">
      <w:pPr>
        <w:pStyle w:val="BodyText"/>
      </w:pPr>
    </w:p>
    <w:p w14:paraId="5A1DFDC4" w14:textId="4B9D24E4" w:rsidR="000E47CA" w:rsidRDefault="000E47CA" w:rsidP="009C6A98">
      <w:pPr>
        <w:pStyle w:val="BodyText"/>
      </w:pPr>
    </w:p>
    <w:sectPr w:rsidR="000E47CA">
      <w:footerReference w:type="default" r:id="rId4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2B04" w14:textId="77777777" w:rsidR="00925C74" w:rsidRDefault="00925C74" w:rsidP="00293785">
      <w:pPr>
        <w:spacing w:after="0" w:line="240" w:lineRule="auto"/>
      </w:pPr>
      <w:r>
        <w:separator/>
      </w:r>
    </w:p>
  </w:endnote>
  <w:endnote w:type="continuationSeparator" w:id="0">
    <w:p w14:paraId="28AEC04B" w14:textId="77777777" w:rsidR="00925C74" w:rsidRDefault="00925C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D4D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6DCACB" wp14:editId="7F09AC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88EFC" w14:textId="64FD032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5FFF7FA24C43ABAF5B308F5833CF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41E8">
                                <w:t>Making Motion Matter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CA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1E88EFC" w14:textId="64FD0320" w:rsidR="00293785" w:rsidRDefault="00074C7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5FFF7FA24C43ABAF5B308F5833CFB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41E8">
                          <w:t>Making Motion Matter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12F8E80" wp14:editId="087A966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A0CE" w14:textId="77777777" w:rsidR="00925C74" w:rsidRDefault="00925C74" w:rsidP="00293785">
      <w:pPr>
        <w:spacing w:after="0" w:line="240" w:lineRule="auto"/>
      </w:pPr>
      <w:r>
        <w:separator/>
      </w:r>
    </w:p>
  </w:footnote>
  <w:footnote w:type="continuationSeparator" w:id="0">
    <w:p w14:paraId="34801647" w14:textId="77777777" w:rsidR="00925C74" w:rsidRDefault="00925C7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8710">
    <w:abstractNumId w:val="6"/>
  </w:num>
  <w:num w:numId="2" w16cid:durableId="337269212">
    <w:abstractNumId w:val="7"/>
  </w:num>
  <w:num w:numId="3" w16cid:durableId="791706579">
    <w:abstractNumId w:val="0"/>
  </w:num>
  <w:num w:numId="4" w16cid:durableId="2077320184">
    <w:abstractNumId w:val="2"/>
  </w:num>
  <w:num w:numId="5" w16cid:durableId="1157575905">
    <w:abstractNumId w:val="3"/>
  </w:num>
  <w:num w:numId="6" w16cid:durableId="1806047180">
    <w:abstractNumId w:val="5"/>
  </w:num>
  <w:num w:numId="7" w16cid:durableId="1837764983">
    <w:abstractNumId w:val="4"/>
  </w:num>
  <w:num w:numId="8" w16cid:durableId="883951210">
    <w:abstractNumId w:val="8"/>
  </w:num>
  <w:num w:numId="9" w16cid:durableId="1616476379">
    <w:abstractNumId w:val="9"/>
  </w:num>
  <w:num w:numId="10" w16cid:durableId="1199318770">
    <w:abstractNumId w:val="10"/>
  </w:num>
  <w:num w:numId="11" w16cid:durableId="196099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E8"/>
    <w:rsid w:val="0004006F"/>
    <w:rsid w:val="00053775"/>
    <w:rsid w:val="0005619A"/>
    <w:rsid w:val="00074C73"/>
    <w:rsid w:val="0008589D"/>
    <w:rsid w:val="000E47CA"/>
    <w:rsid w:val="0011259B"/>
    <w:rsid w:val="00116FDD"/>
    <w:rsid w:val="00125621"/>
    <w:rsid w:val="001D0BBF"/>
    <w:rsid w:val="001E1F85"/>
    <w:rsid w:val="001F125D"/>
    <w:rsid w:val="00221A05"/>
    <w:rsid w:val="002345CC"/>
    <w:rsid w:val="00293785"/>
    <w:rsid w:val="002C0879"/>
    <w:rsid w:val="002C37B4"/>
    <w:rsid w:val="002F248F"/>
    <w:rsid w:val="0036040A"/>
    <w:rsid w:val="00397FA9"/>
    <w:rsid w:val="00446C13"/>
    <w:rsid w:val="004B6794"/>
    <w:rsid w:val="004D4C2C"/>
    <w:rsid w:val="005078B4"/>
    <w:rsid w:val="0053328A"/>
    <w:rsid w:val="00540FC6"/>
    <w:rsid w:val="005511B6"/>
    <w:rsid w:val="00553C98"/>
    <w:rsid w:val="005A7635"/>
    <w:rsid w:val="005D61FD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B3D07"/>
    <w:rsid w:val="008F5386"/>
    <w:rsid w:val="00913172"/>
    <w:rsid w:val="00925C74"/>
    <w:rsid w:val="00981E19"/>
    <w:rsid w:val="009B52E4"/>
    <w:rsid w:val="009C6A98"/>
    <w:rsid w:val="009D6E8D"/>
    <w:rsid w:val="009E02BA"/>
    <w:rsid w:val="00A101E8"/>
    <w:rsid w:val="00AA5EC6"/>
    <w:rsid w:val="00AC349E"/>
    <w:rsid w:val="00B92DBF"/>
    <w:rsid w:val="00BD119F"/>
    <w:rsid w:val="00C418C9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F0272"/>
    <w:rsid w:val="00E05BC7"/>
    <w:rsid w:val="00EA74D2"/>
    <w:rsid w:val="00ED24C8"/>
    <w:rsid w:val="00F377E2"/>
    <w:rsid w:val="00F50748"/>
    <w:rsid w:val="00F72D02"/>
    <w:rsid w:val="00F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EF2BB76"/>
  <w15:docId w15:val="{D41F40E8-DB2B-45C9-A945-E5BF98F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5FFF7FA24C43ABAF5B308F5833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24D8-D818-49C6-AC48-A7A266897EDF}"/>
      </w:docPartPr>
      <w:docPartBody>
        <w:p w:rsidR="00BB6A7A" w:rsidRDefault="00BB6A7A">
          <w:pPr>
            <w:pStyle w:val="AD5FFF7FA24C43ABAF5B308F5833CFB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7A"/>
    <w:rsid w:val="00BB6A7A"/>
    <w:rsid w:val="00B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5FFF7FA24C43ABAF5B308F5833CFB9">
    <w:name w:val="AD5FFF7FA24C43ABAF5B308F5833C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Motion Matter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Motion Matter</dc:title>
  <dc:creator>Michell</dc:creator>
  <cp:lastModifiedBy>McLeod Porter, Delma</cp:lastModifiedBy>
  <cp:revision>2</cp:revision>
  <cp:lastPrinted>2016-07-14T14:08:00Z</cp:lastPrinted>
  <dcterms:created xsi:type="dcterms:W3CDTF">2022-08-18T14:07:00Z</dcterms:created>
  <dcterms:modified xsi:type="dcterms:W3CDTF">2022-08-18T14:07:00Z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