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972EB" w14:textId="498688F5" w:rsidR="009038BA" w:rsidRPr="00D50A89" w:rsidRDefault="00D50A89" w:rsidP="009038BA">
      <w:pPr>
        <w:pStyle w:val="Title"/>
        <w:rPr>
          <w:rFonts w:asciiTheme="minorHAnsi" w:hAnsiTheme="minorHAnsi"/>
          <w:lang w:val="es-ES"/>
        </w:rPr>
      </w:pPr>
      <w:r w:rsidRPr="00D50A89">
        <w:rPr>
          <w:rFonts w:asciiTheme="minorHAnsi" w:hAnsiTheme="minorHAnsi"/>
          <w:lang w:val="es-ES"/>
        </w:rPr>
        <w:t xml:space="preserve">TABLA T DE FUERZAS </w:t>
      </w:r>
      <w:r w:rsidR="00A24BEA" w:rsidRPr="00D50A89">
        <w:rPr>
          <w:rFonts w:asciiTheme="minorHAnsi" w:hAnsiTheme="minorHAnsi"/>
          <w:lang w:val="es-ES"/>
        </w:rPr>
        <w:t>Interacti</w:t>
      </w:r>
      <w:r w:rsidRPr="00D50A89">
        <w:rPr>
          <w:rFonts w:asciiTheme="minorHAnsi" w:hAnsiTheme="minorHAnsi"/>
          <w:lang w:val="es-ES"/>
        </w:rPr>
        <w:t>VAS</w:t>
      </w:r>
    </w:p>
    <w:tbl>
      <w:tblPr>
        <w:tblW w:w="9500" w:type="dxa"/>
        <w:tblInd w:w="120" w:type="dxa"/>
        <w:tblBorders>
          <w:top w:val="single" w:sz="8" w:space="0" w:color="BED6D3"/>
          <w:left w:val="single" w:sz="8" w:space="0" w:color="BED6D3"/>
          <w:bottom w:val="single" w:sz="8" w:space="0" w:color="BED6D3"/>
          <w:right w:val="single" w:sz="8" w:space="0" w:color="BED6D3"/>
          <w:insideH w:val="single" w:sz="8" w:space="0" w:color="BED6D3"/>
          <w:insideV w:val="single" w:sz="8" w:space="0" w:color="BED6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0"/>
        <w:gridCol w:w="4770"/>
      </w:tblGrid>
      <w:tr w:rsidR="00872B89" w14:paraId="669284EA" w14:textId="77777777" w:rsidTr="004C1488">
        <w:trPr>
          <w:trHeight w:val="520"/>
        </w:trPr>
        <w:tc>
          <w:tcPr>
            <w:tcW w:w="4730" w:type="dxa"/>
            <w:shd w:val="clear" w:color="auto" w:fill="3D5C61"/>
            <w:vAlign w:val="center"/>
          </w:tcPr>
          <w:p w14:paraId="12123EFC" w14:textId="6986D3BE" w:rsidR="00872B89" w:rsidRPr="00D50A89" w:rsidRDefault="00D50A89" w:rsidP="004C1488">
            <w:pPr>
              <w:pStyle w:val="TableColumnHeaders"/>
              <w:spacing w:after="0"/>
              <w:rPr>
                <w:lang w:val="es-ES"/>
              </w:rPr>
            </w:pPr>
            <w:r w:rsidRPr="00D50A89">
              <w:rPr>
                <w:lang w:val="es-ES"/>
              </w:rPr>
              <w:t>Lo que descubrimos</w:t>
            </w:r>
          </w:p>
        </w:tc>
        <w:tc>
          <w:tcPr>
            <w:tcW w:w="4770" w:type="dxa"/>
            <w:shd w:val="clear" w:color="auto" w:fill="3D5C61"/>
            <w:vAlign w:val="center"/>
          </w:tcPr>
          <w:p w14:paraId="61070D35" w14:textId="273E0A3D" w:rsidR="00872B89" w:rsidRPr="004C1488" w:rsidRDefault="00D50A89" w:rsidP="004C1488">
            <w:pPr>
              <w:pStyle w:val="TableColumnHeaders"/>
              <w:spacing w:after="0"/>
            </w:pPr>
            <w:proofErr w:type="spellStart"/>
            <w:r>
              <w:t>Pruebas</w:t>
            </w:r>
            <w:proofErr w:type="spellEnd"/>
            <w:r>
              <w:t xml:space="preserve"> de </w:t>
            </w:r>
            <w:proofErr w:type="spellStart"/>
            <w:r>
              <w:t>apoyo</w:t>
            </w:r>
            <w:proofErr w:type="spellEnd"/>
          </w:p>
        </w:tc>
      </w:tr>
      <w:tr w:rsidR="00872B89" w14:paraId="724C024C" w14:textId="77777777" w:rsidTr="00872B89">
        <w:trPr>
          <w:trHeight w:val="11200"/>
        </w:trPr>
        <w:tc>
          <w:tcPr>
            <w:tcW w:w="4730" w:type="dxa"/>
          </w:tcPr>
          <w:p w14:paraId="1E01FCF8" w14:textId="77777777" w:rsidR="00872B89" w:rsidRDefault="00872B89" w:rsidP="002174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0" w:type="dxa"/>
          </w:tcPr>
          <w:p w14:paraId="4D528884" w14:textId="77777777" w:rsidR="00872B89" w:rsidRDefault="00872B89" w:rsidP="002174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B299575" w14:textId="77777777" w:rsidR="00964E81" w:rsidRDefault="00964E81"/>
    <w:sectPr w:rsidR="00964E81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29439" w14:textId="77777777" w:rsidR="00DA1611" w:rsidRDefault="00DA1611" w:rsidP="009038BA">
      <w:pPr>
        <w:spacing w:after="0" w:line="240" w:lineRule="auto"/>
      </w:pPr>
      <w:r>
        <w:separator/>
      </w:r>
    </w:p>
  </w:endnote>
  <w:endnote w:type="continuationSeparator" w:id="0">
    <w:p w14:paraId="35CDDF74" w14:textId="77777777" w:rsidR="00DA1611" w:rsidRDefault="00DA1611" w:rsidP="0090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391E1" w14:textId="77777777" w:rsidR="00964E81" w:rsidRDefault="005209B8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D93E3" wp14:editId="4DAC7B78">
              <wp:simplePos x="0" y="0"/>
              <wp:positionH relativeFrom="column">
                <wp:posOffset>1144514</wp:posOffset>
              </wp:positionH>
              <wp:positionV relativeFrom="paragraph">
                <wp:posOffset>-240868</wp:posOffset>
              </wp:positionV>
              <wp:extent cx="4000500" cy="343691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43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949A0" w14:textId="5D45E3CA" w:rsidR="00964E81" w:rsidRPr="000E20B9" w:rsidRDefault="00000000" w:rsidP="00D106FF">
                          <w:pPr>
                            <w:pStyle w:val="LessonFoo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3F2D9E5B309058458AFCA708778C9E9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038BA" w:rsidRPr="000E20B9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Action, Reaction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D93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.1pt;margin-top:-18.95pt;width:315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" filled="f" stroked="f">
              <v:textbox>
                <w:txbxContent>
                  <w:p w14:paraId="77A949A0" w14:textId="5D45E3CA" w:rsidR="00293785" w:rsidRPr="000E20B9" w:rsidRDefault="004C1488" w:rsidP="00D106FF">
                    <w:pPr>
                      <w:pStyle w:val="LessonFoo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24"/>
                          <w:szCs w:val="24"/>
                        </w:rPr>
                        <w:alias w:val="Title"/>
                        <w:tag w:val=""/>
                        <w:id w:val="1281607793"/>
                        <w:placeholder>
                          <w:docPart w:val="3F2D9E5B309058458AFCA708778C9E9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038BA" w:rsidRPr="000E20B9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Action, Reaction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9264" behindDoc="1" locked="0" layoutInCell="1" allowOverlap="1" wp14:anchorId="7EC6E3C3" wp14:editId="2F1C9C6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CF5D5" w14:textId="77777777" w:rsidR="00DA1611" w:rsidRDefault="00DA1611" w:rsidP="009038BA">
      <w:pPr>
        <w:spacing w:after="0" w:line="240" w:lineRule="auto"/>
      </w:pPr>
      <w:r>
        <w:separator/>
      </w:r>
    </w:p>
  </w:footnote>
  <w:footnote w:type="continuationSeparator" w:id="0">
    <w:p w14:paraId="452B3DF0" w14:textId="77777777" w:rsidR="00DA1611" w:rsidRDefault="00DA1611" w:rsidP="00903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BA"/>
    <w:rsid w:val="000D5D60"/>
    <w:rsid w:val="000E20B9"/>
    <w:rsid w:val="001B41AB"/>
    <w:rsid w:val="003F21AE"/>
    <w:rsid w:val="004C1488"/>
    <w:rsid w:val="005209B8"/>
    <w:rsid w:val="006206A7"/>
    <w:rsid w:val="00644367"/>
    <w:rsid w:val="006E2467"/>
    <w:rsid w:val="00872B89"/>
    <w:rsid w:val="00895A45"/>
    <w:rsid w:val="008F72F5"/>
    <w:rsid w:val="009038BA"/>
    <w:rsid w:val="00964E81"/>
    <w:rsid w:val="00991B56"/>
    <w:rsid w:val="00A24BEA"/>
    <w:rsid w:val="00AD79C3"/>
    <w:rsid w:val="00BA45F6"/>
    <w:rsid w:val="00BC0D4E"/>
    <w:rsid w:val="00C94A1C"/>
    <w:rsid w:val="00CF1BD4"/>
    <w:rsid w:val="00D50A89"/>
    <w:rsid w:val="00D61100"/>
    <w:rsid w:val="00DA1611"/>
    <w:rsid w:val="00DA71BF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78B00"/>
  <w15:chartTrackingRefBased/>
  <w15:docId w15:val="{04A4370B-8F20-7440-9616-EB49E9CE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038BA"/>
    <w:pPr>
      <w:spacing w:after="120" w:line="276" w:lineRule="auto"/>
    </w:pPr>
    <w:rPr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38BA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C00000"/>
      <w:szCs w:val="32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8BA"/>
    <w:rPr>
      <w:rFonts w:asciiTheme="majorHAnsi" w:eastAsiaTheme="majorEastAsia" w:hAnsiTheme="majorHAnsi" w:cstheme="majorBidi"/>
      <w:b/>
      <w:color w:val="C00000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038BA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8B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90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8BA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90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8BA"/>
    <w:rPr>
      <w:szCs w:val="22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9038BA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32"/>
    </w:rPr>
  </w:style>
  <w:style w:type="character" w:customStyle="1" w:styleId="LessonFooterChar">
    <w:name w:val="Lesson Footer Char"/>
    <w:basedOn w:val="TitleChar"/>
    <w:link w:val="LessonFooter"/>
    <w:rsid w:val="009038BA"/>
    <w:rPr>
      <w:rFonts w:asciiTheme="majorHAnsi" w:eastAsiaTheme="majorEastAsia" w:hAnsiTheme="majorHAnsi" w:cstheme="majorBidi"/>
      <w:b/>
      <w:caps/>
      <w:color w:val="2D2D2D"/>
      <w:kern w:val="28"/>
      <w:sz w:val="32"/>
      <w:szCs w:val="22"/>
    </w:rPr>
  </w:style>
  <w:style w:type="character" w:styleId="PlaceholderText">
    <w:name w:val="Placeholder Text"/>
    <w:basedOn w:val="DefaultParagraphFont"/>
    <w:uiPriority w:val="99"/>
    <w:semiHidden/>
    <w:rsid w:val="009038BA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9038BA"/>
  </w:style>
  <w:style w:type="character" w:customStyle="1" w:styleId="BodyTextChar">
    <w:name w:val="Body Text Char"/>
    <w:basedOn w:val="DefaultParagraphFont"/>
    <w:link w:val="BodyText"/>
    <w:uiPriority w:val="99"/>
    <w:semiHidden/>
    <w:rsid w:val="009038BA"/>
    <w:rPr>
      <w:szCs w:val="22"/>
    </w:rPr>
  </w:style>
  <w:style w:type="paragraph" w:customStyle="1" w:styleId="TableParagraph">
    <w:name w:val="Table Paragraph"/>
    <w:basedOn w:val="Normal"/>
    <w:uiPriority w:val="1"/>
    <w:qFormat/>
    <w:rsid w:val="00872B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488"/>
    <w:rPr>
      <w:rFonts w:ascii="Segoe UI" w:hAnsi="Segoe UI" w:cs="Segoe UI"/>
      <w:sz w:val="18"/>
      <w:szCs w:val="18"/>
    </w:rPr>
  </w:style>
  <w:style w:type="paragraph" w:customStyle="1" w:styleId="TableColumnHeaders">
    <w:name w:val="Table Column Headers"/>
    <w:basedOn w:val="Normal"/>
    <w:link w:val="TableColumnHeadersChar"/>
    <w:autoRedefine/>
    <w:qFormat/>
    <w:rsid w:val="004C1488"/>
    <w:pPr>
      <w:jc w:val="center"/>
    </w:pPr>
    <w:rPr>
      <w:rFonts w:cstheme="minorHAnsi"/>
      <w:b/>
      <w:color w:val="FFFFFF"/>
    </w:rPr>
  </w:style>
  <w:style w:type="character" w:customStyle="1" w:styleId="TableColumnHeadersChar">
    <w:name w:val="Table Column Headers Char"/>
    <w:basedOn w:val="DefaultParagraphFont"/>
    <w:link w:val="TableColumnHeaders"/>
    <w:rsid w:val="004C1488"/>
    <w:rPr>
      <w:rFonts w:cstheme="minorHAnsi"/>
      <w:b/>
      <w:color w:val="FFFFFF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2D9E5B309058458AFCA708778C9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61181-02E1-5D44-9CB4-6BFEE4A7ECF9}"/>
      </w:docPartPr>
      <w:docPartBody>
        <w:p w:rsidR="00D51D8C" w:rsidRDefault="00B54071" w:rsidP="00B54071">
          <w:pPr>
            <w:pStyle w:val="3F2D9E5B309058458AFCA708778C9E9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71"/>
    <w:rsid w:val="003F64B9"/>
    <w:rsid w:val="004E6B2D"/>
    <w:rsid w:val="005D4E01"/>
    <w:rsid w:val="006206A7"/>
    <w:rsid w:val="00895A45"/>
    <w:rsid w:val="00907C71"/>
    <w:rsid w:val="00B54071"/>
    <w:rsid w:val="00D51D8C"/>
    <w:rsid w:val="00D61100"/>
    <w:rsid w:val="00EB61B5"/>
    <w:rsid w:val="00F3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4071"/>
    <w:rPr>
      <w:color w:val="808080"/>
    </w:rPr>
  </w:style>
  <w:style w:type="paragraph" w:customStyle="1" w:styleId="3F2D9E5B309058458AFCA708778C9E96">
    <w:name w:val="3F2D9E5B309058458AFCA708778C9E96"/>
    <w:rsid w:val="00B540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Action, Reaction</vt:lpstr>
    </vt:vector>
  </TitlesOfParts>
  <Manager/>
  <Company/>
  <LinksUpToDate>false</LinksUpToDate>
  <CharactersWithSpaces>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Action, Reaction</dc:title>
  <dc:subject/>
  <dc:creator>K20 Center</dc:creator>
  <cp:keywords/>
  <dc:description/>
  <cp:lastModifiedBy>Lopez, Araceli</cp:lastModifiedBy>
  <cp:revision>5</cp:revision>
  <dcterms:created xsi:type="dcterms:W3CDTF">2024-11-19T16:24:00Z</dcterms:created>
  <dcterms:modified xsi:type="dcterms:W3CDTF">2025-01-14T18:04:00Z</dcterms:modified>
  <cp:category/>
</cp:coreProperties>
</file>