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1AED7" w14:textId="7082814C" w:rsidR="002C2A19" w:rsidRPr="002C2A19" w:rsidRDefault="002C2A19" w:rsidP="002C2A19">
      <w:pPr>
        <w:pStyle w:val="Title"/>
      </w:pPr>
      <w:r>
        <w:t>JUneteenth</w:t>
      </w:r>
    </w:p>
    <w:p w14:paraId="0A664877" w14:textId="6257835F" w:rsidR="002C2A19" w:rsidRDefault="002C2A19" w:rsidP="007F251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Many people might say that enslaved people were officially freed when the </w:t>
      </w:r>
      <w:r w:rsidR="00B75BFE">
        <w:rPr>
          <w:rFonts w:ascii="Calibri" w:eastAsia="Calibri" w:hAnsi="Calibri" w:cs="Calibri"/>
        </w:rPr>
        <w:t>Thirteenth A</w:t>
      </w:r>
      <w:r>
        <w:rPr>
          <w:rFonts w:ascii="Calibri" w:eastAsia="Calibri" w:hAnsi="Calibri" w:cs="Calibri"/>
        </w:rPr>
        <w:t>mendment was ratified</w:t>
      </w:r>
      <w:r w:rsidR="006F664F">
        <w:rPr>
          <w:rFonts w:ascii="Calibri" w:eastAsia="Calibri" w:hAnsi="Calibri" w:cs="Calibri"/>
        </w:rPr>
        <w:t xml:space="preserve"> on </w:t>
      </w:r>
      <w:r>
        <w:rPr>
          <w:rFonts w:ascii="Calibri" w:eastAsia="Calibri" w:hAnsi="Calibri" w:cs="Calibri"/>
        </w:rPr>
        <w:t>December 6</w:t>
      </w:r>
      <w:r w:rsidR="00B75BFE" w:rsidRPr="00B75BF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, 1865, making slavery illegal in the United States.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Yet freedom came in varied ways to four million enslaved people even before the Civil War ended.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For some, freedom from slavery came as early as 1861</w:t>
      </w:r>
      <w:r w:rsidR="00B75BF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when Union forces captured </w:t>
      </w:r>
      <w:r w:rsidR="00B75BFE">
        <w:rPr>
          <w:rFonts w:ascii="Calibri" w:eastAsia="Calibri" w:hAnsi="Calibri" w:cs="Calibri"/>
        </w:rPr>
        <w:t>territory</w:t>
      </w:r>
      <w:r>
        <w:rPr>
          <w:rFonts w:ascii="Calibri" w:eastAsia="Calibri" w:hAnsi="Calibri" w:cs="Calibri"/>
        </w:rPr>
        <w:t xml:space="preserve"> on the fringe of the Confederacy and freed those held in slavery.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Still other </w:t>
      </w:r>
      <w:r w:rsidR="00BA4AF5">
        <w:rPr>
          <w:rFonts w:ascii="Calibri" w:eastAsia="Calibri" w:hAnsi="Calibri" w:cs="Calibri"/>
        </w:rPr>
        <w:t>enslaved people</w:t>
      </w:r>
      <w:r>
        <w:rPr>
          <w:rFonts w:ascii="Calibri" w:eastAsia="Calibri" w:hAnsi="Calibri" w:cs="Calibri"/>
        </w:rPr>
        <w:t xml:space="preserve"> freed themselves by </w:t>
      </w:r>
      <w:r w:rsidR="00B75BFE">
        <w:rPr>
          <w:rFonts w:ascii="Calibri" w:eastAsia="Calibri" w:hAnsi="Calibri" w:cs="Calibri"/>
        </w:rPr>
        <w:t>taking advantage of</w:t>
      </w:r>
      <w:r>
        <w:rPr>
          <w:rFonts w:ascii="Calibri" w:eastAsia="Calibri" w:hAnsi="Calibri" w:cs="Calibri"/>
        </w:rPr>
        <w:t xml:space="preserve"> the disruption of war to </w:t>
      </w:r>
      <w:r w:rsidR="00B75BFE">
        <w:rPr>
          <w:rFonts w:ascii="Calibri" w:eastAsia="Calibri" w:hAnsi="Calibri" w:cs="Calibri"/>
        </w:rPr>
        <w:t>flee</w:t>
      </w:r>
      <w:r>
        <w:rPr>
          <w:rFonts w:ascii="Calibri" w:eastAsia="Calibri" w:hAnsi="Calibri" w:cs="Calibri"/>
        </w:rPr>
        <w:t xml:space="preserve"> to freedom.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Later, on January 1</w:t>
      </w:r>
      <w:r w:rsidR="00B75BFE" w:rsidRPr="00B75BFE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, 1863, the Emancipation Proclamation issued by Abraham Lincoln freed </w:t>
      </w:r>
      <w:r w:rsidR="00B75BFE">
        <w:rPr>
          <w:rFonts w:ascii="Calibri" w:eastAsia="Calibri" w:hAnsi="Calibri" w:cs="Calibri"/>
        </w:rPr>
        <w:t>every person</w:t>
      </w:r>
      <w:r>
        <w:rPr>
          <w:rFonts w:ascii="Calibri" w:eastAsia="Calibri" w:hAnsi="Calibri" w:cs="Calibri"/>
        </w:rPr>
        <w:t xml:space="preserve"> enslaved in the Confederacy.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Emancipation for still more black Americans came </w:t>
      </w:r>
      <w:r w:rsidR="00B75BFE"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</w:rPr>
        <w:t xml:space="preserve"> April 1865 at the end of the Civil War.</w:t>
      </w:r>
      <w:r w:rsidR="006F664F">
        <w:rPr>
          <w:rFonts w:ascii="Calibri" w:eastAsia="Calibri" w:hAnsi="Calibri" w:cs="Calibri"/>
        </w:rPr>
        <w:t xml:space="preserve"> </w:t>
      </w:r>
    </w:p>
    <w:p w14:paraId="625EC781" w14:textId="4EE5C8ED" w:rsidR="002C2A19" w:rsidRDefault="000A5387" w:rsidP="007F251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2C2A19">
        <w:rPr>
          <w:rFonts w:ascii="Calibri" w:eastAsia="Calibri" w:hAnsi="Calibri" w:cs="Calibri"/>
        </w:rPr>
        <w:t xml:space="preserve">ews of the Confederate surrender spread quickly across most places in the </w:t>
      </w:r>
      <w:r w:rsidR="007F2518">
        <w:rPr>
          <w:rFonts w:ascii="Calibri" w:eastAsia="Calibri" w:hAnsi="Calibri" w:cs="Calibri"/>
        </w:rPr>
        <w:t>S</w:t>
      </w:r>
      <w:r w:rsidR="002C2A19">
        <w:rPr>
          <w:rFonts w:ascii="Calibri" w:eastAsia="Calibri" w:hAnsi="Calibri" w:cs="Calibri"/>
        </w:rPr>
        <w:t>outh</w:t>
      </w:r>
      <w:r>
        <w:rPr>
          <w:rFonts w:ascii="Calibri" w:eastAsia="Calibri" w:hAnsi="Calibri" w:cs="Calibri"/>
        </w:rPr>
        <w:t>,</w:t>
      </w:r>
      <w:r w:rsidR="002C2A19">
        <w:rPr>
          <w:rFonts w:ascii="Calibri" w:eastAsia="Calibri" w:hAnsi="Calibri" w:cs="Calibri"/>
        </w:rPr>
        <w:t xml:space="preserve"> and </w:t>
      </w:r>
      <w:r w:rsidR="00BA4AF5">
        <w:rPr>
          <w:rFonts w:ascii="Calibri" w:eastAsia="Calibri" w:hAnsi="Calibri" w:cs="Calibri"/>
        </w:rPr>
        <w:t>those who were enslaved</w:t>
      </w:r>
      <w:r w:rsidR="002C2A19">
        <w:rPr>
          <w:rFonts w:ascii="Calibri" w:eastAsia="Calibri" w:hAnsi="Calibri" w:cs="Calibri"/>
        </w:rPr>
        <w:t xml:space="preserve"> as well as </w:t>
      </w:r>
      <w:r w:rsidR="00BA4AF5">
        <w:rPr>
          <w:rFonts w:ascii="Calibri" w:eastAsia="Calibri" w:hAnsi="Calibri" w:cs="Calibri"/>
        </w:rPr>
        <w:t>their enslavers</w:t>
      </w:r>
      <w:r w:rsidR="002C2A19">
        <w:rPr>
          <w:rFonts w:ascii="Calibri" w:eastAsia="Calibri" w:hAnsi="Calibri" w:cs="Calibri"/>
        </w:rPr>
        <w:t xml:space="preserve"> recognized that slavery would exist no more.</w:t>
      </w:r>
      <w:r w:rsidR="006F664F">
        <w:rPr>
          <w:rFonts w:ascii="Calibri" w:eastAsia="Calibri" w:hAnsi="Calibri" w:cs="Calibri"/>
        </w:rPr>
        <w:t xml:space="preserve"> </w:t>
      </w:r>
      <w:r w:rsidR="002C2A19">
        <w:rPr>
          <w:rFonts w:ascii="Calibri" w:eastAsia="Calibri" w:hAnsi="Calibri" w:cs="Calibri"/>
        </w:rPr>
        <w:t>However, in remote areas</w:t>
      </w:r>
      <w:r>
        <w:rPr>
          <w:rFonts w:ascii="Calibri" w:eastAsia="Calibri" w:hAnsi="Calibri" w:cs="Calibri"/>
        </w:rPr>
        <w:t xml:space="preserve">, </w:t>
      </w:r>
      <w:r w:rsidR="002C2A19">
        <w:rPr>
          <w:rFonts w:ascii="Calibri" w:eastAsia="Calibri" w:hAnsi="Calibri" w:cs="Calibri"/>
        </w:rPr>
        <w:t>news of the war’s end</w:t>
      </w:r>
      <w:r>
        <w:rPr>
          <w:rFonts w:ascii="Calibri" w:eastAsia="Calibri" w:hAnsi="Calibri" w:cs="Calibri"/>
        </w:rPr>
        <w:t>—and slavery’s end—</w:t>
      </w:r>
      <w:r w:rsidR="002C2A19">
        <w:rPr>
          <w:rFonts w:ascii="Calibri" w:eastAsia="Calibri" w:hAnsi="Calibri" w:cs="Calibri"/>
        </w:rPr>
        <w:t>traveled slowly</w:t>
      </w:r>
      <w:r>
        <w:rPr>
          <w:rFonts w:ascii="Calibri" w:eastAsia="Calibri" w:hAnsi="Calibri" w:cs="Calibri"/>
        </w:rPr>
        <w:t>. F</w:t>
      </w:r>
      <w:r w:rsidR="002C2A19">
        <w:rPr>
          <w:rFonts w:ascii="Calibri" w:eastAsia="Calibri" w:hAnsi="Calibri" w:cs="Calibri"/>
        </w:rPr>
        <w:t>or those separated from Union armies, life carried on as if freedom did not exist</w:t>
      </w:r>
      <w:r w:rsidR="005D11A6">
        <w:rPr>
          <w:rFonts w:ascii="Calibri" w:eastAsia="Calibri" w:hAnsi="Calibri" w:cs="Calibri"/>
        </w:rPr>
        <w:t>.</w:t>
      </w:r>
    </w:p>
    <w:p w14:paraId="6B385D9A" w14:textId="14A08BBE" w:rsidR="002C2A19" w:rsidRDefault="002C2A19" w:rsidP="007F251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Texas was one such secluded place.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While it was a part of the Confederacy, it saw no fighting between Confederate and Union armies and therefore remained isolated from the events of the war.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It was not until June 19, 1865,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two and </w:t>
      </w:r>
      <w:r w:rsidR="005D11A6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 xml:space="preserve">half years after President Lincoln signed the Emancipation Proclamation, that enslaved Texans in Galveston were informed that slavery was </w:t>
      </w:r>
      <w:r w:rsidR="006F664F">
        <w:rPr>
          <w:rFonts w:ascii="Calibri" w:eastAsia="Calibri" w:hAnsi="Calibri" w:cs="Calibri"/>
        </w:rPr>
        <w:t>officially</w:t>
      </w:r>
      <w:r>
        <w:rPr>
          <w:rFonts w:ascii="Calibri" w:eastAsia="Calibri" w:hAnsi="Calibri" w:cs="Calibri"/>
        </w:rPr>
        <w:t xml:space="preserve"> </w:t>
      </w:r>
      <w:r w:rsidR="000A5387">
        <w:rPr>
          <w:rFonts w:ascii="Calibri" w:eastAsia="Calibri" w:hAnsi="Calibri" w:cs="Calibri"/>
        </w:rPr>
        <w:t>abolished</w:t>
      </w:r>
      <w:r>
        <w:rPr>
          <w:rFonts w:ascii="Calibri" w:eastAsia="Calibri" w:hAnsi="Calibri" w:cs="Calibri"/>
        </w:rPr>
        <w:t>. Union General Gordon Granger and 2,000 federal troops landed on the beach in Galveston to take control of Texas.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On June 19, Granger read the words of General Order No. 3</w:t>
      </w:r>
      <w:r w:rsidR="000A53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announcing: “The people of Texas are informed that, in accordance with a proclamation from the [President] of the United States, all slaves are free.”</w:t>
      </w:r>
    </w:p>
    <w:p w14:paraId="00C22FF9" w14:textId="1D3735BE" w:rsidR="002C2A19" w:rsidRDefault="002C2A19" w:rsidP="007F251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anniversary is celebrated in many communities across the U</w:t>
      </w:r>
      <w:r w:rsidR="00E75CFC">
        <w:rPr>
          <w:rFonts w:ascii="Calibri" w:eastAsia="Calibri" w:hAnsi="Calibri" w:cs="Calibri"/>
        </w:rPr>
        <w:t xml:space="preserve">.S. </w:t>
      </w:r>
      <w:r>
        <w:rPr>
          <w:rFonts w:ascii="Calibri" w:eastAsia="Calibri" w:hAnsi="Calibri" w:cs="Calibri"/>
        </w:rPr>
        <w:t>as Juneteenth</w:t>
      </w:r>
      <w:r w:rsidR="005D11A6"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</w:rPr>
        <w:t xml:space="preserve">a name that combines the words </w:t>
      </w:r>
      <w:r>
        <w:rPr>
          <w:rFonts w:ascii="Calibri" w:eastAsia="Calibri" w:hAnsi="Calibri" w:cs="Calibri"/>
          <w:i/>
        </w:rPr>
        <w:t xml:space="preserve">June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i/>
        </w:rPr>
        <w:t>nineteenth</w:t>
      </w:r>
      <w:r>
        <w:rPr>
          <w:rFonts w:ascii="Calibri" w:eastAsia="Calibri" w:hAnsi="Calibri" w:cs="Calibri"/>
        </w:rPr>
        <w:t>.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Juneteenth celebrations originated in Texas as a local tradition</w:t>
      </w:r>
      <w:r w:rsidR="005D11A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but as families moved to different parts of the </w:t>
      </w:r>
      <w:r w:rsidR="000A5387">
        <w:rPr>
          <w:rFonts w:ascii="Calibri" w:eastAsia="Calibri" w:hAnsi="Calibri" w:cs="Calibri"/>
        </w:rPr>
        <w:t>country,</w:t>
      </w:r>
      <w:r>
        <w:rPr>
          <w:rFonts w:ascii="Calibri" w:eastAsia="Calibri" w:hAnsi="Calibri" w:cs="Calibri"/>
        </w:rPr>
        <w:t xml:space="preserve"> they brought this holiday with them.</w:t>
      </w:r>
      <w:r w:rsidR="006F664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Not surprisingly, Texas was the first state to make Juneteenth an official holiday in 197</w:t>
      </w:r>
      <w:r w:rsidRPr="00F27C50">
        <w:rPr>
          <w:rFonts w:ascii="Calibri" w:eastAsia="Calibri" w:hAnsi="Calibri" w:cs="Calibri"/>
          <w:color w:val="020000"/>
        </w:rPr>
        <w:t>9.</w:t>
      </w:r>
      <w:r w:rsidR="006F664F" w:rsidRPr="00F27C50">
        <w:rPr>
          <w:rFonts w:ascii="Calibri" w:eastAsia="Calibri" w:hAnsi="Calibri" w:cs="Calibri"/>
          <w:color w:val="020000"/>
        </w:rPr>
        <w:t xml:space="preserve"> </w:t>
      </w:r>
      <w:r w:rsidR="00294357" w:rsidRPr="003F2DD4">
        <w:rPr>
          <w:rFonts w:ascii="Calibri" w:eastAsia="Calibri" w:hAnsi="Calibri" w:cs="Calibri"/>
          <w:color w:val="020000"/>
        </w:rPr>
        <w:t>Over</w:t>
      </w:r>
      <w:r w:rsidR="004F55A7">
        <w:rPr>
          <w:rFonts w:ascii="Calibri" w:eastAsia="Calibri" w:hAnsi="Calibri" w:cs="Calibri"/>
          <w:color w:val="020000"/>
        </w:rPr>
        <w:t xml:space="preserve"> </w:t>
      </w:r>
      <w:r w:rsidR="00294357" w:rsidRPr="003F2DD4">
        <w:rPr>
          <w:rFonts w:ascii="Calibri" w:eastAsia="Calibri" w:hAnsi="Calibri" w:cs="Calibri"/>
          <w:color w:val="020000"/>
        </w:rPr>
        <w:t xml:space="preserve">time, more than 40 states </w:t>
      </w:r>
      <w:r w:rsidR="00361AAF" w:rsidRPr="003F2DD4">
        <w:rPr>
          <w:rFonts w:ascii="Calibri" w:eastAsia="Calibri" w:hAnsi="Calibri" w:cs="Calibri"/>
          <w:color w:val="020000"/>
        </w:rPr>
        <w:t>recognized</w:t>
      </w:r>
      <w:r w:rsidR="00294357" w:rsidRPr="003F2DD4">
        <w:rPr>
          <w:rFonts w:ascii="Calibri" w:eastAsia="Calibri" w:hAnsi="Calibri" w:cs="Calibri"/>
          <w:color w:val="020000"/>
        </w:rPr>
        <w:t xml:space="preserve"> Juneteenth as a state holiday or observance. </w:t>
      </w:r>
      <w:r w:rsidR="00361AAF" w:rsidRPr="003F2DD4">
        <w:rPr>
          <w:rFonts w:ascii="Calibri" w:eastAsia="Calibri" w:hAnsi="Calibri" w:cs="Calibri"/>
          <w:color w:val="020000"/>
        </w:rPr>
        <w:t xml:space="preserve">After years of advocacy, legislation was passed by Congress and signed into law by President </w:t>
      </w:r>
      <w:r w:rsidR="006248CF">
        <w:rPr>
          <w:rFonts w:ascii="Calibri" w:eastAsia="Calibri" w:hAnsi="Calibri" w:cs="Calibri"/>
          <w:color w:val="020000"/>
        </w:rPr>
        <w:t xml:space="preserve">Joe </w:t>
      </w:r>
      <w:r w:rsidR="00361AAF" w:rsidRPr="003F2DD4">
        <w:rPr>
          <w:rFonts w:ascii="Calibri" w:eastAsia="Calibri" w:hAnsi="Calibri" w:cs="Calibri"/>
          <w:color w:val="020000"/>
        </w:rPr>
        <w:t xml:space="preserve">Biden </w:t>
      </w:r>
      <w:r w:rsidR="00DA6AFD" w:rsidRPr="00DA6AFD">
        <w:rPr>
          <w:rFonts w:ascii="Calibri" w:eastAsia="Calibri" w:hAnsi="Calibri" w:cs="Calibri"/>
          <w:color w:val="020000"/>
        </w:rPr>
        <w:t>on June 17, 2021</w:t>
      </w:r>
      <w:r w:rsidR="00DA6AFD">
        <w:rPr>
          <w:rFonts w:ascii="Calibri" w:eastAsia="Calibri" w:hAnsi="Calibri" w:cs="Calibri"/>
          <w:color w:val="020000"/>
        </w:rPr>
        <w:t xml:space="preserve">, </w:t>
      </w:r>
      <w:r w:rsidR="00361AAF" w:rsidRPr="003F2DD4">
        <w:rPr>
          <w:rFonts w:ascii="Calibri" w:eastAsia="Calibri" w:hAnsi="Calibri" w:cs="Calibri"/>
          <w:color w:val="020000"/>
        </w:rPr>
        <w:t>establishing Juneteenth as a federal holida</w:t>
      </w:r>
      <w:r w:rsidR="00361AAF" w:rsidRPr="00F27C50">
        <w:rPr>
          <w:rFonts w:ascii="Calibri" w:eastAsia="Calibri" w:hAnsi="Calibri" w:cs="Calibri"/>
          <w:color w:val="020000"/>
        </w:rPr>
        <w:t>y.</w:t>
      </w:r>
    </w:p>
    <w:p w14:paraId="34B712BD" w14:textId="721F6EE4" w:rsidR="002C2A19" w:rsidRDefault="000A5387" w:rsidP="007F2518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consider </w:t>
      </w:r>
      <w:r w:rsidR="002C2A19">
        <w:rPr>
          <w:rFonts w:ascii="Calibri" w:eastAsia="Calibri" w:hAnsi="Calibri" w:cs="Calibri"/>
        </w:rPr>
        <w:t xml:space="preserve">July 4th a celebration </w:t>
      </w:r>
      <w:r>
        <w:rPr>
          <w:rFonts w:ascii="Calibri" w:eastAsia="Calibri" w:hAnsi="Calibri" w:cs="Calibri"/>
        </w:rPr>
        <w:t>of not only the United States’</w:t>
      </w:r>
      <w:r w:rsidR="002C2A19">
        <w:rPr>
          <w:rFonts w:ascii="Calibri" w:eastAsia="Calibri" w:hAnsi="Calibri" w:cs="Calibri"/>
        </w:rPr>
        <w:t xml:space="preserve"> independence from Great Britain</w:t>
      </w:r>
      <w:r w:rsidR="005D11A6">
        <w:rPr>
          <w:rFonts w:ascii="Calibri" w:eastAsia="Calibri" w:hAnsi="Calibri" w:cs="Calibri"/>
        </w:rPr>
        <w:t>,</w:t>
      </w:r>
      <w:r w:rsidR="002C2A19">
        <w:rPr>
          <w:rFonts w:ascii="Calibri" w:eastAsia="Calibri" w:hAnsi="Calibri" w:cs="Calibri"/>
        </w:rPr>
        <w:t xml:space="preserve"> but </w:t>
      </w:r>
      <w:r w:rsidR="005D11A6">
        <w:rPr>
          <w:rFonts w:ascii="Calibri" w:eastAsia="Calibri" w:hAnsi="Calibri" w:cs="Calibri"/>
        </w:rPr>
        <w:t>of</w:t>
      </w:r>
      <w:r w:rsidR="002C2A19">
        <w:rPr>
          <w:rFonts w:ascii="Calibri" w:eastAsia="Calibri" w:hAnsi="Calibri" w:cs="Calibri"/>
        </w:rPr>
        <w:t xml:space="preserve"> freedom itself</w:t>
      </w:r>
      <w:r>
        <w:rPr>
          <w:rFonts w:ascii="Calibri" w:eastAsia="Calibri" w:hAnsi="Calibri" w:cs="Calibri"/>
        </w:rPr>
        <w:t xml:space="preserve">—but </w:t>
      </w:r>
      <w:r w:rsidR="002C2A19">
        <w:rPr>
          <w:rFonts w:ascii="Calibri" w:eastAsia="Calibri" w:hAnsi="Calibri" w:cs="Calibri"/>
        </w:rPr>
        <w:t>it should be noted that that freedom was not extended to all in 1776.</w:t>
      </w:r>
      <w:r w:rsidR="006F664F">
        <w:rPr>
          <w:rFonts w:ascii="Calibri" w:eastAsia="Calibri" w:hAnsi="Calibri" w:cs="Calibri"/>
        </w:rPr>
        <w:t xml:space="preserve"> </w:t>
      </w:r>
      <w:r w:rsidR="002C2A19">
        <w:rPr>
          <w:rFonts w:ascii="Calibri" w:eastAsia="Calibri" w:hAnsi="Calibri" w:cs="Calibri"/>
        </w:rPr>
        <w:t xml:space="preserve">Juneteenth celebrates the emancipation of all those </w:t>
      </w:r>
      <w:r w:rsidR="005D11A6">
        <w:rPr>
          <w:rFonts w:ascii="Calibri" w:eastAsia="Calibri" w:hAnsi="Calibri" w:cs="Calibri"/>
        </w:rPr>
        <w:t xml:space="preserve">who were </w:t>
      </w:r>
      <w:r w:rsidR="002C2A19">
        <w:rPr>
          <w:rFonts w:ascii="Calibri" w:eastAsia="Calibri" w:hAnsi="Calibri" w:cs="Calibri"/>
        </w:rPr>
        <w:t>formerly enslaved and honors the day that freedom was realized by all</w:t>
      </w:r>
      <w:r w:rsidR="005D11A6">
        <w:rPr>
          <w:rFonts w:ascii="Calibri" w:eastAsia="Calibri" w:hAnsi="Calibri" w:cs="Calibri"/>
        </w:rPr>
        <w:t xml:space="preserve"> people</w:t>
      </w:r>
      <w:r w:rsidR="002C2A19">
        <w:rPr>
          <w:rFonts w:ascii="Calibri" w:eastAsia="Calibri" w:hAnsi="Calibri" w:cs="Calibri"/>
        </w:rPr>
        <w:t xml:space="preserve"> in the United States. It is, in essence, a holiday commemorating </w:t>
      </w:r>
      <w:r w:rsidR="00BA4AF5">
        <w:rPr>
          <w:rFonts w:ascii="Calibri" w:eastAsia="Calibri" w:hAnsi="Calibri" w:cs="Calibri"/>
        </w:rPr>
        <w:t>the end of slavery</w:t>
      </w:r>
      <w:r w:rsidR="002C2A19">
        <w:rPr>
          <w:rFonts w:ascii="Calibri" w:eastAsia="Calibri" w:hAnsi="Calibri" w:cs="Calibri"/>
        </w:rPr>
        <w:t xml:space="preserve"> as an important moment in our country’s ongoing struggle toward freedom and equality for all. </w:t>
      </w:r>
    </w:p>
    <w:p w14:paraId="66B98AE3" w14:textId="47A9D33C" w:rsidR="009A0F71" w:rsidRPr="00C43A3F" w:rsidRDefault="002C2A19" w:rsidP="009243CF">
      <w:pPr>
        <w:pStyle w:val="Citation"/>
        <w:rPr>
          <w:b/>
          <w:bCs/>
        </w:rPr>
      </w:pPr>
      <w:r w:rsidRPr="00C43A3F">
        <w:rPr>
          <w:b/>
          <w:bCs/>
        </w:rPr>
        <w:lastRenderedPageBreak/>
        <w:t xml:space="preserve">Sources </w:t>
      </w:r>
    </w:p>
    <w:p w14:paraId="735D5DA8" w14:textId="192DBD2F" w:rsidR="002C2A19" w:rsidRPr="007F2518" w:rsidRDefault="002C2A19" w:rsidP="00032586">
      <w:pPr>
        <w:pStyle w:val="Citation"/>
      </w:pPr>
      <w:r w:rsidRPr="007F2518">
        <w:t>Bell, M</w:t>
      </w:r>
      <w:r w:rsidR="00032586">
        <w:t>.</w:t>
      </w:r>
      <w:r w:rsidRPr="007F2518">
        <w:t xml:space="preserve"> K. (2016)</w:t>
      </w:r>
      <w:r w:rsidR="007F2518">
        <w:t>.</w:t>
      </w:r>
      <w:r w:rsidRPr="007F2518">
        <w:t xml:space="preserve"> Happy </w:t>
      </w:r>
      <w:r w:rsidR="004F55A7" w:rsidRPr="007F2518">
        <w:t>Juneteenth</w:t>
      </w:r>
      <w:r w:rsidRPr="007F2518">
        <w:t>! The emancipation story remain</w:t>
      </w:r>
      <w:r w:rsidR="009A0F71">
        <w:t>s</w:t>
      </w:r>
      <w:r w:rsidRPr="007F2518">
        <w:t xml:space="preserve"> largely incomplete,</w:t>
      </w:r>
      <w:r w:rsidR="009A0F71">
        <w:t xml:space="preserve"> over</w:t>
      </w:r>
      <w:r w:rsidRPr="007F2518">
        <w:t xml:space="preserve"> 150 years later.</w:t>
      </w:r>
      <w:r w:rsidR="006F664F" w:rsidRPr="007F2518">
        <w:t xml:space="preserve"> </w:t>
      </w:r>
      <w:r w:rsidR="009A0F71">
        <w:t xml:space="preserve">Teaching Tolerance. </w:t>
      </w:r>
      <w:r w:rsidR="007F2518" w:rsidRPr="007F2518">
        <w:t>https://www.tolerance.org/magazine/happy-juneteenth</w:t>
      </w:r>
    </w:p>
    <w:p w14:paraId="06A4D89D" w14:textId="629DB051" w:rsidR="002C2A19" w:rsidRDefault="002C2A19" w:rsidP="009243CF">
      <w:pPr>
        <w:pStyle w:val="Citation"/>
      </w:pPr>
      <w:r w:rsidRPr="007F2518">
        <w:t>Davis, K</w:t>
      </w:r>
      <w:r w:rsidR="00032586">
        <w:t>.</w:t>
      </w:r>
      <w:r w:rsidRPr="007F2518">
        <w:t xml:space="preserve"> C. (2011)</w:t>
      </w:r>
      <w:r w:rsidR="007F2518">
        <w:t>.</w:t>
      </w:r>
      <w:r w:rsidRPr="007F2518">
        <w:t xml:space="preserve"> Juneteenth: </w:t>
      </w:r>
      <w:r w:rsidR="009A0F71">
        <w:t>o</w:t>
      </w:r>
      <w:r w:rsidRPr="007F2518">
        <w:t xml:space="preserve">ur other </w:t>
      </w:r>
      <w:proofErr w:type="gramStart"/>
      <w:r w:rsidRPr="007F2518">
        <w:t>independence day</w:t>
      </w:r>
      <w:proofErr w:type="gramEnd"/>
      <w:r w:rsidRPr="007F2518">
        <w:t xml:space="preserve">. </w:t>
      </w:r>
      <w:r w:rsidR="009A0F71">
        <w:t>Smithsonian Magazine.</w:t>
      </w:r>
      <w:r w:rsidR="004F55A7">
        <w:t xml:space="preserve"> </w:t>
      </w:r>
      <w:r w:rsidR="009243CF" w:rsidRPr="009243CF">
        <w:t>https://www.smithsonianmag.com/history/juneteenth-our-other-independence-day-16340952/</w:t>
      </w:r>
    </w:p>
    <w:p w14:paraId="6A7FE1A1" w14:textId="78AA9C99" w:rsidR="009243CF" w:rsidRPr="009243CF" w:rsidRDefault="009243CF" w:rsidP="009243CF">
      <w:pPr>
        <w:pStyle w:val="Citation"/>
      </w:pPr>
      <w:r w:rsidRPr="009243CF">
        <w:t xml:space="preserve">History of Juneteenth. (2019). Juneteenth </w:t>
      </w:r>
      <w:proofErr w:type="gramStart"/>
      <w:r w:rsidRPr="009243CF">
        <w:t>World Wide</w:t>
      </w:r>
      <w:proofErr w:type="gramEnd"/>
      <w:r w:rsidRPr="009243CF">
        <w:t xml:space="preserve"> Celebration. https://www.juneteenth.com/history/</w:t>
      </w:r>
    </w:p>
    <w:p w14:paraId="6D911D51" w14:textId="12181688" w:rsidR="002C2A19" w:rsidRPr="007F2518" w:rsidRDefault="002C2A19" w:rsidP="009243CF">
      <w:pPr>
        <w:pStyle w:val="Citation"/>
      </w:pPr>
      <w:r w:rsidRPr="007F2518">
        <w:t>Taylor, Q. (2011)</w:t>
      </w:r>
      <w:r w:rsidR="007F2518">
        <w:t>.</w:t>
      </w:r>
      <w:r w:rsidRPr="007F2518">
        <w:t xml:space="preserve"> Juneteenth: The growth of an </w:t>
      </w:r>
      <w:r w:rsidR="000A5387" w:rsidRPr="007F2518">
        <w:t>African</w:t>
      </w:r>
      <w:r w:rsidRPr="007F2518">
        <w:t xml:space="preserve"> </w:t>
      </w:r>
      <w:r w:rsidR="000A5387" w:rsidRPr="007F2518">
        <w:t>American</w:t>
      </w:r>
      <w:r w:rsidRPr="007F2518">
        <w:t xml:space="preserve"> holiday (1865-</w:t>
      </w:r>
      <w:r w:rsidR="000A5387">
        <w:t xml:space="preserve"> </w:t>
      </w:r>
      <w:r w:rsidRPr="007F2518">
        <w:t>).</w:t>
      </w:r>
      <w:r w:rsidR="009A0F71">
        <w:t xml:space="preserve"> </w:t>
      </w:r>
      <w:proofErr w:type="spellStart"/>
      <w:r w:rsidR="000A5387">
        <w:t>Blackpast</w:t>
      </w:r>
      <w:proofErr w:type="spellEnd"/>
      <w:r w:rsidR="000A5387">
        <w:t>.</w:t>
      </w:r>
      <w:r w:rsidR="004F55A7">
        <w:t xml:space="preserve"> </w:t>
      </w:r>
      <w:r w:rsidRPr="007F2518">
        <w:t>https://www.blackpast.org/african-american-history/juneteenth-birth-african-american-holiday-2/</w:t>
      </w:r>
    </w:p>
    <w:p w14:paraId="55153A98" w14:textId="095CBE21" w:rsidR="00C73EA1" w:rsidRDefault="002C2A19" w:rsidP="009A0F71">
      <w:pPr>
        <w:pStyle w:val="Citation"/>
      </w:pPr>
      <w:r w:rsidRPr="007F2518">
        <w:t>Lockhart, P. R. (2018)</w:t>
      </w:r>
      <w:r w:rsidR="007F2518">
        <w:t>.</w:t>
      </w:r>
      <w:r w:rsidRPr="007F2518">
        <w:t xml:space="preserve"> Why celebrating</w:t>
      </w:r>
      <w:r w:rsidR="009A0F71">
        <w:t xml:space="preserve"> </w:t>
      </w:r>
      <w:r w:rsidR="004F55A7">
        <w:t>J</w:t>
      </w:r>
      <w:r w:rsidR="004F55A7" w:rsidRPr="007F2518">
        <w:t>uneteenth</w:t>
      </w:r>
      <w:r w:rsidRPr="007F2518">
        <w:t xml:space="preserve"> is more important now than ever.</w:t>
      </w:r>
      <w:r w:rsidR="000A5387">
        <w:t xml:space="preserve"> Vox.</w:t>
      </w:r>
      <w:r w:rsidR="004F55A7">
        <w:t xml:space="preserve"> </w:t>
      </w:r>
      <w:r w:rsidRPr="007F2518">
        <w:t>https://www.vox.com/identities/2018/6/19/17476482/juneteenth-holiday-emancipation-african-american-celebration-history</w:t>
      </w:r>
    </w:p>
    <w:sectPr w:rsidR="00C73EA1" w:rsidSect="006F664F">
      <w:footerReference w:type="default" r:id="rId8"/>
      <w:pgSz w:w="12240" w:h="15840"/>
      <w:pgMar w:top="1440" w:right="1440" w:bottom="181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CE77" w14:textId="77777777" w:rsidR="00CE595E" w:rsidRDefault="00CE595E" w:rsidP="00293785">
      <w:pPr>
        <w:spacing w:after="0" w:line="240" w:lineRule="auto"/>
      </w:pPr>
      <w:r>
        <w:separator/>
      </w:r>
    </w:p>
  </w:endnote>
  <w:endnote w:type="continuationSeparator" w:id="0">
    <w:p w14:paraId="4CF8B0F1" w14:textId="77777777" w:rsidR="00CE595E" w:rsidRDefault="00CE59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0020" w14:textId="2D0946F7" w:rsidR="00293785" w:rsidRDefault="0091226D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1866FB" wp14:editId="1141D730">
              <wp:simplePos x="0" y="0"/>
              <wp:positionH relativeFrom="column">
                <wp:posOffset>1496060</wp:posOffset>
              </wp:positionH>
              <wp:positionV relativeFrom="paragraph">
                <wp:posOffset>-291465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04470" w14:textId="1F8B941A" w:rsidR="00293785" w:rsidRDefault="00F443F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83342D59AAB84E89D703535B8266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1833">
                                <w:t>The Emancipation Proclamation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866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8pt;margin-top:-22.9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X3VQ790AAAAJAQAADwAAAAAAAAAAAAAAAAC6BAAAZHJzL2Rv&#10;d25yZXYueG1sUEsFBgAAAAAEAAQA8wAAAMQFAAAAAA==&#10;" filled="f" stroked="f">
              <v:textbox>
                <w:txbxContent>
                  <w:p w14:paraId="16004470" w14:textId="1F8B941A" w:rsidR="00293785" w:rsidRDefault="00E75CF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83342D59AAB84E89D703535B8266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1833">
                          <w:t>The Emancipation Proclamation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6CE7388" wp14:editId="363102B6">
          <wp:simplePos x="0" y="0"/>
          <wp:positionH relativeFrom="column">
            <wp:posOffset>1381760</wp:posOffset>
          </wp:positionH>
          <wp:positionV relativeFrom="paragraph">
            <wp:posOffset>-241466</wp:posOffset>
          </wp:positionV>
          <wp:extent cx="4572000" cy="3168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E216" w14:textId="77777777" w:rsidR="00CE595E" w:rsidRDefault="00CE595E" w:rsidP="00293785">
      <w:pPr>
        <w:spacing w:after="0" w:line="240" w:lineRule="auto"/>
      </w:pPr>
      <w:r>
        <w:separator/>
      </w:r>
    </w:p>
  </w:footnote>
  <w:footnote w:type="continuationSeparator" w:id="0">
    <w:p w14:paraId="12171734" w14:textId="77777777" w:rsidR="00CE595E" w:rsidRDefault="00CE595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2F2"/>
    <w:multiLevelType w:val="multilevel"/>
    <w:tmpl w:val="C5E2F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DD7"/>
    <w:multiLevelType w:val="multilevel"/>
    <w:tmpl w:val="DE444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B3EF1"/>
    <w:multiLevelType w:val="multilevel"/>
    <w:tmpl w:val="A4DAE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114347"/>
    <w:multiLevelType w:val="multilevel"/>
    <w:tmpl w:val="69F43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FC7A71"/>
    <w:multiLevelType w:val="multilevel"/>
    <w:tmpl w:val="05701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8271">
    <w:abstractNumId w:val="11"/>
  </w:num>
  <w:num w:numId="2" w16cid:durableId="1532958374">
    <w:abstractNumId w:val="12"/>
  </w:num>
  <w:num w:numId="3" w16cid:durableId="534853395">
    <w:abstractNumId w:val="1"/>
  </w:num>
  <w:num w:numId="4" w16cid:durableId="1910578631">
    <w:abstractNumId w:val="4"/>
  </w:num>
  <w:num w:numId="5" w16cid:durableId="984314708">
    <w:abstractNumId w:val="8"/>
  </w:num>
  <w:num w:numId="6" w16cid:durableId="1494294274">
    <w:abstractNumId w:val="10"/>
  </w:num>
  <w:num w:numId="7" w16cid:durableId="226766364">
    <w:abstractNumId w:val="9"/>
  </w:num>
  <w:num w:numId="8" w16cid:durableId="176895548">
    <w:abstractNumId w:val="13"/>
  </w:num>
  <w:num w:numId="9" w16cid:durableId="953485999">
    <w:abstractNumId w:val="14"/>
  </w:num>
  <w:num w:numId="10" w16cid:durableId="709231503">
    <w:abstractNumId w:val="15"/>
  </w:num>
  <w:num w:numId="11" w16cid:durableId="167719170">
    <w:abstractNumId w:val="3"/>
  </w:num>
  <w:num w:numId="12" w16cid:durableId="166749178">
    <w:abstractNumId w:val="2"/>
  </w:num>
  <w:num w:numId="13" w16cid:durableId="2093431466">
    <w:abstractNumId w:val="5"/>
  </w:num>
  <w:num w:numId="14" w16cid:durableId="1107117184">
    <w:abstractNumId w:val="0"/>
  </w:num>
  <w:num w:numId="15" w16cid:durableId="543950010">
    <w:abstractNumId w:val="7"/>
  </w:num>
  <w:num w:numId="16" w16cid:durableId="665523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FB"/>
    <w:rsid w:val="000205CB"/>
    <w:rsid w:val="00032586"/>
    <w:rsid w:val="0004006F"/>
    <w:rsid w:val="00053775"/>
    <w:rsid w:val="0005619A"/>
    <w:rsid w:val="000817C4"/>
    <w:rsid w:val="000A5387"/>
    <w:rsid w:val="000E094A"/>
    <w:rsid w:val="0011259B"/>
    <w:rsid w:val="00116FDD"/>
    <w:rsid w:val="00124B56"/>
    <w:rsid w:val="00125621"/>
    <w:rsid w:val="001D0BBF"/>
    <w:rsid w:val="001E1F85"/>
    <w:rsid w:val="001F125D"/>
    <w:rsid w:val="002345CC"/>
    <w:rsid w:val="00293785"/>
    <w:rsid w:val="00294357"/>
    <w:rsid w:val="002C0879"/>
    <w:rsid w:val="002C2A19"/>
    <w:rsid w:val="002C37B4"/>
    <w:rsid w:val="00307908"/>
    <w:rsid w:val="00321833"/>
    <w:rsid w:val="0035365E"/>
    <w:rsid w:val="0036040A"/>
    <w:rsid w:val="00361AAF"/>
    <w:rsid w:val="003929AD"/>
    <w:rsid w:val="003A4744"/>
    <w:rsid w:val="003C4A6C"/>
    <w:rsid w:val="003F2DD4"/>
    <w:rsid w:val="00446C13"/>
    <w:rsid w:val="004F55A7"/>
    <w:rsid w:val="005078B4"/>
    <w:rsid w:val="0053328A"/>
    <w:rsid w:val="00540FC6"/>
    <w:rsid w:val="005511B6"/>
    <w:rsid w:val="00553C98"/>
    <w:rsid w:val="0058014E"/>
    <w:rsid w:val="00586E9D"/>
    <w:rsid w:val="005A414E"/>
    <w:rsid w:val="005D11A6"/>
    <w:rsid w:val="006248CF"/>
    <w:rsid w:val="00633E8E"/>
    <w:rsid w:val="00645D7F"/>
    <w:rsid w:val="00656940"/>
    <w:rsid w:val="00665274"/>
    <w:rsid w:val="00666C03"/>
    <w:rsid w:val="00675AF3"/>
    <w:rsid w:val="00686DAB"/>
    <w:rsid w:val="006E1542"/>
    <w:rsid w:val="006F31CC"/>
    <w:rsid w:val="006F664F"/>
    <w:rsid w:val="00721EA4"/>
    <w:rsid w:val="007B055F"/>
    <w:rsid w:val="007E6F1D"/>
    <w:rsid w:val="007F2518"/>
    <w:rsid w:val="0083491D"/>
    <w:rsid w:val="00834931"/>
    <w:rsid w:val="008501D7"/>
    <w:rsid w:val="00880013"/>
    <w:rsid w:val="008920A4"/>
    <w:rsid w:val="008F5386"/>
    <w:rsid w:val="0091226D"/>
    <w:rsid w:val="00913172"/>
    <w:rsid w:val="009243CF"/>
    <w:rsid w:val="00981E19"/>
    <w:rsid w:val="009A0F71"/>
    <w:rsid w:val="009B52E4"/>
    <w:rsid w:val="009C2F06"/>
    <w:rsid w:val="009D6E8D"/>
    <w:rsid w:val="00A0280D"/>
    <w:rsid w:val="00A04696"/>
    <w:rsid w:val="00A101E8"/>
    <w:rsid w:val="00AC349E"/>
    <w:rsid w:val="00B243FB"/>
    <w:rsid w:val="00B75BFE"/>
    <w:rsid w:val="00B92DBF"/>
    <w:rsid w:val="00BA4AF5"/>
    <w:rsid w:val="00BD119F"/>
    <w:rsid w:val="00BD442C"/>
    <w:rsid w:val="00C43A3F"/>
    <w:rsid w:val="00C73EA1"/>
    <w:rsid w:val="00C8524A"/>
    <w:rsid w:val="00CC27BA"/>
    <w:rsid w:val="00CC4F77"/>
    <w:rsid w:val="00CD3CF6"/>
    <w:rsid w:val="00CE336D"/>
    <w:rsid w:val="00CE595E"/>
    <w:rsid w:val="00D106FF"/>
    <w:rsid w:val="00D626EB"/>
    <w:rsid w:val="00D77F61"/>
    <w:rsid w:val="00DA6AFD"/>
    <w:rsid w:val="00DC237E"/>
    <w:rsid w:val="00DC7A6D"/>
    <w:rsid w:val="00E41A7A"/>
    <w:rsid w:val="00E53DF2"/>
    <w:rsid w:val="00E75CFC"/>
    <w:rsid w:val="00ED1B65"/>
    <w:rsid w:val="00ED2136"/>
    <w:rsid w:val="00ED24C8"/>
    <w:rsid w:val="00F27C50"/>
    <w:rsid w:val="00F377E2"/>
    <w:rsid w:val="00F443F4"/>
    <w:rsid w:val="00F50748"/>
    <w:rsid w:val="00F72D02"/>
    <w:rsid w:val="00F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E43B8"/>
  <w15:docId w15:val="{7443B14C-56AF-1048-8F63-09FA845D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05CB"/>
    <w:pPr>
      <w:keepNext/>
      <w:keepLines/>
      <w:spacing w:before="200"/>
      <w:outlineLvl w:val="0"/>
    </w:pPr>
    <w:rPr>
      <w:rFonts w:asciiTheme="majorHAnsi" w:eastAsia="Calibri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05CB"/>
    <w:rPr>
      <w:rFonts w:asciiTheme="majorHAnsi" w:eastAsia="Calibri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F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2518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3342D59AAB84E89D703535B82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0DDC-D631-8042-BD86-C686A25AEF26}"/>
      </w:docPartPr>
      <w:docPartBody>
        <w:p w:rsidR="00B82FC3" w:rsidRDefault="007E1C0C">
          <w:pPr>
            <w:pStyle w:val="DA83342D59AAB84E89D703535B8266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C"/>
    <w:rsid w:val="0026386E"/>
    <w:rsid w:val="00384CF3"/>
    <w:rsid w:val="00616B34"/>
    <w:rsid w:val="00717036"/>
    <w:rsid w:val="007E1C0C"/>
    <w:rsid w:val="00851C5D"/>
    <w:rsid w:val="00A17812"/>
    <w:rsid w:val="00A42130"/>
    <w:rsid w:val="00B82FC3"/>
    <w:rsid w:val="00C75DF4"/>
    <w:rsid w:val="00CD5D07"/>
    <w:rsid w:val="00E2378D"/>
    <w:rsid w:val="00E425C5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83342D59AAB84E89D703535B8266C3">
    <w:name w:val="DA83342D59AAB84E89D703535B82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5D79-CD23-44D2-B7B0-96E57327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Emancipation Proclamation</vt:lpstr>
    </vt:vector>
  </TitlesOfParts>
  <Manager/>
  <Company/>
  <LinksUpToDate>false</LinksUpToDate>
  <CharactersWithSpaces>3852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Emancipation Proclamation</dc:title>
  <dc:subject/>
  <dc:creator>K20 Center</dc:creator>
  <cp:keywords/>
  <dc:description/>
  <cp:lastModifiedBy>Daniella Peters</cp:lastModifiedBy>
  <cp:revision>13</cp:revision>
  <cp:lastPrinted>2016-07-14T14:08:00Z</cp:lastPrinted>
  <dcterms:created xsi:type="dcterms:W3CDTF">2022-07-07T17:49:00Z</dcterms:created>
  <dcterms:modified xsi:type="dcterms:W3CDTF">2022-07-15T16:42:00Z</dcterms:modified>
  <cp:category/>
</cp:coreProperties>
</file>