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549E7" w14:textId="77777777" w:rsidR="00042ED0" w:rsidRPr="00DE6537" w:rsidRDefault="00DE6537" w:rsidP="00042ED0">
      <w:pPr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Handout 4- </w:t>
      </w:r>
      <w:r>
        <w:rPr>
          <w:bCs/>
          <w:i/>
          <w:sz w:val="28"/>
          <w:szCs w:val="28"/>
        </w:rPr>
        <w:t>What are the Pros and Cons</w:t>
      </w:r>
      <w:r w:rsidR="00AD46F5">
        <w:rPr>
          <w:bCs/>
          <w:i/>
          <w:sz w:val="28"/>
          <w:szCs w:val="28"/>
        </w:rPr>
        <w:t xml:space="preserve"> of the Electoral College process</w:t>
      </w:r>
      <w:r>
        <w:rPr>
          <w:bCs/>
          <w:i/>
          <w:sz w:val="28"/>
          <w:szCs w:val="28"/>
        </w:rPr>
        <w:t>?</w:t>
      </w:r>
    </w:p>
    <w:p w14:paraId="690549E8" w14:textId="77777777" w:rsidR="00042ED0" w:rsidRPr="00B924F9" w:rsidRDefault="00042ED0" w:rsidP="00042ED0">
      <w:r w:rsidRPr="00B924F9">
        <w:t xml:space="preserve">In its over 200 year history, the Electoral College has received its share of criticism and praise. The following is a list of the </w:t>
      </w:r>
      <w:r w:rsidR="00B924F9" w:rsidRPr="00B924F9">
        <w:t xml:space="preserve">most frequently made comments about </w:t>
      </w:r>
      <w:r w:rsidRPr="00B924F9">
        <w:t>the Electoral College.</w:t>
      </w:r>
    </w:p>
    <w:p w14:paraId="690549E9" w14:textId="77777777" w:rsidR="00042ED0" w:rsidRPr="00B924F9" w:rsidRDefault="00042ED0" w:rsidP="00042ED0">
      <w:pPr>
        <w:rPr>
          <w:b/>
        </w:rPr>
      </w:pPr>
      <w:r w:rsidRPr="00B924F9">
        <w:rPr>
          <w:b/>
        </w:rPr>
        <w:t>Pros:</w:t>
      </w:r>
    </w:p>
    <w:p w14:paraId="690549EA" w14:textId="77777777" w:rsidR="00B924F9" w:rsidRPr="00B924F9" w:rsidRDefault="00042ED0" w:rsidP="00042E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924F9">
        <w:rPr>
          <w:rFonts w:cs="Times New Roman"/>
        </w:rPr>
        <w:t>Requires a distribution of popular s</w:t>
      </w:r>
      <w:r w:rsidR="00B924F9" w:rsidRPr="00B924F9">
        <w:rPr>
          <w:rFonts w:cs="Times New Roman"/>
        </w:rPr>
        <w:t>upport to be elected president.</w:t>
      </w:r>
    </w:p>
    <w:p w14:paraId="690549EB" w14:textId="77777777" w:rsidR="00042ED0" w:rsidRPr="00B924F9" w:rsidRDefault="00B924F9" w:rsidP="00B924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924F9">
        <w:rPr>
          <w:rFonts w:cs="Times New Roman"/>
        </w:rPr>
        <w:t>T</w:t>
      </w:r>
      <w:r w:rsidR="00042ED0" w:rsidRPr="00B924F9">
        <w:rPr>
          <w:rFonts w:cs="Times New Roman"/>
        </w:rPr>
        <w:t>he winning candidate must demonstrate</w:t>
      </w:r>
      <w:r w:rsidRPr="00B924F9">
        <w:rPr>
          <w:rFonts w:cs="Times New Roman"/>
        </w:rPr>
        <w:t xml:space="preserve"> </w:t>
      </w:r>
      <w:r w:rsidR="00042ED0" w:rsidRPr="00B924F9">
        <w:rPr>
          <w:rFonts w:cs="Times New Roman"/>
        </w:rPr>
        <w:t>both a sufficient popular support to govern as well as a sufficient distri</w:t>
      </w:r>
      <w:r w:rsidRPr="00B924F9">
        <w:rPr>
          <w:rFonts w:cs="Times New Roman"/>
        </w:rPr>
        <w:t>bution (among the states) of that support.</w:t>
      </w:r>
    </w:p>
    <w:p w14:paraId="690549EC" w14:textId="77777777" w:rsidR="00042ED0" w:rsidRPr="00B924F9" w:rsidRDefault="00042ED0" w:rsidP="00042E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924F9">
        <w:rPr>
          <w:rFonts w:cs="Times New Roman"/>
        </w:rPr>
        <w:t>Strengthens the status of minority groups- the votes of small minorities within a state may make the difference between winning all of a state’s electoral votes or none of them.</w:t>
      </w:r>
    </w:p>
    <w:p w14:paraId="690549ED" w14:textId="77777777" w:rsidR="002B2FDE" w:rsidRPr="00B924F9" w:rsidRDefault="00042ED0" w:rsidP="002B2F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924F9">
        <w:rPr>
          <w:rFonts w:cs="Times New Roman"/>
        </w:rPr>
        <w:t>Enhances the political stability of the nation by promoting a two-party system- protects that presidency from</w:t>
      </w:r>
      <w:r w:rsidR="002B2FDE" w:rsidRPr="00B924F9">
        <w:rPr>
          <w:rFonts w:cs="Times New Roman"/>
        </w:rPr>
        <w:t xml:space="preserve"> </w:t>
      </w:r>
      <w:r w:rsidRPr="00B924F9">
        <w:rPr>
          <w:rFonts w:cs="Times New Roman"/>
        </w:rPr>
        <w:t>impassioned but transitory third party movements and forces the major parties to absorb the interests of</w:t>
      </w:r>
      <w:r w:rsidR="002B2FDE" w:rsidRPr="00B924F9">
        <w:rPr>
          <w:rFonts w:cs="Times New Roman"/>
        </w:rPr>
        <w:t xml:space="preserve"> </w:t>
      </w:r>
      <w:r w:rsidRPr="00B924F9">
        <w:rPr>
          <w:rFonts w:cs="Times New Roman"/>
        </w:rPr>
        <w:t>minorities.</w:t>
      </w:r>
    </w:p>
    <w:p w14:paraId="690549EE" w14:textId="77777777" w:rsidR="00042ED0" w:rsidRPr="00B924F9" w:rsidRDefault="00042ED0" w:rsidP="002B2F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924F9">
        <w:rPr>
          <w:rFonts w:cs="Times New Roman"/>
        </w:rPr>
        <w:t>Maintains the federal system of government and representation</w:t>
      </w:r>
    </w:p>
    <w:p w14:paraId="690549EF" w14:textId="77777777" w:rsidR="00042ED0" w:rsidRPr="00B924F9" w:rsidRDefault="002B2FDE" w:rsidP="00042ED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B924F9">
        <w:rPr>
          <w:rFonts w:cs="Times New Roman"/>
          <w:b/>
          <w:bCs/>
        </w:rPr>
        <w:t>Cons:</w:t>
      </w:r>
    </w:p>
    <w:p w14:paraId="690549F0" w14:textId="77777777" w:rsidR="002B2FDE" w:rsidRPr="00B924F9" w:rsidRDefault="002B2FDE" w:rsidP="00042ED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14:paraId="690549F1" w14:textId="77777777" w:rsidR="00042ED0" w:rsidRPr="00B924F9" w:rsidRDefault="00042ED0" w:rsidP="00042ED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924F9">
        <w:rPr>
          <w:rFonts w:cs="SymbolMT"/>
        </w:rPr>
        <w:t xml:space="preserve">• </w:t>
      </w:r>
      <w:r w:rsidRPr="00B924F9">
        <w:rPr>
          <w:rFonts w:cs="Times New Roman"/>
        </w:rPr>
        <w:t>There is a possibility of electing a minority president- one way for this to hap</w:t>
      </w:r>
      <w:r w:rsidR="002B2FDE" w:rsidRPr="00B924F9">
        <w:rPr>
          <w:rFonts w:cs="Times New Roman"/>
        </w:rPr>
        <w:t xml:space="preserve">pen would be if the country was </w:t>
      </w:r>
      <w:r w:rsidRPr="00B924F9">
        <w:rPr>
          <w:rFonts w:cs="Times New Roman"/>
        </w:rPr>
        <w:t>so deeply divided politically that three or more presidential candidates split</w:t>
      </w:r>
      <w:r w:rsidR="002B2FDE" w:rsidRPr="00B924F9">
        <w:rPr>
          <w:rFonts w:cs="Times New Roman"/>
        </w:rPr>
        <w:t xml:space="preserve"> the vote and no one obtained a </w:t>
      </w:r>
      <w:r w:rsidRPr="00B924F9">
        <w:rPr>
          <w:rFonts w:cs="Times New Roman"/>
        </w:rPr>
        <w:t>necessary majority</w:t>
      </w:r>
    </w:p>
    <w:p w14:paraId="690549F2" w14:textId="77777777" w:rsidR="00042ED0" w:rsidRPr="00B924F9" w:rsidRDefault="00042ED0" w:rsidP="00042ED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924F9">
        <w:rPr>
          <w:rFonts w:cs="SymbolMT"/>
        </w:rPr>
        <w:t xml:space="preserve">• </w:t>
      </w:r>
      <w:r w:rsidRPr="00B924F9">
        <w:rPr>
          <w:rFonts w:cs="Times New Roman"/>
        </w:rPr>
        <w:t>There is a risk of having "faithless" Electors- Electors who won’t be loyal to their party or candidate</w:t>
      </w:r>
    </w:p>
    <w:p w14:paraId="690549F3" w14:textId="77777777" w:rsidR="00042ED0" w:rsidRPr="00B924F9" w:rsidRDefault="00042ED0" w:rsidP="00042ED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924F9">
        <w:rPr>
          <w:rFonts w:cs="SymbolMT"/>
        </w:rPr>
        <w:t xml:space="preserve">• </w:t>
      </w:r>
      <w:r w:rsidRPr="00B924F9">
        <w:rPr>
          <w:rFonts w:cs="Times New Roman"/>
        </w:rPr>
        <w:t>The Electoral College may depress voter turnout- because each state is onl</w:t>
      </w:r>
      <w:r w:rsidR="002B2FDE" w:rsidRPr="00B924F9">
        <w:rPr>
          <w:rFonts w:cs="Times New Roman"/>
        </w:rPr>
        <w:t xml:space="preserve">y entitled to so many electoral </w:t>
      </w:r>
      <w:r w:rsidRPr="00B924F9">
        <w:rPr>
          <w:rFonts w:cs="Times New Roman"/>
        </w:rPr>
        <w:t>votes regardless of voter turnout, there is no incentive for states to encourage voter participation</w:t>
      </w:r>
    </w:p>
    <w:p w14:paraId="690549F4" w14:textId="77777777" w:rsidR="00042ED0" w:rsidRPr="00B924F9" w:rsidRDefault="00042ED0" w:rsidP="00042ED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924F9">
        <w:rPr>
          <w:rFonts w:cs="SymbolMT"/>
        </w:rPr>
        <w:t xml:space="preserve">• </w:t>
      </w:r>
      <w:r w:rsidRPr="00B924F9">
        <w:rPr>
          <w:rFonts w:cs="Times New Roman"/>
        </w:rPr>
        <w:t>Does not accurately re</w:t>
      </w:r>
      <w:r w:rsidR="00B924F9" w:rsidRPr="00B924F9">
        <w:rPr>
          <w:rFonts w:cs="Times New Roman"/>
        </w:rPr>
        <w:t xml:space="preserve">flect the national popular vote </w:t>
      </w:r>
      <w:r w:rsidRPr="00B924F9">
        <w:rPr>
          <w:rFonts w:cs="Times New Roman"/>
        </w:rPr>
        <w:t xml:space="preserve">because it does not elect </w:t>
      </w:r>
      <w:r w:rsidR="002B2FDE" w:rsidRPr="00B924F9">
        <w:rPr>
          <w:rFonts w:cs="Times New Roman"/>
        </w:rPr>
        <w:t xml:space="preserve">a candidate by a direct popular </w:t>
      </w:r>
      <w:r w:rsidRPr="00B924F9">
        <w:rPr>
          <w:rFonts w:cs="Times New Roman"/>
        </w:rPr>
        <w:t>vote</w:t>
      </w:r>
    </w:p>
    <w:p w14:paraId="690549F5" w14:textId="77777777" w:rsidR="00042ED0" w:rsidRPr="00B924F9" w:rsidRDefault="00042ED0" w:rsidP="00FA518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B924F9">
        <w:rPr>
          <w:rFonts w:cs="Times New Roman"/>
          <w:b/>
          <w:bCs/>
        </w:rPr>
        <w:t>How many electoral votes does each state have?</w:t>
      </w:r>
    </w:p>
    <w:p w14:paraId="690549F6" w14:textId="77777777" w:rsidR="00042ED0" w:rsidRPr="00B924F9" w:rsidRDefault="00042ED0" w:rsidP="00FA518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B924F9">
        <w:rPr>
          <w:rFonts w:cs="Times New Roman"/>
          <w:b/>
          <w:bCs/>
        </w:rPr>
        <w:t>(Updated to reflect the 2010 census)</w:t>
      </w:r>
    </w:p>
    <w:p w14:paraId="690549F7" w14:textId="77777777" w:rsidR="002B2FDE" w:rsidRPr="00B924F9" w:rsidRDefault="002B2FDE" w:rsidP="00042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4"/>
        <w:gridCol w:w="2625"/>
        <w:gridCol w:w="2625"/>
      </w:tblGrid>
      <w:tr w:rsidR="002B2FDE" w:rsidRPr="00B924F9" w14:paraId="69054A30" w14:textId="77777777" w:rsidTr="00FA5185">
        <w:trPr>
          <w:trHeight w:val="4363"/>
        </w:trPr>
        <w:tc>
          <w:tcPr>
            <w:tcW w:w="2624" w:type="dxa"/>
          </w:tcPr>
          <w:p w14:paraId="690549F8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AL: 9</w:t>
            </w:r>
          </w:p>
          <w:p w14:paraId="690549F9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AK: 3</w:t>
            </w:r>
          </w:p>
          <w:p w14:paraId="690549FA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AZ: 11</w:t>
            </w:r>
          </w:p>
          <w:p w14:paraId="690549FB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AR: 6</w:t>
            </w:r>
          </w:p>
          <w:p w14:paraId="690549FC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CA: 55</w:t>
            </w:r>
          </w:p>
          <w:p w14:paraId="690549FD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CO: 9</w:t>
            </w:r>
          </w:p>
          <w:p w14:paraId="690549FE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CT: 7</w:t>
            </w:r>
          </w:p>
          <w:p w14:paraId="690549FF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DE: 3</w:t>
            </w:r>
          </w:p>
          <w:p w14:paraId="69054A00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DC: 3</w:t>
            </w:r>
          </w:p>
          <w:p w14:paraId="69054A01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FL: 29</w:t>
            </w:r>
          </w:p>
          <w:p w14:paraId="69054A02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GA: 16</w:t>
            </w:r>
          </w:p>
          <w:p w14:paraId="69054A03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HI: 4</w:t>
            </w:r>
          </w:p>
          <w:p w14:paraId="69054A04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ID: 4</w:t>
            </w:r>
          </w:p>
          <w:p w14:paraId="69054A05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IL: 20</w:t>
            </w:r>
          </w:p>
          <w:p w14:paraId="69054A06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IN: 11</w:t>
            </w:r>
          </w:p>
          <w:p w14:paraId="69054A07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IA: 6</w:t>
            </w:r>
          </w:p>
          <w:p w14:paraId="69054A08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KS: 6</w:t>
            </w:r>
          </w:p>
          <w:p w14:paraId="69054A09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KY: 8</w:t>
            </w:r>
          </w:p>
          <w:p w14:paraId="69054A0A" w14:textId="77777777" w:rsidR="002B2FDE" w:rsidRPr="00B924F9" w:rsidRDefault="00FA5185" w:rsidP="00042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LA: 8</w:t>
            </w:r>
          </w:p>
        </w:tc>
        <w:tc>
          <w:tcPr>
            <w:tcW w:w="2625" w:type="dxa"/>
          </w:tcPr>
          <w:p w14:paraId="69054A0B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ME: 4</w:t>
            </w:r>
          </w:p>
          <w:p w14:paraId="69054A0C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MD: 10</w:t>
            </w:r>
          </w:p>
          <w:p w14:paraId="69054A0D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MA: 11</w:t>
            </w:r>
          </w:p>
          <w:p w14:paraId="69054A0E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MI: 16</w:t>
            </w:r>
          </w:p>
          <w:p w14:paraId="69054A0F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MN: 10</w:t>
            </w:r>
          </w:p>
          <w:p w14:paraId="69054A10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MS: 6</w:t>
            </w:r>
          </w:p>
          <w:p w14:paraId="69054A11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MO: 10</w:t>
            </w:r>
          </w:p>
          <w:p w14:paraId="69054A12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MT: 3</w:t>
            </w:r>
          </w:p>
          <w:p w14:paraId="69054A13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NE: 5</w:t>
            </w:r>
          </w:p>
          <w:p w14:paraId="69054A14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NV: 6</w:t>
            </w:r>
          </w:p>
          <w:p w14:paraId="69054A15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NH: 4</w:t>
            </w:r>
          </w:p>
          <w:p w14:paraId="69054A16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NJ: 14</w:t>
            </w:r>
          </w:p>
          <w:p w14:paraId="69054A17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NM: 5</w:t>
            </w:r>
          </w:p>
          <w:p w14:paraId="69054A18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NY: 29</w:t>
            </w:r>
          </w:p>
          <w:p w14:paraId="69054A19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NC: 15</w:t>
            </w:r>
          </w:p>
          <w:p w14:paraId="69054A1A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ND: 3</w:t>
            </w:r>
          </w:p>
          <w:p w14:paraId="69054A1B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OH: 18</w:t>
            </w:r>
          </w:p>
          <w:p w14:paraId="69054A1C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OK: 7</w:t>
            </w:r>
          </w:p>
          <w:p w14:paraId="69054A1D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OR: 7</w:t>
            </w:r>
          </w:p>
          <w:p w14:paraId="69054A1E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054A1F" w14:textId="77777777" w:rsidR="002B2FDE" w:rsidRPr="00B924F9" w:rsidRDefault="002B2FDE" w:rsidP="00042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5" w:type="dxa"/>
          </w:tcPr>
          <w:p w14:paraId="69054A20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PA: 20</w:t>
            </w:r>
          </w:p>
          <w:p w14:paraId="69054A21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RI: 4</w:t>
            </w:r>
          </w:p>
          <w:p w14:paraId="69054A22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SC: 9</w:t>
            </w:r>
          </w:p>
          <w:p w14:paraId="69054A23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SD: 3</w:t>
            </w:r>
          </w:p>
          <w:p w14:paraId="69054A24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TN: 11</w:t>
            </w:r>
          </w:p>
          <w:p w14:paraId="69054A25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TX: 38</w:t>
            </w:r>
          </w:p>
          <w:p w14:paraId="69054A26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UT: 6</w:t>
            </w:r>
          </w:p>
          <w:p w14:paraId="69054A27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VT: 3</w:t>
            </w:r>
          </w:p>
          <w:p w14:paraId="69054A28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VA: 13</w:t>
            </w:r>
          </w:p>
          <w:p w14:paraId="69054A29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WA: 12</w:t>
            </w:r>
          </w:p>
          <w:p w14:paraId="69054A2A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WV: 5</w:t>
            </w:r>
          </w:p>
          <w:p w14:paraId="69054A2B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WI: 10</w:t>
            </w:r>
          </w:p>
          <w:p w14:paraId="69054A2C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WY: 3</w:t>
            </w:r>
          </w:p>
          <w:p w14:paraId="69054A2D" w14:textId="77777777" w:rsidR="002B2FDE" w:rsidRPr="00B924F9" w:rsidRDefault="002B2FDE" w:rsidP="002B2FDE">
            <w:pPr>
              <w:rPr>
                <w:b/>
                <w:sz w:val="20"/>
                <w:szCs w:val="20"/>
              </w:rPr>
            </w:pPr>
            <w:r w:rsidRPr="00B92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  <w:r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FA5185" w:rsidRPr="00B924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538</w:t>
            </w:r>
          </w:p>
          <w:p w14:paraId="69054A2E" w14:textId="77777777" w:rsidR="002B2FDE" w:rsidRPr="00B924F9" w:rsidRDefault="002B2FDE" w:rsidP="002B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054A2F" w14:textId="77777777" w:rsidR="002B2FDE" w:rsidRPr="00B924F9" w:rsidRDefault="002B2FDE" w:rsidP="00042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9054A31" w14:textId="77777777" w:rsidR="002B2FDE" w:rsidRDefault="002B2FDE" w:rsidP="00042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9054A32" w14:textId="77777777" w:rsidR="00C71416" w:rsidRDefault="00C71416" w:rsidP="00042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9054A33" w14:textId="77777777" w:rsidR="00C71416" w:rsidRDefault="00C71416" w:rsidP="00042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9054A34" w14:textId="77777777" w:rsidR="00C71416" w:rsidRPr="00C71416" w:rsidRDefault="00C71416" w:rsidP="00C71416">
      <w:pPr>
        <w:pBdr>
          <w:top w:val="single" w:sz="12" w:space="0" w:color="306E7C"/>
          <w:left w:val="single" w:sz="12" w:space="0" w:color="306E7C"/>
          <w:bottom w:val="single" w:sz="12" w:space="0" w:color="306E7C"/>
          <w:right w:val="single" w:sz="12" w:space="0" w:color="306E7C"/>
        </w:pBd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Source:  </w:t>
      </w:r>
      <w:r w:rsidRPr="00C71416">
        <w:rPr>
          <w:rFonts w:ascii="Helvetica" w:eastAsia="Times New Roman" w:hAnsi="Helvetica" w:cs="Helvetica"/>
          <w:color w:val="333333"/>
          <w:sz w:val="21"/>
          <w:szCs w:val="21"/>
        </w:rPr>
        <w:t>Database of Educational Resources K-</w:t>
      </w:r>
      <w:proofErr w:type="gramStart"/>
      <w:r w:rsidRPr="00C71416">
        <w:rPr>
          <w:rFonts w:ascii="Helvetica" w:eastAsia="Times New Roman" w:hAnsi="Helvetica" w:cs="Helvetica"/>
          <w:color w:val="333333"/>
          <w:sz w:val="21"/>
          <w:szCs w:val="21"/>
        </w:rPr>
        <w:t>12,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(</w:t>
      </w:r>
      <w:proofErr w:type="spellStart"/>
      <w:proofErr w:type="gramEnd"/>
      <w:r>
        <w:rPr>
          <w:rFonts w:ascii="Helvetica" w:eastAsia="Times New Roman" w:hAnsi="Helvetica" w:cs="Helvetica"/>
          <w:color w:val="333333"/>
          <w:sz w:val="21"/>
          <w:szCs w:val="21"/>
        </w:rPr>
        <w:t>n.d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>)</w:t>
      </w:r>
      <w:r w:rsidRPr="00C7141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.</w:t>
      </w:r>
      <w:r w:rsidRPr="00C71416">
        <w:rPr>
          <w:rFonts w:ascii="Helvetica" w:eastAsia="Times New Roman" w:hAnsi="Helvetica" w:cs="Helvetica"/>
          <w:color w:val="333333"/>
          <w:sz w:val="21"/>
          <w:szCs w:val="21"/>
        </w:rPr>
        <w:t>North Carol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ina Education Consortium </w:t>
      </w:r>
      <w:r w:rsidRPr="00C71416">
        <w:rPr>
          <w:rFonts w:ascii="Helvetica" w:eastAsia="Times New Roman" w:hAnsi="Helvetica" w:cs="Helvetica"/>
          <w:color w:val="333333"/>
          <w:sz w:val="21"/>
          <w:szCs w:val="21"/>
        </w:rPr>
        <w:t xml:space="preserve"> The Electoral College  Retrieved from:  http://civics.sites.unc.edu/files/2012/05/ElectoralCollege1.pdf</w:t>
      </w:r>
    </w:p>
    <w:p w14:paraId="69054A35" w14:textId="77777777" w:rsidR="00C71416" w:rsidRPr="00B924F9" w:rsidRDefault="00C71416" w:rsidP="00042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C71416" w:rsidRPr="00B924F9" w:rsidSect="00C7141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9054A36" w14:textId="77777777" w:rsidR="00042ED0" w:rsidRPr="00B924F9" w:rsidRDefault="00042ED0" w:rsidP="00042ED0"/>
    <w:sectPr w:rsidR="00042ED0" w:rsidRPr="00B924F9" w:rsidSect="002B2FDE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63976"/>
    <w:multiLevelType w:val="multilevel"/>
    <w:tmpl w:val="483E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147214"/>
    <w:multiLevelType w:val="hybridMultilevel"/>
    <w:tmpl w:val="819A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AAA0D8">
      <w:numFmt w:val="bullet"/>
      <w:lvlText w:val="•"/>
      <w:lvlJc w:val="left"/>
      <w:pPr>
        <w:ind w:left="1440" w:hanging="360"/>
      </w:pPr>
      <w:rPr>
        <w:rFonts w:ascii="Calibri" w:eastAsiaTheme="minorHAnsi" w:hAnsi="Calibri" w:cs="Symbol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008139">
    <w:abstractNumId w:val="1"/>
  </w:num>
  <w:num w:numId="2" w16cid:durableId="207227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D0"/>
    <w:rsid w:val="00042ED0"/>
    <w:rsid w:val="00276D0C"/>
    <w:rsid w:val="002B2FDE"/>
    <w:rsid w:val="004C6550"/>
    <w:rsid w:val="00AD46F5"/>
    <w:rsid w:val="00B50D64"/>
    <w:rsid w:val="00B924F9"/>
    <w:rsid w:val="00C71416"/>
    <w:rsid w:val="00DE6537"/>
    <w:rsid w:val="00E0603B"/>
    <w:rsid w:val="00FA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549E7"/>
  <w15:chartTrackingRefBased/>
  <w15:docId w15:val="{00AC2AA9-0A96-42CB-BBAD-A7C6677D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ED0"/>
    <w:pPr>
      <w:ind w:left="720"/>
      <w:contextualSpacing/>
    </w:pPr>
  </w:style>
  <w:style w:type="table" w:styleId="TableGrid">
    <w:name w:val="Table Grid"/>
    <w:basedOn w:val="TableNormal"/>
    <w:uiPriority w:val="39"/>
    <w:rsid w:val="002B2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Does My Vote Count?</dc:title>
  <dc:subject/>
  <dc:creator>K20 Center</dc:creator>
  <cp:keywords/>
  <dc:description/>
  <cp:lastModifiedBy>Bigler, Elijah B.</cp:lastModifiedBy>
  <cp:revision>6</cp:revision>
  <dcterms:created xsi:type="dcterms:W3CDTF">2016-09-18T21:36:00Z</dcterms:created>
  <dcterms:modified xsi:type="dcterms:W3CDTF">2023-07-25T18:30:00Z</dcterms:modified>
</cp:coreProperties>
</file>