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2311" w14:textId="2D696BF9" w:rsidR="004F73E3" w:rsidRDefault="00CB39DD" w:rsidP="004F73E3">
      <w:pPr>
        <w:pStyle w:val="Title"/>
      </w:pPr>
      <w:r>
        <w:t xml:space="preserve">JACKSON </w:t>
      </w:r>
      <w:r w:rsidR="004A251A">
        <w:t xml:space="preserve">AND </w:t>
      </w:r>
      <w:r>
        <w:t>CONGRESS</w:t>
      </w:r>
    </w:p>
    <w:p w14:paraId="13834B02" w14:textId="024805CB" w:rsidR="00406CDB" w:rsidRPr="00406CDB" w:rsidRDefault="00A00357" w:rsidP="00406CDB">
      <w:pPr>
        <w:pStyle w:val="Heading1"/>
        <w:rPr>
          <w:b w:val="0"/>
          <w:bCs w:val="0"/>
          <w:i/>
          <w:iCs/>
          <w:sz w:val="22"/>
          <w:szCs w:val="22"/>
        </w:rPr>
      </w:pPr>
      <w:r w:rsidRPr="00A00357">
        <w:rPr>
          <w:b w:val="0"/>
          <w:bCs w:val="0"/>
          <w:i/>
          <w:iCs/>
          <w:sz w:val="22"/>
          <w:szCs w:val="22"/>
        </w:rPr>
        <w:t>December 8, 1829: First Annual Message to Congress</w:t>
      </w:r>
      <w:r w:rsidR="00406CDB">
        <w:rPr>
          <w:b w:val="0"/>
          <w:bCs w:val="0"/>
          <w:i/>
          <w:iCs/>
          <w:sz w:val="22"/>
          <w:szCs w:val="22"/>
        </w:rPr>
        <w:t xml:space="preserve"> [excerpt]</w:t>
      </w:r>
    </w:p>
    <w:p w14:paraId="3606AAFF" w14:textId="77777777" w:rsidR="00CB39DD" w:rsidRPr="00CB39DD" w:rsidRDefault="00CB39DD" w:rsidP="00CB39DD">
      <w:pPr>
        <w:rPr>
          <w:sz w:val="22"/>
          <w:szCs w:val="22"/>
        </w:rPr>
      </w:pPr>
      <w:r w:rsidRPr="00CB39DD">
        <w:rPr>
          <w:sz w:val="22"/>
          <w:szCs w:val="22"/>
        </w:rPr>
        <w:t xml:space="preserve">…The condition and ulterior destiny of the Indian tribes within the limits of some of our states have become objects of much interest and importance. It has long been the policy of government to introduce among them the arts of civilization, in the hope of gradually reclaiming them from a wandering life. This policy has, however, been coupled with another wholly incompatible with its success. Professing a desire to civilize and settle them, we have at the same time lost no opportunity to purchase their lands and thrust them farther into the wilderness. By this means they have not only been kept in a wandering </w:t>
      </w:r>
      <w:proofErr w:type="gramStart"/>
      <w:r w:rsidRPr="00CB39DD">
        <w:rPr>
          <w:sz w:val="22"/>
          <w:szCs w:val="22"/>
        </w:rPr>
        <w:t>state, but</w:t>
      </w:r>
      <w:proofErr w:type="gramEnd"/>
      <w:r w:rsidRPr="00CB39DD">
        <w:rPr>
          <w:sz w:val="22"/>
          <w:szCs w:val="22"/>
        </w:rPr>
        <w:t xml:space="preserve"> </w:t>
      </w:r>
      <w:proofErr w:type="gramStart"/>
      <w:r w:rsidRPr="00CB39DD">
        <w:rPr>
          <w:sz w:val="22"/>
          <w:szCs w:val="22"/>
        </w:rPr>
        <w:t>been</w:t>
      </w:r>
      <w:proofErr w:type="gramEnd"/>
      <w:r w:rsidRPr="00CB39DD">
        <w:rPr>
          <w:sz w:val="22"/>
          <w:szCs w:val="22"/>
        </w:rPr>
        <w:t xml:space="preserve"> led to look upon us as unjust and indifferent to their fate. Thus, though lavish in its expenditures upon the subject, government has constantly defeated its own policy, and the Indians in general, receding </w:t>
      </w:r>
      <w:proofErr w:type="gramStart"/>
      <w:r w:rsidRPr="00CB39DD">
        <w:rPr>
          <w:sz w:val="22"/>
          <w:szCs w:val="22"/>
        </w:rPr>
        <w:t>farther and farther</w:t>
      </w:r>
      <w:proofErr w:type="gramEnd"/>
      <w:r w:rsidRPr="00CB39DD">
        <w:rPr>
          <w:sz w:val="22"/>
          <w:szCs w:val="22"/>
        </w:rPr>
        <w:t xml:space="preserve"> to the west, have retained their savage habits. A portion, however, of the Southern tribes, having mingled much with the whites and made some progress in the arts of civilized life, have lately attempted to erect an independent government within the limits of Georgia and Alabama. These states, claiming to be the only sovereigns within their territories, extended their laws over the Indians, which induced the latter to call upon the United States for protection…</w:t>
      </w:r>
    </w:p>
    <w:p w14:paraId="38DAD7CC" w14:textId="77777777" w:rsidR="00CB39DD" w:rsidRPr="00CB39DD" w:rsidRDefault="00CB39DD" w:rsidP="00CB39DD">
      <w:pPr>
        <w:rPr>
          <w:sz w:val="22"/>
          <w:szCs w:val="22"/>
        </w:rPr>
      </w:pPr>
      <w:r w:rsidRPr="00CB39DD">
        <w:rPr>
          <w:sz w:val="22"/>
          <w:szCs w:val="22"/>
        </w:rPr>
        <w:t xml:space="preserve">Our conduct toward these people is deeply interesting to our national character. Their present condition, contrasted with what they once were, makes a most powerful appeal to our sympathies. Our ancestors found them the uncontrolled possessors of these vast regions. By persuasion and force they have been made to retire from river to river and from mountain to mountain, until some of the tribes have become extinct and others have left but remnants to preserve for a while their once terrible names. Surrounded by the whites with their arts of civilization, which by destroying the resources of the savage doom him to weakness and decay, the fate of the Mohegan, the Narragansett, and the Delaware is fast overtaking the Choctaw, the Cherokee, and the Creek. That this fate surely awaits them if they remain within the limits of the states does not admit of a doubt. Humanity and national honor demand that every effort should be made to avert so great a calamity. It is too late to inquire whether it was just in the United States to include them and their territory within the bounds of new states, whose limits they could control. That step </w:t>
      </w:r>
      <w:proofErr w:type="spellStart"/>
      <w:proofErr w:type="gramStart"/>
      <w:r w:rsidRPr="00CB39DD">
        <w:rPr>
          <w:sz w:val="22"/>
          <w:szCs w:val="22"/>
        </w:rPr>
        <w:t>can not</w:t>
      </w:r>
      <w:proofErr w:type="spellEnd"/>
      <w:proofErr w:type="gramEnd"/>
      <w:r w:rsidRPr="00CB39DD">
        <w:rPr>
          <w:sz w:val="22"/>
          <w:szCs w:val="22"/>
        </w:rPr>
        <w:t xml:space="preserve"> be retraced. A state </w:t>
      </w:r>
      <w:proofErr w:type="spellStart"/>
      <w:r w:rsidRPr="00CB39DD">
        <w:rPr>
          <w:sz w:val="22"/>
          <w:szCs w:val="22"/>
        </w:rPr>
        <w:t>can not</w:t>
      </w:r>
      <w:proofErr w:type="spellEnd"/>
      <w:r w:rsidRPr="00CB39DD">
        <w:rPr>
          <w:sz w:val="22"/>
          <w:szCs w:val="22"/>
        </w:rPr>
        <w:t xml:space="preserve"> be dismembered by Congress or restricted in the exercise of her constitutional power. But the people of those states and of every state, actuated by feelings of justice and a regard for our national honor, submit to you the interesting question whether something </w:t>
      </w:r>
      <w:proofErr w:type="spellStart"/>
      <w:proofErr w:type="gramStart"/>
      <w:r w:rsidRPr="00CB39DD">
        <w:rPr>
          <w:sz w:val="22"/>
          <w:szCs w:val="22"/>
        </w:rPr>
        <w:t>can not</w:t>
      </w:r>
      <w:proofErr w:type="spellEnd"/>
      <w:proofErr w:type="gramEnd"/>
      <w:r w:rsidRPr="00CB39DD">
        <w:rPr>
          <w:sz w:val="22"/>
          <w:szCs w:val="22"/>
        </w:rPr>
        <w:t xml:space="preserve"> be done, consistently with the rights of the states, to preserve this much-injured race.</w:t>
      </w:r>
    </w:p>
    <w:p w14:paraId="3E958932" w14:textId="77777777" w:rsidR="00CB39DD" w:rsidRPr="00CB39DD" w:rsidRDefault="00CB39DD" w:rsidP="00CB39DD">
      <w:pPr>
        <w:rPr>
          <w:sz w:val="22"/>
          <w:szCs w:val="22"/>
        </w:rPr>
      </w:pPr>
      <w:r w:rsidRPr="00CB39DD">
        <w:rPr>
          <w:sz w:val="22"/>
          <w:szCs w:val="22"/>
        </w:rPr>
        <w:t xml:space="preserve">As a means of effecting this end I suggest for your consideration the propriety of setting apart an ample district west of the Mississippi, and without the limits of any state or territory now formed, to be guaranteed to the Indian tribes as long as they shall occupy it, each tribe having a distinct control over the portion designated for its use. There they may be secured in the enjoyment of governments of their own choice, subject to no other control from the United States than such as may be necessary to preserve peace on the frontier and between the several tribes. There the benevolent may endeavor to teach them the arts of civilization, and, by promoting union and harmony among them, to raise up an </w:t>
      </w:r>
      <w:r w:rsidRPr="00CB39DD">
        <w:rPr>
          <w:sz w:val="22"/>
          <w:szCs w:val="22"/>
        </w:rPr>
        <w:lastRenderedPageBreak/>
        <w:t xml:space="preserve">interesting commonwealth, destined to perpetuate the race and to </w:t>
      </w:r>
      <w:proofErr w:type="gramStart"/>
      <w:r w:rsidRPr="00CB39DD">
        <w:rPr>
          <w:sz w:val="22"/>
          <w:szCs w:val="22"/>
        </w:rPr>
        <w:t>attest</w:t>
      </w:r>
      <w:proofErr w:type="gramEnd"/>
      <w:r w:rsidRPr="00CB39DD">
        <w:rPr>
          <w:sz w:val="22"/>
          <w:szCs w:val="22"/>
        </w:rPr>
        <w:t xml:space="preserve"> the humanity and justice of this government.</w:t>
      </w:r>
    </w:p>
    <w:p w14:paraId="16F7D064" w14:textId="77777777" w:rsidR="00CB39DD" w:rsidRDefault="00CB39DD" w:rsidP="00CB39DD">
      <w:pPr>
        <w:rPr>
          <w:sz w:val="22"/>
          <w:szCs w:val="22"/>
        </w:rPr>
      </w:pPr>
      <w:r w:rsidRPr="00CB39DD">
        <w:rPr>
          <w:sz w:val="22"/>
          <w:szCs w:val="22"/>
        </w:rPr>
        <w:t xml:space="preserve">This emigration should be voluntary, for it would be as cruel as unjust to compel the aborigines to abandon the graves of their fathers and seek a home in a distant land. But they should be distinctly informed that if they remain within the limits of the </w:t>
      </w:r>
      <w:proofErr w:type="gramStart"/>
      <w:r w:rsidRPr="00CB39DD">
        <w:rPr>
          <w:sz w:val="22"/>
          <w:szCs w:val="22"/>
        </w:rPr>
        <w:t>states</w:t>
      </w:r>
      <w:proofErr w:type="gramEnd"/>
      <w:r w:rsidRPr="00CB39DD">
        <w:rPr>
          <w:sz w:val="22"/>
          <w:szCs w:val="22"/>
        </w:rPr>
        <w:t xml:space="preserve"> they must be subject to their laws. In return for their obedience as </w:t>
      </w:r>
      <w:proofErr w:type="gramStart"/>
      <w:r w:rsidRPr="00CB39DD">
        <w:rPr>
          <w:sz w:val="22"/>
          <w:szCs w:val="22"/>
        </w:rPr>
        <w:t>individuals</w:t>
      </w:r>
      <w:proofErr w:type="gramEnd"/>
      <w:r w:rsidRPr="00CB39DD">
        <w:rPr>
          <w:sz w:val="22"/>
          <w:szCs w:val="22"/>
        </w:rPr>
        <w:t xml:space="preserve"> they will without doubt be protected </w:t>
      </w:r>
      <w:proofErr w:type="gramStart"/>
      <w:r w:rsidRPr="00CB39DD">
        <w:rPr>
          <w:sz w:val="22"/>
          <w:szCs w:val="22"/>
        </w:rPr>
        <w:t>in</w:t>
      </w:r>
      <w:proofErr w:type="gramEnd"/>
      <w:r w:rsidRPr="00CB39DD">
        <w:rPr>
          <w:sz w:val="22"/>
          <w:szCs w:val="22"/>
        </w:rPr>
        <w:t xml:space="preserve"> the enjoyment of those possessions which they have improved by their industry. But it seems to me visionary to suppose that in this state of things claims can be allowed on tracts of country on which they have neither dwelt nor made improvements, merely because they have seen them from the mountain or passed them in the chase. Submitting to the laws of the states, and receiving, like other citizens, protection in their persons and property, they </w:t>
      </w:r>
      <w:proofErr w:type="gramStart"/>
      <w:r w:rsidRPr="00CB39DD">
        <w:rPr>
          <w:sz w:val="22"/>
          <w:szCs w:val="22"/>
        </w:rPr>
        <w:t>will ere</w:t>
      </w:r>
      <w:proofErr w:type="gramEnd"/>
      <w:r w:rsidRPr="00CB39DD">
        <w:rPr>
          <w:sz w:val="22"/>
          <w:szCs w:val="22"/>
        </w:rPr>
        <w:t xml:space="preserve"> long become merged in the mass of our population.</w:t>
      </w:r>
    </w:p>
    <w:p w14:paraId="12530D28" w14:textId="02C3E8A6" w:rsidR="00F94E5B" w:rsidRPr="00F94E5B" w:rsidRDefault="002F4B29" w:rsidP="00CB39DD">
      <w:pPr>
        <w:rPr>
          <w:i/>
          <w:iCs/>
          <w:sz w:val="18"/>
          <w:szCs w:val="18"/>
          <w:highlight w:val="white"/>
          <w:lang w:val="en-US"/>
        </w:rPr>
      </w:pPr>
      <w:r w:rsidRPr="00DE6789">
        <w:rPr>
          <w:i/>
          <w:iCs/>
          <w:sz w:val="18"/>
          <w:szCs w:val="18"/>
          <w:highlight w:val="white"/>
        </w:rPr>
        <w:t xml:space="preserve">Source: </w:t>
      </w:r>
      <w:r w:rsidR="00C80F9D" w:rsidRPr="00C80F9D">
        <w:rPr>
          <w:sz w:val="18"/>
          <w:szCs w:val="18"/>
          <w:highlight w:val="white"/>
        </w:rPr>
        <w:t xml:space="preserve">Jackson, A. (n.d.). </w:t>
      </w:r>
      <w:r w:rsidR="00C80F9D" w:rsidRPr="00C80F9D">
        <w:rPr>
          <w:i/>
          <w:iCs/>
          <w:sz w:val="18"/>
          <w:szCs w:val="18"/>
          <w:highlight w:val="white"/>
        </w:rPr>
        <w:t>First annual message to Congress</w:t>
      </w:r>
      <w:r w:rsidR="00C80F9D" w:rsidRPr="00C80F9D">
        <w:rPr>
          <w:sz w:val="18"/>
          <w:szCs w:val="18"/>
          <w:highlight w:val="white"/>
        </w:rPr>
        <w:t xml:space="preserve"> [Speech transcript]. University of Virginia Miller Center. </w:t>
      </w:r>
      <w:hyperlink r:id="rId6" w:tgtFrame="_blank" w:tooltip="https://millercenter.org/the-presidency/presidential-speeches/december-8-1829-first-annual-message-congress" w:history="1">
        <w:r w:rsidR="00C80F9D" w:rsidRPr="00C80F9D">
          <w:rPr>
            <w:sz w:val="18"/>
            <w:szCs w:val="18"/>
            <w:highlight w:val="white"/>
          </w:rPr>
          <w:t>https://millercenter.org/the-presidency/presidential-speeches/december-8-1829-first-annual-message-congress</w:t>
        </w:r>
      </w:hyperlink>
      <w:r w:rsidR="00C80F9D" w:rsidRPr="00C80F9D">
        <w:rPr>
          <w:sz w:val="18"/>
          <w:szCs w:val="18"/>
          <w:highlight w:val="white"/>
        </w:rPr>
        <w:t xml:space="preserve"> (Original work published 1829)</w:t>
      </w:r>
    </w:p>
    <w:p w14:paraId="79FD8BE9" w14:textId="172C68FD" w:rsidR="00E564C9" w:rsidRDefault="00E564C9"/>
    <w:sectPr w:rsidR="00E564C9" w:rsidSect="00554B42">
      <w:headerReference w:type="even"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B521" w14:textId="77777777" w:rsidR="00D653A5" w:rsidRDefault="00D653A5">
      <w:pPr>
        <w:spacing w:after="0" w:line="240" w:lineRule="auto"/>
      </w:pPr>
      <w:r>
        <w:separator/>
      </w:r>
    </w:p>
  </w:endnote>
  <w:endnote w:type="continuationSeparator" w:id="0">
    <w:p w14:paraId="20437B28" w14:textId="77777777" w:rsidR="00D653A5" w:rsidRDefault="00D65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47173F4-4312-407D-8585-AB564B80B3AC}"/>
    <w:embedBold r:id="rId2" w:fontKey="{21BC7D84-6DD9-4497-9820-8CC29658A021}"/>
    <w:embedItalic r:id="rId3" w:fontKey="{3CB223F4-085F-4B7E-9D72-8C463CE9747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6CEF4B8-04A1-48B8-AE45-AECF1A2D93A5}"/>
  </w:font>
  <w:font w:name="Cambria">
    <w:panose1 w:val="02040503050406030204"/>
    <w:charset w:val="00"/>
    <w:family w:val="roman"/>
    <w:pitch w:val="variable"/>
    <w:sig w:usb0="E00006FF" w:usb1="420024FF" w:usb2="02000000" w:usb3="00000000" w:csb0="0000019F" w:csb1="00000000"/>
    <w:embedRegular r:id="rId5" w:fontKey="{E7E6C892-C5A5-4EEB-8B1D-16C2650B6C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01396480">
              <wp:simplePos x="0" y="0"/>
              <wp:positionH relativeFrom="column">
                <wp:posOffset>2552700</wp:posOffset>
              </wp:positionH>
              <wp:positionV relativeFrom="paragraph">
                <wp:posOffset>-280670</wp:posOffset>
              </wp:positionV>
              <wp:extent cx="2390775" cy="284480"/>
              <wp:effectExtent l="0" t="0" r="0" b="127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154430DE" w:rsidR="00E564C9" w:rsidRDefault="002F4B29">
                          <w:pPr>
                            <w:spacing w:after="0" w:line="240" w:lineRule="auto"/>
                            <w:jc w:val="right"/>
                            <w:textDirection w:val="btLr"/>
                          </w:pPr>
                          <w:r>
                            <w:rPr>
                              <w:b/>
                              <w:color w:val="000000"/>
                            </w:rPr>
                            <w:t>AS LONG AS THE GRASS GROWS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3A62F0" id="Rectangle 1" o:spid="_x0000_s1026" style="position:absolute;margin-left:201pt;margin-top:-22.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" filled="f" stroked="f">
              <v:textbox inset="2.53958mm,1.2694mm,2.53958mm,1.2694mm">
                <w:txbxContent>
                  <w:p w14:paraId="71F438BF" w14:textId="154430DE" w:rsidR="00E564C9" w:rsidRDefault="002F4B29">
                    <w:pPr>
                      <w:spacing w:after="0" w:line="240" w:lineRule="auto"/>
                      <w:jc w:val="right"/>
                      <w:textDirection w:val="btLr"/>
                    </w:pPr>
                    <w:r>
                      <w:rPr>
                        <w:b/>
                        <w:color w:val="000000"/>
                      </w:rPr>
                      <w:t>AS LONG AS THE GRASS GROWS</w:t>
                    </w:r>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CE514" w14:textId="77777777" w:rsidR="00D653A5" w:rsidRDefault="00D653A5">
      <w:pPr>
        <w:spacing w:after="0" w:line="240" w:lineRule="auto"/>
      </w:pPr>
      <w:r>
        <w:separator/>
      </w:r>
    </w:p>
  </w:footnote>
  <w:footnote w:type="continuationSeparator" w:id="0">
    <w:p w14:paraId="649E35E9" w14:textId="77777777" w:rsidR="00D653A5" w:rsidRDefault="00D65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34F39"/>
    <w:rsid w:val="00055681"/>
    <w:rsid w:val="0008021F"/>
    <w:rsid w:val="000C506A"/>
    <w:rsid w:val="000C621E"/>
    <w:rsid w:val="001D3FE4"/>
    <w:rsid w:val="00233D7A"/>
    <w:rsid w:val="00282B33"/>
    <w:rsid w:val="002F4B29"/>
    <w:rsid w:val="003C371B"/>
    <w:rsid w:val="00406CDB"/>
    <w:rsid w:val="00430F5C"/>
    <w:rsid w:val="004A251A"/>
    <w:rsid w:val="004F73E3"/>
    <w:rsid w:val="005223D3"/>
    <w:rsid w:val="00554B42"/>
    <w:rsid w:val="00610C4E"/>
    <w:rsid w:val="0068026B"/>
    <w:rsid w:val="006803CB"/>
    <w:rsid w:val="00681426"/>
    <w:rsid w:val="00723FBD"/>
    <w:rsid w:val="00850606"/>
    <w:rsid w:val="00856532"/>
    <w:rsid w:val="00892EB3"/>
    <w:rsid w:val="00900FC8"/>
    <w:rsid w:val="009364A9"/>
    <w:rsid w:val="00993479"/>
    <w:rsid w:val="009F70EC"/>
    <w:rsid w:val="00A00357"/>
    <w:rsid w:val="00AB0725"/>
    <w:rsid w:val="00B33BB0"/>
    <w:rsid w:val="00BE5A2F"/>
    <w:rsid w:val="00C80F9D"/>
    <w:rsid w:val="00C8361C"/>
    <w:rsid w:val="00C901C5"/>
    <w:rsid w:val="00CB39DD"/>
    <w:rsid w:val="00D653A5"/>
    <w:rsid w:val="00DE6789"/>
    <w:rsid w:val="00E564C9"/>
    <w:rsid w:val="00E81329"/>
    <w:rsid w:val="00F566F1"/>
    <w:rsid w:val="00F75C4A"/>
    <w:rsid w:val="00F91A86"/>
    <w:rsid w:val="00F94E5B"/>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971D20"/>
      <w:highlight w:val="white"/>
    </w:rPr>
  </w:style>
  <w:style w:type="paragraph" w:styleId="Heading2">
    <w:name w:val="heading 2"/>
    <w:basedOn w:val="Normal"/>
    <w:next w:val="Normal"/>
    <w:uiPriority w:val="9"/>
    <w:unhideWhenUsed/>
    <w:qFormat/>
    <w:pPr>
      <w:outlineLvl w:val="1"/>
    </w:pPr>
    <w:rPr>
      <w:i/>
      <w:iCs/>
      <w:color w:val="971D20"/>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2F4B29"/>
    <w:rPr>
      <w:rFonts w:ascii="Times New Roman" w:hAnsi="Times New Roman" w:cs="Times New Roman"/>
    </w:rPr>
  </w:style>
  <w:style w:type="character" w:styleId="Hyperlink">
    <w:name w:val="Hyperlink"/>
    <w:basedOn w:val="DefaultParagraphFont"/>
    <w:uiPriority w:val="99"/>
    <w:unhideWhenUsed/>
    <w:rsid w:val="00610C4E"/>
    <w:rPr>
      <w:color w:val="0000FF" w:themeColor="hyperlink"/>
      <w:u w:val="single"/>
    </w:rPr>
  </w:style>
  <w:style w:type="character" w:styleId="UnresolvedMention">
    <w:name w:val="Unresolved Mention"/>
    <w:basedOn w:val="DefaultParagraphFont"/>
    <w:uiPriority w:val="99"/>
    <w:semiHidden/>
    <w:unhideWhenUsed/>
    <w:rsid w:val="00610C4E"/>
    <w:rPr>
      <w:color w:val="605E5C"/>
      <w:shd w:val="clear" w:color="auto" w:fill="E1DFDD"/>
    </w:rPr>
  </w:style>
  <w:style w:type="paragraph" w:styleId="Header">
    <w:name w:val="header"/>
    <w:basedOn w:val="Normal"/>
    <w:link w:val="HeaderChar"/>
    <w:uiPriority w:val="99"/>
    <w:unhideWhenUsed/>
    <w:rsid w:val="00430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llercenter.org/the-presidency/presidential-speeches/december-8-1829-first-annual-message-congress"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Oklahoma</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and Congress</dc:title>
  <dc:subject>US History</dc:subject>
  <dc:creator>Willems, Kelsey</dc:creator>
  <cp:lastModifiedBy>McLeod Porter, Delma</cp:lastModifiedBy>
  <cp:revision>2</cp:revision>
  <dcterms:created xsi:type="dcterms:W3CDTF">2026-09-09T19:14:00Z</dcterms:created>
  <dcterms:modified xsi:type="dcterms:W3CDTF">2026-09-09T19:14:00Z</dcterms:modified>
</cp:coreProperties>
</file>