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49970CF" w14:textId="25BC1593" w:rsidR="00446C13" w:rsidRPr="00DC7A6D" w:rsidRDefault="00743D2F" w:rsidP="00DC7A6D">
      <w:pPr>
        <w:pStyle w:val="Title"/>
      </w:pPr>
      <w:r>
        <w:t xml:space="preserve">Watershed Activity (Grade </w:t>
      </w:r>
      <w:r w:rsidR="00D4493E">
        <w:t>5</w:t>
      </w:r>
      <w:r>
        <w:t>)</w:t>
      </w:r>
    </w:p>
    <w:p w14:paraId="555790D2" w14:textId="77777777" w:rsidR="00743D2F" w:rsidRDefault="00743D2F" w:rsidP="009D6E8D">
      <w:r>
        <w:t>Name:____________________________________________</w:t>
      </w:r>
    </w:p>
    <w:p w14:paraId="63FC52CF" w14:textId="77777777" w:rsidR="00743D2F" w:rsidRDefault="00743D2F" w:rsidP="00743D2F">
      <w:pPr>
        <w:pStyle w:val="Heading1"/>
      </w:pPr>
      <w:r>
        <w:t>Build a Watershed</w:t>
      </w:r>
    </w:p>
    <w:p w14:paraId="2127747C" w14:textId="1820EB42" w:rsidR="00743D2F" w:rsidRDefault="00743D2F" w:rsidP="00743D2F">
      <w:pPr>
        <w:numPr>
          <w:ilvl w:val="0"/>
          <w:numId w:val="12"/>
        </w:numPr>
        <w:spacing w:after="0"/>
        <w:contextualSpacing/>
      </w:pPr>
      <w:r>
        <w:t xml:space="preserve">Arrange the items on the tray to create different heights. </w:t>
      </w:r>
    </w:p>
    <w:p w14:paraId="0ADAAFD0" w14:textId="3B947129" w:rsidR="00C73EA1" w:rsidRDefault="00743D2F" w:rsidP="00743D2F">
      <w:pPr>
        <w:pStyle w:val="ListParagraph"/>
        <w:numPr>
          <w:ilvl w:val="0"/>
          <w:numId w:val="12"/>
        </w:numPr>
        <w:rPr>
          <w:noProof/>
        </w:rPr>
      </w:pPr>
      <w:r>
        <w:t xml:space="preserve">Cover the items with a plastic bag. This will create areas that water will roll off and down. </w:t>
      </w:r>
    </w:p>
    <w:p w14:paraId="48C5F3AE" w14:textId="4BE75F50" w:rsidR="00D4493E" w:rsidRDefault="00D4493E" w:rsidP="00743D2F">
      <w:pPr>
        <w:pStyle w:val="ListParagraph"/>
        <w:numPr>
          <w:ilvl w:val="0"/>
          <w:numId w:val="12"/>
        </w:numPr>
        <w:rPr>
          <w:noProof/>
        </w:rPr>
      </w:pPr>
      <w:r>
        <w:rPr>
          <w:noProof/>
        </w:rPr>
        <w:t>Sprinkle glitter/confetti on top of the plastic bag to represent pollutants.</w:t>
      </w:r>
    </w:p>
    <w:p w14:paraId="2C30BA55" w14:textId="7F482A8A" w:rsidR="00743D2F" w:rsidRDefault="00743D2F" w:rsidP="00743D2F">
      <w:pPr>
        <w:rPr>
          <w:noProof/>
        </w:rPr>
      </w:pPr>
      <w:r>
        <w:rPr>
          <w:noProof/>
        </w:rPr>
        <w:t>Below, draw a picture of your model. Use arrows to show where you predict the water will flow. Circle spots where you predict the water will collect or pool.</w:t>
      </w:r>
      <w:r w:rsidR="00D4493E">
        <w:rPr>
          <w:noProof/>
        </w:rPr>
        <w:t xml:space="preserve"> Show what you think will happen to the pollutants.</w:t>
      </w:r>
    </w:p>
    <w:p w14:paraId="44503737" w14:textId="54631AD7" w:rsidR="00743D2F" w:rsidRDefault="00743D2F">
      <w:pPr>
        <w:spacing w:after="160" w:line="259" w:lineRule="auto"/>
      </w:pPr>
      <w:r>
        <w:br w:type="page"/>
      </w:r>
    </w:p>
    <w:p w14:paraId="79097D1F" w14:textId="758B7C56" w:rsidR="00743D2F" w:rsidRDefault="00743D2F" w:rsidP="00743D2F">
      <w:pPr>
        <w:pStyle w:val="Heading1"/>
      </w:pPr>
      <w:r>
        <w:lastRenderedPageBreak/>
        <w:t>Make it Rain</w:t>
      </w:r>
    </w:p>
    <w:p w14:paraId="4605B685" w14:textId="77777777" w:rsidR="00743D2F" w:rsidRDefault="00743D2F" w:rsidP="00743D2F">
      <w:pPr>
        <w:numPr>
          <w:ilvl w:val="0"/>
          <w:numId w:val="13"/>
        </w:numPr>
        <w:spacing w:after="0"/>
        <w:contextualSpacing/>
      </w:pPr>
      <w:r>
        <w:t xml:space="preserve">Use the sprayer of water to imitate rain over the plastic bag. </w:t>
      </w:r>
    </w:p>
    <w:p w14:paraId="032DF691" w14:textId="3AB025F4" w:rsidR="00743D2F" w:rsidRDefault="00743D2F" w:rsidP="00743D2F">
      <w:pPr>
        <w:numPr>
          <w:ilvl w:val="0"/>
          <w:numId w:val="13"/>
        </w:numPr>
        <w:spacing w:after="0"/>
        <w:contextualSpacing/>
      </w:pPr>
      <w:r>
        <w:t xml:space="preserve">Look at your picture above. Were your predictions correct? Using a different color, revise your picture to show how the water </w:t>
      </w:r>
      <w:proofErr w:type="gramStart"/>
      <w:r>
        <w:t>actually flowed</w:t>
      </w:r>
      <w:proofErr w:type="gramEnd"/>
      <w:r>
        <w:t xml:space="preserve"> and pooled</w:t>
      </w:r>
      <w:r w:rsidR="00D4493E">
        <w:t xml:space="preserve"> and what happened to the pollutants</w:t>
      </w:r>
      <w:r>
        <w:t xml:space="preserve">. </w:t>
      </w:r>
    </w:p>
    <w:p w14:paraId="76DE4FFD" w14:textId="210A979A" w:rsidR="00743D2F" w:rsidRDefault="00743D2F" w:rsidP="00743D2F">
      <w:pPr>
        <w:pStyle w:val="Heading1"/>
      </w:pPr>
      <w:r>
        <w:t>Explain your Thinking</w:t>
      </w:r>
    </w:p>
    <w:p w14:paraId="315EC4C4" w14:textId="100A5C3A" w:rsidR="00743D2F" w:rsidRDefault="00D4493E" w:rsidP="00D4493E">
      <w:pPr>
        <w:pStyle w:val="BodyText"/>
      </w:pPr>
      <w:r>
        <w:t xml:space="preserve">After reading the “Oceans of Trash” article, answer the question below. Remember to make a </w:t>
      </w:r>
      <w:r w:rsidRPr="00D4493E">
        <w:rPr>
          <w:b/>
        </w:rPr>
        <w:t>Claim</w:t>
      </w:r>
      <w:r>
        <w:t xml:space="preserve">, give </w:t>
      </w:r>
      <w:r w:rsidRPr="00D4493E">
        <w:rPr>
          <w:b/>
        </w:rPr>
        <w:t>Evidence</w:t>
      </w:r>
      <w:r>
        <w:t xml:space="preserve">, and explain your </w:t>
      </w:r>
      <w:r w:rsidRPr="00D4493E">
        <w:rPr>
          <w:b/>
        </w:rPr>
        <w:t>Reasoning</w:t>
      </w:r>
      <w:r>
        <w:t>.</w:t>
      </w:r>
    </w:p>
    <w:p w14:paraId="7880DA0F" w14:textId="46808B8A" w:rsidR="00D4493E" w:rsidRPr="00F039FC" w:rsidRDefault="00D4493E" w:rsidP="00F039FC">
      <w:pPr>
        <w:pStyle w:val="BodyText"/>
        <w:rPr>
          <w:i/>
        </w:rPr>
      </w:pPr>
      <w:r w:rsidRPr="00F039FC">
        <w:rPr>
          <w:i/>
        </w:rPr>
        <w:t>How can communities protect water resources?</w:t>
      </w:r>
    </w:p>
    <w:p w14:paraId="4C761A01" w14:textId="69D06F47" w:rsidR="00D4493E" w:rsidRDefault="00D4493E" w:rsidP="00D4493E">
      <w:pPr>
        <w:pStyle w:val="BodyText"/>
      </w:pPr>
    </w:p>
    <w:p w14:paraId="7C49EB9A" w14:textId="3AE079F7" w:rsidR="00D4493E" w:rsidRDefault="00D4493E" w:rsidP="00D4493E">
      <w:pPr>
        <w:pStyle w:val="BodyText"/>
      </w:pPr>
    </w:p>
    <w:p w14:paraId="50B3DEDB" w14:textId="1F796781" w:rsidR="00D4493E" w:rsidRDefault="00D4493E" w:rsidP="00D4493E">
      <w:pPr>
        <w:pStyle w:val="BodyText"/>
      </w:pPr>
    </w:p>
    <w:p w14:paraId="0F848194" w14:textId="77777777" w:rsidR="00D4493E" w:rsidRPr="00743D2F" w:rsidRDefault="00D4493E" w:rsidP="00D4493E">
      <w:pPr>
        <w:pStyle w:val="BodyText"/>
      </w:pPr>
    </w:p>
    <w:p w14:paraId="2635D25E" w14:textId="7460C700" w:rsidR="00743D2F" w:rsidRDefault="00743D2F" w:rsidP="00743D2F"/>
    <w:p w14:paraId="7696811C" w14:textId="36F9E25F" w:rsidR="00743D2F" w:rsidRDefault="00D4493E" w:rsidP="00743D2F">
      <w:pPr>
        <w:pStyle w:val="Heading1"/>
      </w:pPr>
      <w:r>
        <w:t>Extend your Thinking</w:t>
      </w:r>
    </w:p>
    <w:p w14:paraId="4DBC72FB" w14:textId="263B2D1F" w:rsidR="00743D2F" w:rsidRPr="00743D2F" w:rsidRDefault="00D4493E" w:rsidP="00743D2F">
      <w:pPr>
        <w:pStyle w:val="BodyText"/>
      </w:pPr>
      <w:r>
        <w:t xml:space="preserve">Check out the </w:t>
      </w:r>
      <w:hyperlink r:id="rId8" w:history="1">
        <w:r w:rsidR="00F039FC" w:rsidRPr="009D0679">
          <w:rPr>
            <w:rStyle w:val="Hyperlink"/>
          </w:rPr>
          <w:t xml:space="preserve">Plastics Breakdown </w:t>
        </w:r>
        <w:r w:rsidRPr="009D0679">
          <w:rPr>
            <w:rStyle w:val="Hyperlink"/>
          </w:rPr>
          <w:t>infographic</w:t>
        </w:r>
      </w:hyperlink>
      <w:bookmarkStart w:id="0" w:name="_GoBack"/>
      <w:bookmarkEnd w:id="0"/>
      <w:r>
        <w:t>. Write a “tweet” using 280 characters or less to describe one thing you can do to decrease watershed pollution. Create a hashtag phrase that would promote your idea (for example, #</w:t>
      </w:r>
      <w:proofErr w:type="spellStart"/>
      <w:r>
        <w:t>savethewhales</w:t>
      </w:r>
      <w:proofErr w:type="spellEnd"/>
      <w:r>
        <w:t>).</w:t>
      </w:r>
    </w:p>
    <w:p w14:paraId="1B5DC6FC" w14:textId="670C5A96" w:rsidR="0036040A" w:rsidRPr="0036040A" w:rsidRDefault="0036040A" w:rsidP="00743D2F">
      <w:pPr>
        <w:pStyle w:val="Heading1"/>
      </w:pPr>
    </w:p>
    <w:sectPr w:rsidR="0036040A" w:rsidRPr="003604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DC1BE" w14:textId="77777777" w:rsidR="00051301" w:rsidRDefault="00051301" w:rsidP="00293785">
      <w:pPr>
        <w:spacing w:after="0" w:line="240" w:lineRule="auto"/>
      </w:pPr>
      <w:r>
        <w:separator/>
      </w:r>
    </w:p>
  </w:endnote>
  <w:endnote w:type="continuationSeparator" w:id="0">
    <w:p w14:paraId="47318C87" w14:textId="77777777" w:rsidR="00051301" w:rsidRDefault="0005130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A74AA" w14:textId="77777777" w:rsidR="001A7568" w:rsidRDefault="001A7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BC340" w14:textId="77777777" w:rsidR="00293785" w:rsidRDefault="00080AE3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B5A2624" wp14:editId="3C760E6B">
          <wp:simplePos x="0" y="0"/>
          <wp:positionH relativeFrom="column">
            <wp:posOffset>1032164</wp:posOffset>
          </wp:positionH>
          <wp:positionV relativeFrom="paragraph">
            <wp:posOffset>-208800</wp:posOffset>
          </wp:positionV>
          <wp:extent cx="5195460" cy="34636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6316" cy="3524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349E"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13E276" wp14:editId="4DE3763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3A583F" w14:textId="00017671" w:rsidR="00293785" w:rsidRDefault="0005130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DDBD159E9453749BD434E992A41CAF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604B9">
                                <w:t>Downstream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3E27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2A3A583F" w14:textId="00017671" w:rsidR="00293785" w:rsidRDefault="00C604B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DDBD159E9453749BD434E992A41CAF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Downstream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E3076" w14:textId="77777777" w:rsidR="001A7568" w:rsidRDefault="001A7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EB835" w14:textId="77777777" w:rsidR="00051301" w:rsidRDefault="00051301" w:rsidP="00293785">
      <w:pPr>
        <w:spacing w:after="0" w:line="240" w:lineRule="auto"/>
      </w:pPr>
      <w:r>
        <w:separator/>
      </w:r>
    </w:p>
  </w:footnote>
  <w:footnote w:type="continuationSeparator" w:id="0">
    <w:p w14:paraId="57326757" w14:textId="77777777" w:rsidR="00051301" w:rsidRDefault="0005130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29059" w14:textId="77777777" w:rsidR="001A7568" w:rsidRDefault="001A7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D41A7" w14:textId="77777777" w:rsidR="001A7568" w:rsidRDefault="001A75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CC94F" w14:textId="77777777" w:rsidR="001A7568" w:rsidRDefault="001A7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F3EF9"/>
    <w:multiLevelType w:val="multilevel"/>
    <w:tmpl w:val="35CC39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580AE1"/>
    <w:multiLevelType w:val="multilevel"/>
    <w:tmpl w:val="83DAC3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A270BFF"/>
    <w:multiLevelType w:val="multilevel"/>
    <w:tmpl w:val="83DAC3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F6755"/>
    <w:multiLevelType w:val="multilevel"/>
    <w:tmpl w:val="83DAC3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8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E3"/>
    <w:rsid w:val="0004006F"/>
    <w:rsid w:val="00051301"/>
    <w:rsid w:val="00053775"/>
    <w:rsid w:val="0005619A"/>
    <w:rsid w:val="00080AE3"/>
    <w:rsid w:val="0011259B"/>
    <w:rsid w:val="00116FDD"/>
    <w:rsid w:val="00125621"/>
    <w:rsid w:val="001A7568"/>
    <w:rsid w:val="001D0BBF"/>
    <w:rsid w:val="001E1F85"/>
    <w:rsid w:val="001F0C3E"/>
    <w:rsid w:val="001F125D"/>
    <w:rsid w:val="002345CC"/>
    <w:rsid w:val="00252657"/>
    <w:rsid w:val="00293785"/>
    <w:rsid w:val="002C0879"/>
    <w:rsid w:val="002C37B4"/>
    <w:rsid w:val="0036040A"/>
    <w:rsid w:val="00446C13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D4CDD"/>
    <w:rsid w:val="006E1542"/>
    <w:rsid w:val="00721EA4"/>
    <w:rsid w:val="00743D2F"/>
    <w:rsid w:val="007B055F"/>
    <w:rsid w:val="007E6F1D"/>
    <w:rsid w:val="008414F9"/>
    <w:rsid w:val="00880013"/>
    <w:rsid w:val="008920A4"/>
    <w:rsid w:val="008F5386"/>
    <w:rsid w:val="00913172"/>
    <w:rsid w:val="009260AE"/>
    <w:rsid w:val="00981E19"/>
    <w:rsid w:val="009A37C0"/>
    <w:rsid w:val="009B52E4"/>
    <w:rsid w:val="009D0679"/>
    <w:rsid w:val="009D6E8D"/>
    <w:rsid w:val="00A101E8"/>
    <w:rsid w:val="00AC349E"/>
    <w:rsid w:val="00B92DBF"/>
    <w:rsid w:val="00BD119F"/>
    <w:rsid w:val="00C604B9"/>
    <w:rsid w:val="00C73EA1"/>
    <w:rsid w:val="00C8524A"/>
    <w:rsid w:val="00CC4F77"/>
    <w:rsid w:val="00CD3CF6"/>
    <w:rsid w:val="00CE336D"/>
    <w:rsid w:val="00D106FF"/>
    <w:rsid w:val="00D4493E"/>
    <w:rsid w:val="00D626EB"/>
    <w:rsid w:val="00DC7A6D"/>
    <w:rsid w:val="00E427E6"/>
    <w:rsid w:val="00ED24C8"/>
    <w:rsid w:val="00F039FC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54425"/>
  <w15:docId w15:val="{A56DDB19-093D-4F4A-848C-D673C24B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eworldoneocean.com/images/blog/OWOO_PlasticsInfographic_2012_b.jp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wnloads\JAVITS%20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DBD159E9453749BD434E992A41C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A69DC-6383-EA42-8960-22AE3F4F2D96}"/>
      </w:docPartPr>
      <w:docPartBody>
        <w:p w:rsidR="00074BE4" w:rsidRDefault="00DD2F1F">
          <w:pPr>
            <w:pStyle w:val="BDDBD159E9453749BD434E992A41CAF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1F"/>
    <w:rsid w:val="00074BE4"/>
    <w:rsid w:val="00114260"/>
    <w:rsid w:val="00B342E2"/>
    <w:rsid w:val="00DD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DDBD159E9453749BD434E992A41CAFF">
    <w:name w:val="BDDBD159E9453749BD434E992A41CA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1152C-706F-4643-9701-00DBEB4A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JAVITS Vertical LEARN Document Attachment with Instructions</Template>
  <TotalTime>31</TotalTime>
  <Pages>2</Pages>
  <Words>234</Words>
  <Characters>1147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Downstream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Downstream</dc:title>
  <dc:creator>K20 Center</dc:creator>
  <cp:lastModifiedBy>Kuehn, Elizabeth C.</cp:lastModifiedBy>
  <cp:revision>3</cp:revision>
  <cp:lastPrinted>2016-07-14T14:08:00Z</cp:lastPrinted>
  <dcterms:created xsi:type="dcterms:W3CDTF">2019-01-08T18:08:00Z</dcterms:created>
  <dcterms:modified xsi:type="dcterms:W3CDTF">2019-01-08T18:40:00Z</dcterms:modified>
</cp:coreProperties>
</file>