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6DAA" w14:textId="77777777" w:rsidR="00AE025E" w:rsidRPr="00C578DC" w:rsidRDefault="002F5B90">
      <w:pPr>
        <w:rPr>
          <w:rFonts w:ascii="Calibri" w:eastAsia="Calibri" w:hAnsi="Calibri" w:cs="Calibri"/>
          <w:b/>
          <w:bCs/>
          <w:sz w:val="32"/>
          <w:szCs w:val="32"/>
          <w:lang w:val="es-CO"/>
        </w:rPr>
      </w:pPr>
      <w:r w:rsidRPr="00C578DC">
        <w:rPr>
          <w:rFonts w:ascii="Calibri" w:eastAsia="Calibri" w:hAnsi="Calibri" w:cs="Calibri"/>
          <w:b/>
          <w:bCs/>
          <w:sz w:val="32"/>
          <w:szCs w:val="32"/>
          <w:lang w:val="es-CO"/>
        </w:rPr>
        <w:t xml:space="preserve">DECLARACIONES MAGNÉTICAS - LA OBRA LITERARIA </w:t>
      </w:r>
    </w:p>
    <w:p w14:paraId="2573DAE6" w14:textId="3FAB9290" w:rsidR="00E8642A" w:rsidRPr="00C578DC" w:rsidRDefault="002F5B90">
      <w:pPr>
        <w:rPr>
          <w:rFonts w:ascii="Calibri" w:eastAsia="Calibri" w:hAnsi="Calibri" w:cs="Calibri"/>
          <w:b/>
          <w:sz w:val="32"/>
          <w:szCs w:val="32"/>
          <w:lang w:val="es-CO"/>
        </w:rPr>
      </w:pPr>
      <w:r w:rsidRPr="00C578DC">
        <w:rPr>
          <w:rFonts w:ascii="Calibri" w:eastAsia="Calibri" w:hAnsi="Calibri" w:cs="Calibri"/>
          <w:b/>
          <w:bCs/>
          <w:sz w:val="32"/>
          <w:szCs w:val="32"/>
          <w:lang w:val="es-CO"/>
        </w:rPr>
        <w:t>DE RALPH ELLISON</w:t>
      </w:r>
    </w:p>
    <w:p w14:paraId="68A1717C" w14:textId="77777777" w:rsidR="00E8642A" w:rsidRPr="00C578DC" w:rsidRDefault="00E8642A">
      <w:pPr>
        <w:rPr>
          <w:rFonts w:ascii="Calibri" w:eastAsia="Calibri" w:hAnsi="Calibri" w:cs="Calibri"/>
          <w:b/>
          <w:lang w:val="es-CO"/>
        </w:rPr>
      </w:pPr>
    </w:p>
    <w:p w14:paraId="148B8A46" w14:textId="77777777" w:rsidR="00E8642A" w:rsidRPr="00C578DC" w:rsidRDefault="00E8642A">
      <w:pPr>
        <w:rPr>
          <w:rFonts w:ascii="Calibri" w:eastAsia="Calibri" w:hAnsi="Calibri" w:cs="Calibri"/>
          <w:b/>
          <w:lang w:val="es-CO"/>
        </w:rPr>
      </w:pPr>
    </w:p>
    <w:p w14:paraId="48446C4E" w14:textId="77777777" w:rsidR="00E8642A" w:rsidRPr="00C578DC" w:rsidRDefault="002F5B9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es-CO"/>
        </w:rPr>
      </w:pPr>
      <w:r w:rsidRPr="00C578DC">
        <w:rPr>
          <w:rFonts w:ascii="Calibri" w:eastAsia="Calibri" w:hAnsi="Calibri" w:cs="Calibri"/>
          <w:sz w:val="24"/>
          <w:szCs w:val="24"/>
          <w:lang w:val="es-CO"/>
        </w:rPr>
        <w:t xml:space="preserve">"América está tejida con muchos hilos.  Los reconocería y dejaría que siguiera siendo así.  Nuestro destino es llegar a ser uno y, a la vez, muchos”. </w:t>
      </w:r>
    </w:p>
    <w:p w14:paraId="03FBD41E" w14:textId="77777777" w:rsidR="00E8642A" w:rsidRPr="00C578DC" w:rsidRDefault="00E8642A">
      <w:pPr>
        <w:ind w:left="720"/>
        <w:rPr>
          <w:rFonts w:ascii="Calibri" w:eastAsia="Calibri" w:hAnsi="Calibri" w:cs="Calibri"/>
          <w:sz w:val="24"/>
          <w:szCs w:val="24"/>
          <w:lang w:val="es-CO"/>
        </w:rPr>
      </w:pPr>
    </w:p>
    <w:p w14:paraId="6F0525F6" w14:textId="77777777" w:rsidR="00E8642A" w:rsidRPr="00C578DC" w:rsidRDefault="00E8642A">
      <w:pPr>
        <w:ind w:left="720"/>
        <w:rPr>
          <w:rFonts w:ascii="Calibri" w:eastAsia="Calibri" w:hAnsi="Calibri" w:cs="Calibri"/>
          <w:sz w:val="24"/>
          <w:szCs w:val="24"/>
          <w:lang w:val="es-CO"/>
        </w:rPr>
      </w:pPr>
    </w:p>
    <w:p w14:paraId="338E4EDF" w14:textId="77777777" w:rsidR="00E8642A" w:rsidRPr="00C578DC" w:rsidRDefault="002F5B9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es-CO"/>
        </w:rPr>
      </w:pPr>
      <w:r w:rsidRPr="00C578DC">
        <w:rPr>
          <w:rFonts w:ascii="Calibri" w:eastAsia="Calibri" w:hAnsi="Calibri" w:cs="Calibri"/>
          <w:sz w:val="24"/>
          <w:szCs w:val="24"/>
          <w:lang w:val="es-CO"/>
        </w:rPr>
        <w:t>"Cuando descubra quién soy, seré libre”.</w:t>
      </w:r>
    </w:p>
    <w:p w14:paraId="75748844" w14:textId="77777777" w:rsidR="00E8642A" w:rsidRPr="00C578DC" w:rsidRDefault="00E8642A">
      <w:pPr>
        <w:ind w:left="720"/>
        <w:rPr>
          <w:rFonts w:ascii="Calibri" w:eastAsia="Calibri" w:hAnsi="Calibri" w:cs="Calibri"/>
          <w:sz w:val="24"/>
          <w:szCs w:val="24"/>
          <w:lang w:val="es-CO"/>
        </w:rPr>
      </w:pPr>
    </w:p>
    <w:p w14:paraId="129C8EF1" w14:textId="77777777" w:rsidR="00E8642A" w:rsidRPr="00C578DC" w:rsidRDefault="00E8642A">
      <w:pPr>
        <w:ind w:left="720"/>
        <w:rPr>
          <w:rFonts w:ascii="Calibri" w:eastAsia="Calibri" w:hAnsi="Calibri" w:cs="Calibri"/>
          <w:sz w:val="24"/>
          <w:szCs w:val="24"/>
          <w:lang w:val="es-CO"/>
        </w:rPr>
      </w:pPr>
    </w:p>
    <w:p w14:paraId="1B247F4E" w14:textId="46150D67" w:rsidR="00E8642A" w:rsidRPr="00C578DC" w:rsidRDefault="002F5B9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es-CO"/>
        </w:rPr>
      </w:pPr>
      <w:r w:rsidRPr="00C578DC">
        <w:rPr>
          <w:rFonts w:ascii="Calibri" w:eastAsia="Calibri" w:hAnsi="Calibri" w:cs="Calibri"/>
          <w:sz w:val="24"/>
          <w:szCs w:val="24"/>
          <w:lang w:val="es-CO"/>
        </w:rPr>
        <w:t xml:space="preserve">"La vida está para ser vivida, no para ser controlada; y la humanidad se gana </w:t>
      </w:r>
      <w:r w:rsidR="00C578DC">
        <w:rPr>
          <w:rFonts w:ascii="Calibri" w:eastAsia="Calibri" w:hAnsi="Calibri" w:cs="Calibri"/>
          <w:sz w:val="24"/>
          <w:szCs w:val="24"/>
          <w:lang w:val="es-CO"/>
        </w:rPr>
        <w:t>al seguir</w:t>
      </w:r>
      <w:r w:rsidRPr="00C578DC">
        <w:rPr>
          <w:rFonts w:ascii="Calibri" w:eastAsia="Calibri" w:hAnsi="Calibri" w:cs="Calibri"/>
          <w:sz w:val="24"/>
          <w:szCs w:val="24"/>
          <w:lang w:val="es-CO"/>
        </w:rPr>
        <w:t xml:space="preserve"> jugando ante una derrota segura”. </w:t>
      </w:r>
    </w:p>
    <w:p w14:paraId="62349F50" w14:textId="77777777" w:rsidR="00E8642A" w:rsidRPr="00C578DC" w:rsidRDefault="00E8642A">
      <w:pPr>
        <w:ind w:left="720"/>
        <w:rPr>
          <w:rFonts w:ascii="Calibri" w:eastAsia="Calibri" w:hAnsi="Calibri" w:cs="Calibri"/>
          <w:sz w:val="24"/>
          <w:szCs w:val="24"/>
          <w:lang w:val="es-CO"/>
        </w:rPr>
      </w:pPr>
    </w:p>
    <w:p w14:paraId="17D0A0F3" w14:textId="77777777" w:rsidR="00E8642A" w:rsidRPr="00C578DC" w:rsidRDefault="00E8642A">
      <w:pPr>
        <w:ind w:left="720"/>
        <w:rPr>
          <w:rFonts w:ascii="Calibri" w:eastAsia="Calibri" w:hAnsi="Calibri" w:cs="Calibri"/>
          <w:sz w:val="24"/>
          <w:szCs w:val="24"/>
          <w:lang w:val="es-CO"/>
        </w:rPr>
      </w:pPr>
    </w:p>
    <w:p w14:paraId="39BB386F" w14:textId="77777777" w:rsidR="00E8642A" w:rsidRPr="00C578DC" w:rsidRDefault="002F5B9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es-CO"/>
        </w:rPr>
      </w:pPr>
      <w:r w:rsidRPr="00C578DC">
        <w:rPr>
          <w:rFonts w:ascii="Calibri" w:eastAsia="Calibri" w:hAnsi="Calibri" w:cs="Calibri"/>
          <w:sz w:val="24"/>
          <w:szCs w:val="24"/>
          <w:lang w:val="es-CO"/>
        </w:rPr>
        <w:t xml:space="preserve">"Un pueblo debe definirse a sí mismo, y las minorías tienen la responsabilidad de que sus ideas e imágenes sean reconocidas como parte de la imagen compuesta que es la del pueblo estadounidense aún en formación”. </w:t>
      </w:r>
    </w:p>
    <w:p w14:paraId="5E70CFF7" w14:textId="77777777" w:rsidR="00E8642A" w:rsidRPr="00C578DC" w:rsidRDefault="00E8642A">
      <w:pPr>
        <w:rPr>
          <w:rFonts w:ascii="Calibri" w:eastAsia="Calibri" w:hAnsi="Calibri" w:cs="Calibri"/>
          <w:sz w:val="24"/>
          <w:szCs w:val="24"/>
          <w:lang w:val="es-CO"/>
        </w:rPr>
      </w:pPr>
    </w:p>
    <w:p w14:paraId="28E7282C" w14:textId="77777777" w:rsidR="00E8642A" w:rsidRPr="00C578DC" w:rsidRDefault="00E8642A">
      <w:pPr>
        <w:ind w:left="720"/>
        <w:rPr>
          <w:rFonts w:ascii="Calibri" w:eastAsia="Calibri" w:hAnsi="Calibri" w:cs="Calibri"/>
          <w:sz w:val="24"/>
          <w:szCs w:val="24"/>
          <w:lang w:val="es-CO"/>
        </w:rPr>
      </w:pPr>
    </w:p>
    <w:p w14:paraId="46FCF9F9" w14:textId="77777777" w:rsidR="00E8642A" w:rsidRPr="00C578DC" w:rsidRDefault="002F5B9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es-CO"/>
        </w:rPr>
      </w:pPr>
      <w:r w:rsidRPr="00C578DC">
        <w:rPr>
          <w:rFonts w:ascii="Calibri" w:eastAsia="Calibri" w:hAnsi="Calibri" w:cs="Calibri"/>
          <w:sz w:val="24"/>
          <w:szCs w:val="24"/>
          <w:lang w:val="es-CO"/>
        </w:rPr>
        <w:t>"Hay pocas cosas en el mundo tan peligrosas como los sonámbulos”.</w:t>
      </w:r>
    </w:p>
    <w:p w14:paraId="720EA510" w14:textId="77777777" w:rsidR="00E8642A" w:rsidRPr="00C578DC" w:rsidRDefault="00E8642A">
      <w:pPr>
        <w:ind w:left="720"/>
        <w:rPr>
          <w:rFonts w:ascii="Calibri" w:eastAsia="Calibri" w:hAnsi="Calibri" w:cs="Calibri"/>
          <w:lang w:val="es-CO"/>
        </w:rPr>
      </w:pPr>
    </w:p>
    <w:p w14:paraId="36DF4E53" w14:textId="5F7A40A7" w:rsidR="00E8642A" w:rsidRPr="00C578DC" w:rsidRDefault="0000505F">
      <w:pPr>
        <w:rPr>
          <w:rFonts w:ascii="Calibri" w:eastAsia="Calibri" w:hAnsi="Calibri" w:cs="Calibri"/>
          <w:lang w:val="es-CO"/>
        </w:rPr>
      </w:pPr>
      <w:r w:rsidRPr="00C578DC"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C83210C" wp14:editId="4855E99E">
                <wp:simplePos x="0" y="0"/>
                <wp:positionH relativeFrom="column">
                  <wp:posOffset>1280231</wp:posOffset>
                </wp:positionH>
                <wp:positionV relativeFrom="paragraph">
                  <wp:posOffset>3325354</wp:posOffset>
                </wp:positionV>
                <wp:extent cx="4010025" cy="304078"/>
                <wp:effectExtent l="0" t="0" r="0" b="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04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45411B" w14:textId="77777777" w:rsidR="00E8642A" w:rsidRDefault="002F5B90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2D2D2D"/>
                                <w:sz w:val="24"/>
                                <w:lang w:val="es"/>
                              </w:rPr>
                              <w:t>The Literary Work of Ralph Ellison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3210C" id="Rectangle 1" o:spid="_x0000_s1026" style="position:absolute;margin-left:100.8pt;margin-top:261.8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" filled="f" stroked="f">
                <v:textbox inset="2.53958mm,1.2694mm,2.53958mm,1.2694mm">
                  <w:txbxContent>
                    <w:p w14:paraId="3245411B" w14:textId="77777777" w:rsidR="00E8642A" w:rsidRDefault="002F5B90">
                      <w:pPr>
                        <w:spacing w:line="240" w:lineRule="auto"/>
                        <w:jc w:val="right"/>
                        <w:textDirection w:val="btLr"/>
                        <w:bidi w:val="0"/>
                      </w:pPr>
                      <w:r>
                        <w:rPr>
                          <w:smallCaps/>
                          <w:color w:val="2D2D2D"/>
                          <w:sz w:val="24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The Literary Work of Ralph Ellison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578DC">
        <w:rPr>
          <w:noProof/>
          <w:lang w:val="es-CO"/>
        </w:rPr>
        <w:drawing>
          <wp:anchor distT="0" distB="0" distL="0" distR="0" simplePos="0" relativeHeight="251658240" behindDoc="0" locked="0" layoutInCell="1" hidden="0" allowOverlap="1" wp14:anchorId="2FCC9534" wp14:editId="0ECD9A02">
            <wp:simplePos x="0" y="0"/>
            <wp:positionH relativeFrom="column">
              <wp:posOffset>1219200</wp:posOffset>
            </wp:positionH>
            <wp:positionV relativeFrom="paragraph">
              <wp:posOffset>4219575</wp:posOffset>
            </wp:positionV>
            <wp:extent cx="4572000" cy="316865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E8642A" w:rsidRPr="00C578D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5269" w14:textId="77777777" w:rsidR="002F5B90" w:rsidRDefault="002F5B90">
      <w:pPr>
        <w:spacing w:line="240" w:lineRule="auto"/>
      </w:pPr>
      <w:r>
        <w:separator/>
      </w:r>
    </w:p>
  </w:endnote>
  <w:endnote w:type="continuationSeparator" w:id="0">
    <w:p w14:paraId="4C6DB6CC" w14:textId="77777777" w:rsidR="002F5B90" w:rsidRDefault="002F5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E4F69" w14:textId="77777777" w:rsidR="00E8642A" w:rsidRDefault="00E864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90EA" w14:textId="77777777" w:rsidR="002F5B90" w:rsidRDefault="002F5B90">
      <w:pPr>
        <w:spacing w:line="240" w:lineRule="auto"/>
      </w:pPr>
      <w:r>
        <w:separator/>
      </w:r>
    </w:p>
  </w:footnote>
  <w:footnote w:type="continuationSeparator" w:id="0">
    <w:p w14:paraId="3F43646C" w14:textId="77777777" w:rsidR="002F5B90" w:rsidRDefault="002F5B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6107"/>
    <w:multiLevelType w:val="multilevel"/>
    <w:tmpl w:val="4EC0AD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3597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2A"/>
    <w:rsid w:val="0000505F"/>
    <w:rsid w:val="002F5B90"/>
    <w:rsid w:val="00AE025E"/>
    <w:rsid w:val="00C578DC"/>
    <w:rsid w:val="00E8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4028A"/>
  <w15:docId w15:val="{394CEA1B-0454-6248-AC45-864874DE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Catalina Otalora</cp:lastModifiedBy>
  <cp:revision>4</cp:revision>
  <dcterms:created xsi:type="dcterms:W3CDTF">2021-03-22T19:46:00Z</dcterms:created>
  <dcterms:modified xsi:type="dcterms:W3CDTF">2022-06-06T20:45:00Z</dcterms:modified>
</cp:coreProperties>
</file>