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89D63" w14:textId="6B4F60BB" w:rsidR="007C76D8" w:rsidRDefault="005A2FC7" w:rsidP="008657AB">
      <w:pPr>
        <w:pStyle w:val="Title"/>
        <w:spacing w:line="240" w:lineRule="auto"/>
      </w:pPr>
      <w:r>
        <w:t xml:space="preserve">THE </w:t>
      </w:r>
      <w:r w:rsidR="00816C09">
        <w:t xml:space="preserve">U.S. </w:t>
      </w:r>
      <w:r>
        <w:t>CIVIL WAR’S LEGACY</w:t>
      </w:r>
      <w:r w:rsidR="004365C8">
        <w:t xml:space="preserve"> ANSWER KEY</w:t>
      </w:r>
    </w:p>
    <w:tbl>
      <w:tblPr>
        <w:tblStyle w:val="a"/>
        <w:tblW w:w="12775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CellMar>
          <w:top w:w="0" w:type="dxa"/>
          <w:bottom w:w="0" w:type="dxa"/>
        </w:tblCellMar>
        <w:tblLook w:val="0600" w:firstRow="0" w:lastRow="0" w:firstColumn="0" w:lastColumn="0" w:noHBand="1" w:noVBand="1"/>
      </w:tblPr>
      <w:tblGrid>
        <w:gridCol w:w="6205"/>
        <w:gridCol w:w="3330"/>
        <w:gridCol w:w="3240"/>
      </w:tblGrid>
      <w:tr w:rsidR="005A2FC7" w14:paraId="53602C8D" w14:textId="77777777" w:rsidTr="008657AB">
        <w:trPr>
          <w:trHeight w:val="127"/>
          <w:tblHeader/>
        </w:trPr>
        <w:tc>
          <w:tcPr>
            <w:tcW w:w="12775" w:type="dxa"/>
            <w:gridSpan w:val="3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F5AFA6" w14:textId="23E8BDE0" w:rsidR="005A2FC7" w:rsidRPr="008657AB" w:rsidRDefault="005A2FC7" w:rsidP="008657AB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8657AB">
              <w:rPr>
                <w:b/>
                <w:bCs/>
                <w:color w:val="FFFFFF" w:themeColor="background1"/>
              </w:rPr>
              <w:t xml:space="preserve">Do you think the </w:t>
            </w:r>
            <w:r w:rsidR="00816C09">
              <w:rPr>
                <w:b/>
                <w:bCs/>
                <w:color w:val="FFFFFF" w:themeColor="background1"/>
              </w:rPr>
              <w:t xml:space="preserve">U.S. </w:t>
            </w:r>
            <w:r w:rsidRPr="008657AB">
              <w:rPr>
                <w:b/>
                <w:bCs/>
                <w:color w:val="FFFFFF" w:themeColor="background1"/>
              </w:rPr>
              <w:t>Civil War is…</w:t>
            </w:r>
          </w:p>
        </w:tc>
      </w:tr>
      <w:tr w:rsidR="007C76D8" w14:paraId="5CCF3764" w14:textId="77777777" w:rsidTr="008657AB">
        <w:trPr>
          <w:trHeight w:val="144"/>
        </w:trPr>
        <w:tc>
          <w:tcPr>
            <w:tcW w:w="620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B99EE5F" w14:textId="2392DA10" w:rsidR="007C76D8" w:rsidRDefault="007C76D8" w:rsidP="008657AB">
            <w:pPr>
              <w:pStyle w:val="NoSpacing"/>
            </w:pPr>
          </w:p>
        </w:tc>
        <w:tc>
          <w:tcPr>
            <w:tcW w:w="333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B5A817C" w14:textId="40528822" w:rsidR="007C76D8" w:rsidRPr="00C211BF" w:rsidRDefault="005A2FC7" w:rsidP="008657AB">
            <w:pPr>
              <w:pStyle w:val="NoSpacing"/>
              <w:rPr>
                <w:b/>
                <w:bCs/>
              </w:rPr>
            </w:pPr>
            <w:r w:rsidRPr="00C211BF">
              <w:rPr>
                <w:b/>
                <w:bCs/>
              </w:rPr>
              <w:t>Estimated Percentages</w:t>
            </w:r>
          </w:p>
        </w:tc>
        <w:tc>
          <w:tcPr>
            <w:tcW w:w="32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A265D1E" w14:textId="2B46DF86" w:rsidR="007C76D8" w:rsidRPr="00C211BF" w:rsidRDefault="005A2FC7" w:rsidP="008657AB">
            <w:pPr>
              <w:pStyle w:val="NoSpacing"/>
              <w:rPr>
                <w:b/>
                <w:bCs/>
              </w:rPr>
            </w:pPr>
            <w:r w:rsidRPr="00C211BF">
              <w:rPr>
                <w:b/>
                <w:bCs/>
              </w:rPr>
              <w:t>Actual Percentages</w:t>
            </w:r>
          </w:p>
        </w:tc>
      </w:tr>
      <w:tr w:rsidR="007C76D8" w14:paraId="05B506B8" w14:textId="77777777" w:rsidTr="008657AB">
        <w:trPr>
          <w:trHeight w:val="271"/>
        </w:trPr>
        <w:tc>
          <w:tcPr>
            <w:tcW w:w="620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48CDBF6" w14:textId="416D3E0C" w:rsidR="007C76D8" w:rsidRPr="00C211BF" w:rsidRDefault="008657AB" w:rsidP="008657AB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971D20" w:themeColor="accent3"/>
              </w:rPr>
            </w:pPr>
            <w:r w:rsidRPr="00C211BF">
              <w:rPr>
                <w:b/>
                <w:bCs/>
                <w:color w:val="971D20" w:themeColor="accent3"/>
              </w:rPr>
              <w:t>Still relevant to American politics and political life</w:t>
            </w:r>
            <w:r w:rsidR="00816C09" w:rsidRPr="00C211BF">
              <w:rPr>
                <w:b/>
                <w:bCs/>
                <w:color w:val="971D20" w:themeColor="accent3"/>
              </w:rPr>
              <w:t>?</w:t>
            </w:r>
          </w:p>
        </w:tc>
        <w:tc>
          <w:tcPr>
            <w:tcW w:w="33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ADF1DAB" w14:textId="77777777" w:rsidR="007C76D8" w:rsidRPr="008657AB" w:rsidRDefault="007C76D8" w:rsidP="008657AB">
            <w:pPr>
              <w:pStyle w:val="NoSpacing"/>
              <w:rPr>
                <w:b/>
                <w:bCs/>
                <w:color w:val="285781" w:themeColor="accent2"/>
              </w:rPr>
            </w:pPr>
          </w:p>
        </w:tc>
        <w:tc>
          <w:tcPr>
            <w:tcW w:w="32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C8216E4" w14:textId="0FA16341" w:rsidR="007C76D8" w:rsidRPr="008657AB" w:rsidRDefault="004365C8" w:rsidP="004365C8">
            <w:pPr>
              <w:jc w:val="center"/>
            </w:pPr>
            <w:r>
              <w:t>56%</w:t>
            </w:r>
          </w:p>
        </w:tc>
      </w:tr>
      <w:tr w:rsidR="004365C8" w14:paraId="35FBB73B" w14:textId="77777777" w:rsidTr="008657AB">
        <w:tc>
          <w:tcPr>
            <w:tcW w:w="620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CCF64D0" w14:textId="16F22EE6" w:rsidR="004365C8" w:rsidRPr="00C211BF" w:rsidRDefault="004365C8" w:rsidP="004365C8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971D20" w:themeColor="accent3"/>
              </w:rPr>
            </w:pPr>
            <w:r w:rsidRPr="00C211BF">
              <w:rPr>
                <w:b/>
                <w:bCs/>
                <w:color w:val="971D20" w:themeColor="accent3"/>
              </w:rPr>
              <w:t>Important historically but has little relevance today</w:t>
            </w:r>
            <w:r w:rsidR="00816C09" w:rsidRPr="00C211BF">
              <w:rPr>
                <w:b/>
                <w:bCs/>
                <w:color w:val="971D20" w:themeColor="accent3"/>
              </w:rPr>
              <w:t>?</w:t>
            </w:r>
          </w:p>
        </w:tc>
        <w:tc>
          <w:tcPr>
            <w:tcW w:w="33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B5B3A3C" w14:textId="77777777" w:rsidR="004365C8" w:rsidRPr="008657AB" w:rsidRDefault="004365C8" w:rsidP="004365C8">
            <w:pPr>
              <w:pStyle w:val="NoSpacing"/>
              <w:rPr>
                <w:b/>
                <w:bCs/>
                <w:color w:val="285781" w:themeColor="accent2"/>
              </w:rPr>
            </w:pPr>
          </w:p>
        </w:tc>
        <w:tc>
          <w:tcPr>
            <w:tcW w:w="32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5D5CBE4" w14:textId="6CFB4EFC" w:rsidR="004365C8" w:rsidRPr="008657AB" w:rsidRDefault="004365C8" w:rsidP="004365C8">
            <w:pPr>
              <w:pStyle w:val="NoSpacing"/>
              <w:jc w:val="center"/>
              <w:rPr>
                <w:b/>
                <w:bCs/>
                <w:color w:val="285781" w:themeColor="accent2"/>
              </w:rPr>
            </w:pPr>
            <w:r>
              <w:t>39%</w:t>
            </w:r>
          </w:p>
        </w:tc>
      </w:tr>
      <w:tr w:rsidR="004365C8" w14:paraId="22DB21F8" w14:textId="77777777" w:rsidTr="008657AB">
        <w:tc>
          <w:tcPr>
            <w:tcW w:w="620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CCBA1E" w14:textId="2D81E281" w:rsidR="004365C8" w:rsidRPr="00C211BF" w:rsidRDefault="004365C8" w:rsidP="004365C8">
            <w:pPr>
              <w:pStyle w:val="NoSpacing"/>
              <w:rPr>
                <w:b/>
                <w:bCs/>
                <w:color w:val="971D20" w:themeColor="accent3"/>
              </w:rPr>
            </w:pPr>
            <w:r w:rsidRPr="00C211BF">
              <w:rPr>
                <w:b/>
                <w:bCs/>
                <w:color w:val="971D20" w:themeColor="accent3"/>
              </w:rPr>
              <w:t>Don’t know</w:t>
            </w:r>
          </w:p>
        </w:tc>
        <w:tc>
          <w:tcPr>
            <w:tcW w:w="33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50CE2B9" w14:textId="77777777" w:rsidR="004365C8" w:rsidRPr="008657AB" w:rsidRDefault="004365C8" w:rsidP="004365C8">
            <w:pPr>
              <w:pStyle w:val="NoSpacing"/>
              <w:rPr>
                <w:b/>
                <w:bCs/>
                <w:color w:val="285781" w:themeColor="accent2"/>
              </w:rPr>
            </w:pPr>
          </w:p>
        </w:tc>
        <w:tc>
          <w:tcPr>
            <w:tcW w:w="32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A62942C" w14:textId="16ED193F" w:rsidR="004365C8" w:rsidRPr="008657AB" w:rsidRDefault="004365C8" w:rsidP="004365C8">
            <w:pPr>
              <w:pStyle w:val="NoSpacing"/>
              <w:jc w:val="center"/>
              <w:rPr>
                <w:b/>
                <w:bCs/>
                <w:color w:val="285781" w:themeColor="accent2"/>
              </w:rPr>
            </w:pPr>
            <w:r>
              <w:t>5%</w:t>
            </w:r>
          </w:p>
        </w:tc>
      </w:tr>
    </w:tbl>
    <w:p w14:paraId="14B11E44" w14:textId="3B860099" w:rsidR="007C76D8" w:rsidRDefault="007C76D8">
      <w:pPr>
        <w:spacing w:line="240" w:lineRule="auto"/>
      </w:pPr>
    </w:p>
    <w:tbl>
      <w:tblPr>
        <w:tblStyle w:val="a"/>
        <w:tblW w:w="12775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6205"/>
        <w:gridCol w:w="3330"/>
        <w:gridCol w:w="3240"/>
      </w:tblGrid>
      <w:tr w:rsidR="008657AB" w14:paraId="7DDA5485" w14:textId="77777777" w:rsidTr="00C92713">
        <w:trPr>
          <w:trHeight w:val="17"/>
          <w:tblHeader/>
        </w:trPr>
        <w:tc>
          <w:tcPr>
            <w:tcW w:w="12775" w:type="dxa"/>
            <w:gridSpan w:val="3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2017B0C" w14:textId="2646FB56" w:rsidR="008657AB" w:rsidRPr="008657AB" w:rsidRDefault="008657AB" w:rsidP="008657AB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8657AB">
              <w:rPr>
                <w:b/>
                <w:bCs/>
                <w:color w:val="FFFFFF" w:themeColor="background1"/>
              </w:rPr>
              <w:t xml:space="preserve">What is your impression of the main cause of the </w:t>
            </w:r>
            <w:r w:rsidR="00816C09">
              <w:rPr>
                <w:b/>
                <w:bCs/>
                <w:color w:val="FFFFFF" w:themeColor="background1"/>
              </w:rPr>
              <w:t xml:space="preserve">U.S. </w:t>
            </w:r>
            <w:r w:rsidRPr="008657AB">
              <w:rPr>
                <w:b/>
                <w:bCs/>
                <w:color w:val="FFFFFF" w:themeColor="background1"/>
              </w:rPr>
              <w:t>Civil War?</w:t>
            </w:r>
          </w:p>
        </w:tc>
      </w:tr>
      <w:tr w:rsidR="008657AB" w14:paraId="725A39E7" w14:textId="77777777" w:rsidTr="00C92713">
        <w:tc>
          <w:tcPr>
            <w:tcW w:w="620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BE9785D" w14:textId="77777777" w:rsidR="008657AB" w:rsidRDefault="008657AB" w:rsidP="008657AB">
            <w:pPr>
              <w:pStyle w:val="NoSpacing"/>
              <w:rPr>
                <w:rFonts w:ascii="Times New Roman" w:eastAsia="Times New Roman" w:hAnsi="Times New Roman" w:cs="Times New Roman"/>
                <w:color w:val="971D20"/>
              </w:rPr>
            </w:pPr>
          </w:p>
        </w:tc>
        <w:tc>
          <w:tcPr>
            <w:tcW w:w="333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6BB5FFB" w14:textId="77777777" w:rsidR="008657AB" w:rsidRPr="00C211BF" w:rsidRDefault="008657AB" w:rsidP="008657AB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1BF">
              <w:rPr>
                <w:b/>
                <w:bCs/>
              </w:rPr>
              <w:t>Estimated Percentages</w:t>
            </w:r>
          </w:p>
        </w:tc>
        <w:tc>
          <w:tcPr>
            <w:tcW w:w="32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D5DCBA4" w14:textId="77777777" w:rsidR="008657AB" w:rsidRPr="00C211BF" w:rsidRDefault="008657AB" w:rsidP="008657AB">
            <w:pPr>
              <w:pStyle w:val="NoSpacing"/>
              <w:rPr>
                <w:b/>
                <w:bCs/>
              </w:rPr>
            </w:pPr>
            <w:r w:rsidRPr="00C211BF">
              <w:rPr>
                <w:b/>
                <w:bCs/>
              </w:rPr>
              <w:t>Actual Percentages</w:t>
            </w:r>
          </w:p>
        </w:tc>
      </w:tr>
      <w:tr w:rsidR="004365C8" w14:paraId="37C90D79" w14:textId="77777777" w:rsidTr="00703009">
        <w:tc>
          <w:tcPr>
            <w:tcW w:w="62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A6C3F45" w14:textId="5FE1FDC6" w:rsidR="004365C8" w:rsidRPr="00C211BF" w:rsidRDefault="004365C8" w:rsidP="004365C8">
            <w:pPr>
              <w:pStyle w:val="NoSpacing"/>
              <w:rPr>
                <w:b/>
                <w:bCs/>
                <w:color w:val="971D20" w:themeColor="accent3"/>
              </w:rPr>
            </w:pPr>
            <w:r w:rsidRPr="00C211BF">
              <w:rPr>
                <w:b/>
                <w:bCs/>
                <w:color w:val="971D20" w:themeColor="accent3"/>
              </w:rPr>
              <w:t>Mainly about states’ rights</w:t>
            </w:r>
          </w:p>
        </w:tc>
        <w:tc>
          <w:tcPr>
            <w:tcW w:w="33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5C3E034" w14:textId="77777777" w:rsidR="004365C8" w:rsidRDefault="004365C8" w:rsidP="004365C8">
            <w:pPr>
              <w:pStyle w:val="NoSpacing"/>
            </w:pPr>
          </w:p>
        </w:tc>
        <w:tc>
          <w:tcPr>
            <w:tcW w:w="32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67D162F" w14:textId="3751E9DA" w:rsidR="004365C8" w:rsidRDefault="004365C8" w:rsidP="004365C8">
            <w:pPr>
              <w:pStyle w:val="NoSpacing"/>
              <w:jc w:val="center"/>
            </w:pPr>
            <w:r>
              <w:t>48%</w:t>
            </w:r>
          </w:p>
        </w:tc>
      </w:tr>
      <w:tr w:rsidR="004365C8" w14:paraId="790BDF9A" w14:textId="77777777" w:rsidTr="00462184">
        <w:tc>
          <w:tcPr>
            <w:tcW w:w="62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16B34C" w14:textId="518469F7" w:rsidR="004365C8" w:rsidRPr="00C211BF" w:rsidRDefault="004365C8" w:rsidP="004365C8">
            <w:pPr>
              <w:pStyle w:val="NoSpacing"/>
              <w:rPr>
                <w:b/>
                <w:bCs/>
                <w:color w:val="971D20" w:themeColor="accent3"/>
              </w:rPr>
            </w:pPr>
            <w:r w:rsidRPr="00C211BF">
              <w:rPr>
                <w:b/>
                <w:bCs/>
                <w:color w:val="971D20" w:themeColor="accent3"/>
              </w:rPr>
              <w:t>Mainly about slavery</w:t>
            </w:r>
          </w:p>
        </w:tc>
        <w:tc>
          <w:tcPr>
            <w:tcW w:w="33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CE94A5D" w14:textId="77777777" w:rsidR="004365C8" w:rsidRDefault="004365C8" w:rsidP="004365C8">
            <w:pPr>
              <w:pStyle w:val="NoSpacing"/>
            </w:pPr>
          </w:p>
        </w:tc>
        <w:tc>
          <w:tcPr>
            <w:tcW w:w="32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CD6D73C" w14:textId="4B74DDAB" w:rsidR="004365C8" w:rsidRDefault="004365C8" w:rsidP="004365C8">
            <w:pPr>
              <w:pStyle w:val="NoSpacing"/>
              <w:jc w:val="center"/>
            </w:pPr>
            <w:r>
              <w:t>38%</w:t>
            </w:r>
          </w:p>
        </w:tc>
      </w:tr>
      <w:tr w:rsidR="004365C8" w14:paraId="1BFF4B0D" w14:textId="77777777" w:rsidTr="00F30F95">
        <w:tc>
          <w:tcPr>
            <w:tcW w:w="62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8E09BC" w14:textId="6F2DF7B2" w:rsidR="004365C8" w:rsidRPr="00C211BF" w:rsidRDefault="004365C8" w:rsidP="004365C8">
            <w:pPr>
              <w:pStyle w:val="NoSpacing"/>
              <w:rPr>
                <w:b/>
                <w:bCs/>
                <w:color w:val="971D20" w:themeColor="accent3"/>
              </w:rPr>
            </w:pPr>
            <w:r w:rsidRPr="00C211BF">
              <w:rPr>
                <w:b/>
                <w:bCs/>
                <w:color w:val="971D20" w:themeColor="accent3"/>
              </w:rPr>
              <w:t>Both equally</w:t>
            </w:r>
          </w:p>
        </w:tc>
        <w:tc>
          <w:tcPr>
            <w:tcW w:w="33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18559F" w14:textId="77777777" w:rsidR="004365C8" w:rsidRDefault="004365C8" w:rsidP="004365C8">
            <w:pPr>
              <w:pStyle w:val="NoSpacing"/>
            </w:pPr>
          </w:p>
        </w:tc>
        <w:tc>
          <w:tcPr>
            <w:tcW w:w="32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399BD47" w14:textId="177B451B" w:rsidR="004365C8" w:rsidRPr="004365C8" w:rsidRDefault="004365C8" w:rsidP="004365C8">
            <w:pPr>
              <w:pStyle w:val="NoSpacing"/>
              <w:jc w:val="center"/>
              <w:rPr>
                <w:b/>
                <w:bCs/>
              </w:rPr>
            </w:pPr>
            <w:r>
              <w:t>9%</w:t>
            </w:r>
          </w:p>
        </w:tc>
      </w:tr>
      <w:tr w:rsidR="004365C8" w14:paraId="626492BF" w14:textId="77777777" w:rsidTr="005E6863">
        <w:tc>
          <w:tcPr>
            <w:tcW w:w="620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88656D2" w14:textId="4A25DBD2" w:rsidR="004365C8" w:rsidRPr="00C211BF" w:rsidRDefault="004365C8" w:rsidP="004365C8">
            <w:pPr>
              <w:pStyle w:val="NoSpacing"/>
              <w:rPr>
                <w:b/>
                <w:bCs/>
                <w:color w:val="971D20" w:themeColor="accent3"/>
              </w:rPr>
            </w:pPr>
            <w:r w:rsidRPr="00C211BF">
              <w:rPr>
                <w:b/>
                <w:bCs/>
                <w:color w:val="971D20" w:themeColor="accent3"/>
              </w:rPr>
              <w:t>Neither</w:t>
            </w:r>
            <w:r w:rsidR="00816C09" w:rsidRPr="00C211BF">
              <w:rPr>
                <w:b/>
                <w:bCs/>
                <w:color w:val="971D20" w:themeColor="accent3"/>
              </w:rPr>
              <w:t>/D</w:t>
            </w:r>
            <w:r w:rsidRPr="00C211BF">
              <w:rPr>
                <w:b/>
                <w:bCs/>
                <w:color w:val="971D20" w:themeColor="accent3"/>
              </w:rPr>
              <w:t>on’t know</w:t>
            </w:r>
          </w:p>
        </w:tc>
        <w:tc>
          <w:tcPr>
            <w:tcW w:w="33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4BD6918" w14:textId="77777777" w:rsidR="004365C8" w:rsidRDefault="004365C8" w:rsidP="004365C8">
            <w:pPr>
              <w:pStyle w:val="NoSpacing"/>
            </w:pPr>
          </w:p>
        </w:tc>
        <w:tc>
          <w:tcPr>
            <w:tcW w:w="32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175770B" w14:textId="0EA01416" w:rsidR="004365C8" w:rsidRDefault="004365C8" w:rsidP="004365C8">
            <w:pPr>
              <w:pStyle w:val="NoSpacing"/>
              <w:jc w:val="center"/>
            </w:pPr>
            <w:r>
              <w:t>6%</w:t>
            </w:r>
          </w:p>
        </w:tc>
      </w:tr>
    </w:tbl>
    <w:p w14:paraId="699329A6" w14:textId="4F6C1ACF" w:rsidR="001B4873" w:rsidRPr="00C211BF" w:rsidRDefault="00816C09" w:rsidP="004365C8">
      <w:pPr>
        <w:pStyle w:val="Citation"/>
        <w:rPr>
          <w:rFonts w:ascii="Calibri" w:hAnsi="Calibri" w:cs="Calibri"/>
          <w:color w:val="595959" w:themeColor="text2"/>
        </w:rPr>
      </w:pPr>
      <w:r w:rsidRPr="00C211BF">
        <w:rPr>
          <w:rFonts w:ascii="Calibri" w:hAnsi="Calibri" w:cs="Calibri"/>
          <w:color w:val="595959" w:themeColor="text2"/>
        </w:rPr>
        <w:t xml:space="preserve">Civil War at 150: Still relevant, still divisive. </w:t>
      </w:r>
      <w:r w:rsidR="001B4873" w:rsidRPr="00C211BF">
        <w:rPr>
          <w:rFonts w:ascii="Calibri" w:hAnsi="Calibri" w:cs="Calibri"/>
          <w:color w:val="595959" w:themeColor="text2"/>
        </w:rPr>
        <w:t>https://www.pewresearch.org/politics/2011/04/08/civil-war-at-150-still-relevant-still-divisive/</w:t>
      </w:r>
    </w:p>
    <w:p w14:paraId="55D0E46E" w14:textId="1CD5D0D2" w:rsidR="007C76D8" w:rsidRDefault="007C76D8">
      <w:pPr>
        <w:spacing w:line="240" w:lineRule="auto"/>
      </w:pPr>
    </w:p>
    <w:sectPr w:rsidR="007C76D8" w:rsidSect="005A2F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A9678" w14:textId="77777777" w:rsidR="003952EA" w:rsidRDefault="003952EA">
      <w:pPr>
        <w:spacing w:after="0" w:line="240" w:lineRule="auto"/>
      </w:pPr>
      <w:r>
        <w:separator/>
      </w:r>
    </w:p>
  </w:endnote>
  <w:endnote w:type="continuationSeparator" w:id="0">
    <w:p w14:paraId="5D513C9F" w14:textId="77777777" w:rsidR="003952EA" w:rsidRDefault="00395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DE94669-A74F-5E44-8DB4-37EDDF6F6DE6}"/>
    <w:embedBold r:id="rId2" w:fontKey="{2FDDBA3F-CE99-6D48-B145-11D6D4487775}"/>
    <w:embedItalic r:id="rId3" w:fontKey="{5B082016-606E-D142-AA1C-C6A9CB190FA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EFE4F769-90C7-D742-860F-D4C584092CB5}"/>
    <w:embedBold r:id="rId5" w:fontKey="{1F07D417-39DA-5E4F-8A09-32FFB03F539D}"/>
    <w:embedItalic r:id="rId6" w:fontKey="{5750E062-EACF-A44F-BE90-A3CF69EAE03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2041CB02-AF35-284B-9D67-96601A1C6FFD}"/>
    <w:embedBold r:id="rId8" w:fontKey="{E85E1757-FCC3-3240-BF18-4E79975CA231}"/>
    <w:embedItalic r:id="rId9" w:fontKey="{A9619438-6345-114B-B071-7BAD0ED2DE5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C13CAF28-50EA-E848-A26D-DD505A71C3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5CAFE" w14:textId="77777777" w:rsidR="007C76D8" w:rsidRDefault="007C76D8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85D60" w14:textId="49CCD315" w:rsidR="007C76D8" w:rsidRDefault="00C211BF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C2AB397" wp14:editId="17577E4D">
              <wp:simplePos x="0" y="0"/>
              <wp:positionH relativeFrom="column">
                <wp:posOffset>4274185</wp:posOffset>
              </wp:positionH>
              <wp:positionV relativeFrom="paragraph">
                <wp:posOffset>-231812</wp:posOffset>
              </wp:positionV>
              <wp:extent cx="2976880" cy="257175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688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0DDFB" w14:textId="441C3634" w:rsidR="007C76D8" w:rsidRPr="005A2FC7" w:rsidRDefault="00C211BF" w:rsidP="00C211BF">
                          <w:pPr>
                            <w:pStyle w:val="Footer"/>
                          </w:pPr>
                          <w:fldSimple w:instr=" TITLE  \* MERGEFORMAT ">
                            <w:r>
                              <w:t>Why Did the Southern States Secede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2AB397" id="Rectangle 1" o:spid="_x0000_s1026" style="position:absolute;margin-left:336.55pt;margin-top:-18.25pt;width:234.4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" filled="f" stroked="f">
              <v:textbox inset="2.53958mm,1.2694mm,2.53958mm,1.2694mm">
                <w:txbxContent>
                  <w:p w14:paraId="1E60DDFB" w14:textId="441C3634" w:rsidR="007C76D8" w:rsidRPr="005A2FC7" w:rsidRDefault="00C211BF" w:rsidP="00C211BF">
                    <w:pPr>
                      <w:pStyle w:val="Footer"/>
                    </w:pPr>
                    <w:fldSimple w:instr=" TITLE  \* MERGEFORMAT ">
                      <w:r>
                        <w:t>Why Did the Southern States Secede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6E8C16EC" wp14:editId="3C4E3DF9">
          <wp:simplePos x="0" y="0"/>
          <wp:positionH relativeFrom="column">
            <wp:posOffset>3333115</wp:posOffset>
          </wp:positionH>
          <wp:positionV relativeFrom="paragraph">
            <wp:posOffset>-255905</wp:posOffset>
          </wp:positionV>
          <wp:extent cx="4902200" cy="508000"/>
          <wp:effectExtent l="0" t="0" r="0" b="0"/>
          <wp:wrapNone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B4873">
      <w:rPr>
        <w:b/>
        <w:bCs/>
        <w:color w:val="000000"/>
      </w:rPr>
      <w:tab/>
    </w:r>
    <w:r w:rsidR="001B4873">
      <w:rPr>
        <w:b/>
        <w:bCs/>
        <w:color w:val="000000"/>
      </w:rPr>
      <w:tab/>
    </w:r>
    <w:r w:rsidR="001B4873">
      <w:rPr>
        <w:b/>
        <w:bCs/>
        <w:color w:val="000000"/>
      </w:rPr>
      <w:tab/>
    </w:r>
    <w:r w:rsidR="001B4873">
      <w:rPr>
        <w:b/>
        <w:bCs/>
        <w:color w:val="000000"/>
      </w:rPr>
      <w:tab/>
    </w:r>
    <w:r w:rsidR="001B4873">
      <w:rPr>
        <w:b/>
        <w:bCs/>
        <w:color w:val="000000"/>
      </w:rPr>
      <w:tab/>
    </w:r>
    <w:r w:rsidR="001B4873">
      <w:rPr>
        <w:b/>
        <w:bCs/>
        <w:color w:val="000000"/>
      </w:rPr>
      <w:tab/>
    </w:r>
    <w:r w:rsidR="001B4873">
      <w:rPr>
        <w:b/>
        <w:bCs/>
        <w:color w:val="000000"/>
      </w:rPr>
      <w:tab/>
    </w:r>
    <w:r w:rsidR="001B4873">
      <w:rPr>
        <w:b/>
        <w:bCs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690E9" w14:textId="77777777" w:rsidR="007C76D8" w:rsidRDefault="007C76D8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21551" w14:textId="77777777" w:rsidR="003952EA" w:rsidRDefault="003952EA">
      <w:pPr>
        <w:spacing w:after="0" w:line="240" w:lineRule="auto"/>
      </w:pPr>
      <w:r>
        <w:separator/>
      </w:r>
    </w:p>
  </w:footnote>
  <w:footnote w:type="continuationSeparator" w:id="0">
    <w:p w14:paraId="053DA35A" w14:textId="77777777" w:rsidR="003952EA" w:rsidRDefault="00395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5DA50" w14:textId="77777777" w:rsidR="007C76D8" w:rsidRDefault="007C76D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2397A" w14:textId="77777777" w:rsidR="007C76D8" w:rsidRDefault="007C76D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3781" w14:textId="77777777" w:rsidR="007C76D8" w:rsidRDefault="007C76D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91CBA"/>
    <w:multiLevelType w:val="multilevel"/>
    <w:tmpl w:val="7BE6B1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BD5D57"/>
    <w:multiLevelType w:val="multilevel"/>
    <w:tmpl w:val="34528F0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B1B76"/>
    <w:multiLevelType w:val="multilevel"/>
    <w:tmpl w:val="6CF8E3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02905">
    <w:abstractNumId w:val="0"/>
  </w:num>
  <w:num w:numId="2" w16cid:durableId="1805540760">
    <w:abstractNumId w:val="4"/>
  </w:num>
  <w:num w:numId="3" w16cid:durableId="1532263086">
    <w:abstractNumId w:val="2"/>
  </w:num>
  <w:num w:numId="4" w16cid:durableId="1296905603">
    <w:abstractNumId w:val="5"/>
  </w:num>
  <w:num w:numId="5" w16cid:durableId="1771200790">
    <w:abstractNumId w:val="3"/>
  </w:num>
  <w:num w:numId="6" w16cid:durableId="729034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embedTrueTypeFonts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6D8"/>
    <w:rsid w:val="00167626"/>
    <w:rsid w:val="001B4873"/>
    <w:rsid w:val="00234BF3"/>
    <w:rsid w:val="00391CAA"/>
    <w:rsid w:val="003952EA"/>
    <w:rsid w:val="004365C8"/>
    <w:rsid w:val="00597569"/>
    <w:rsid w:val="005A2FC7"/>
    <w:rsid w:val="00741DDB"/>
    <w:rsid w:val="007C76D8"/>
    <w:rsid w:val="00816C09"/>
    <w:rsid w:val="008657AB"/>
    <w:rsid w:val="008F110C"/>
    <w:rsid w:val="00A3151C"/>
    <w:rsid w:val="00C211BF"/>
    <w:rsid w:val="00C221EC"/>
    <w:rsid w:val="00EC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94128E"/>
  <w15:docId w15:val="{D70B0701-69AF-6840-B24C-47FC4A08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C211BF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11BF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11BF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C211BF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C211BF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1BF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1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1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1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1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C211B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211BF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C211BF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NoSpacing">
    <w:name w:val="No Spacing"/>
    <w:uiPriority w:val="1"/>
    <w:qFormat/>
    <w:rsid w:val="008657AB"/>
    <w:pPr>
      <w:spacing w:after="0" w:line="240" w:lineRule="auto"/>
    </w:pPr>
  </w:style>
  <w:style w:type="paragraph" w:customStyle="1" w:styleId="Citation">
    <w:name w:val="Citation"/>
    <w:basedOn w:val="Normal"/>
    <w:next w:val="FootnoteText"/>
    <w:qFormat/>
    <w:rsid w:val="001B4873"/>
    <w:pPr>
      <w:spacing w:after="120" w:line="276" w:lineRule="auto"/>
      <w:ind w:left="720" w:hanging="720"/>
    </w:pPr>
    <w:rPr>
      <w:rFonts w:asciiTheme="minorHAnsi" w:hAnsiTheme="minorHAnsi" w:cstheme="minorBidi"/>
      <w:i/>
      <w:color w:val="3E5C61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48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4873"/>
    <w:rPr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1BF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1BF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1BF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211BF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211BF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C211BF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C211BF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1BF"/>
    <w:rPr>
      <w:rFonts w:eastAsiaTheme="majorEastAsia" w:cstheme="majorBidi"/>
      <w:color w:val="1E6792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1BF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C211BF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C211BF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211BF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211BF"/>
    <w:rPr>
      <w:rFonts w:eastAsiaTheme="minorHAnsi"/>
      <w:b/>
      <w:bCs/>
      <w:caps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C21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C211BF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C211BF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11B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21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1BF"/>
    <w:rPr>
      <w:rFonts w:eastAsiaTheme="minorHAns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C211BF"/>
    <w:pPr>
      <w:ind w:left="720"/>
      <w:contextualSpacing/>
    </w:pPr>
  </w:style>
  <w:style w:type="paragraph" w:customStyle="1" w:styleId="AnswerKey">
    <w:name w:val="Answer Key"/>
    <w:basedOn w:val="Normal"/>
    <w:qFormat/>
    <w:rsid w:val="00C211BF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82</Words>
  <Characters>536</Characters>
  <Application>Microsoft Office Word</Application>
  <DocSecurity>0</DocSecurity>
  <Lines>33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Why Did the Southern States Secede</dc:title>
  <dc:subject/>
  <dc:creator>K20 Center</dc:creator>
  <cp:keywords/>
  <dc:description/>
  <cp:lastModifiedBy>Gracia, Ann M.</cp:lastModifiedBy>
  <cp:revision>3</cp:revision>
  <cp:lastPrinted>2026-06-22T21:02:00Z</cp:lastPrinted>
  <dcterms:created xsi:type="dcterms:W3CDTF">2026-06-22T21:02:00Z</dcterms:created>
  <dcterms:modified xsi:type="dcterms:W3CDTF">2026-06-22T21:02:00Z</dcterms:modified>
  <cp:category/>
</cp:coreProperties>
</file>