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2F2951" w14:textId="77777777" w:rsidR="005F10D7" w:rsidRPr="00406E46" w:rsidRDefault="005F10D7" w:rsidP="005F10D7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bookmarkStart w:id="0" w:name="_sdfigm4cofn" w:colFirst="0" w:colLast="0"/>
      <w:bookmarkEnd w:id="0"/>
      <w:r w:rsidRPr="00406E46">
        <w:rPr>
          <w:rFonts w:ascii="Calibri" w:eastAsia="Calibri" w:hAnsi="Calibri" w:cs="Calibri"/>
          <w:bCs/>
          <w:smallCaps/>
          <w:szCs w:val="32"/>
          <w:lang w:val="es-CO"/>
        </w:rPr>
        <w:t>ROMEO Y JULIETA 1</w:t>
      </w:r>
    </w:p>
    <w:p w14:paraId="3550B755" w14:textId="77777777" w:rsidR="005F10D7" w:rsidRPr="00406E46" w:rsidRDefault="005F10D7" w:rsidP="005762FB">
      <w:pPr>
        <w:pStyle w:val="Heading1"/>
        <w:rPr>
          <w:rFonts w:eastAsia="Calibri"/>
          <w:highlight w:val="white"/>
          <w:lang w:val="es-CO"/>
        </w:rPr>
      </w:pPr>
      <w:r w:rsidRPr="00406E46">
        <w:rPr>
          <w:rFonts w:eastAsia="Calibri"/>
          <w:bCs/>
          <w:highlight w:val="white"/>
          <w:lang w:val="es-CO"/>
        </w:rPr>
        <w:t xml:space="preserve">Acto I, Escena I </w:t>
      </w:r>
    </w:p>
    <w:p w14:paraId="7496067A" w14:textId="77777777" w:rsidR="005F10D7" w:rsidRPr="00406E46" w:rsidRDefault="005F10D7" w:rsidP="005F10D7">
      <w:pPr>
        <w:rPr>
          <w:rFonts w:ascii="Calibri" w:eastAsia="Calibri" w:hAnsi="Calibri" w:cs="Calibri"/>
          <w:b/>
          <w:szCs w:val="24"/>
          <w:lang w:val="es-CO"/>
        </w:rPr>
      </w:pPr>
      <w:r w:rsidRPr="00406E46">
        <w:rPr>
          <w:rFonts w:ascii="Calibri" w:eastAsia="Calibri" w:hAnsi="Calibri" w:cs="Calibri"/>
          <w:b/>
          <w:bCs/>
          <w:szCs w:val="24"/>
          <w:lang w:val="es-CO"/>
        </w:rPr>
        <w:t>Príncipe</w:t>
      </w:r>
    </w:p>
    <w:p w14:paraId="3A8364EA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Súbditos rebeldes, enemigos de la paz, </w:t>
      </w:r>
    </w:p>
    <w:p w14:paraId="5DC342BE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Los profanadores de este acero manchado por los vecinos, oh</w:t>
      </w:r>
    </w:p>
    <w:p w14:paraId="26E455C8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¿No escucharán? ¡Qué! Vosotros, bestias</w:t>
      </w:r>
    </w:p>
    <w:p w14:paraId="20BB9C92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Que apagáis el fuego de vuestra rabia perniciosa</w:t>
      </w:r>
    </w:p>
    <w:p w14:paraId="58724862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Con fuentes púrpuras que salen de vuestras venas -- </w:t>
      </w:r>
    </w:p>
    <w:p w14:paraId="334FAC0C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De dolor de tortura, de esas manos ensangrentadas</w:t>
      </w:r>
    </w:p>
    <w:p w14:paraId="1288170A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Arrojad vuestras armas destempladas al suelo, </w:t>
      </w:r>
    </w:p>
    <w:p w14:paraId="09E88379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Y escuchad la sentencia de vuestro conmovido príncipe. </w:t>
      </w:r>
    </w:p>
    <w:p w14:paraId="38086C35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Tres peleas civiles, engendradas por una palabra al aire, </w:t>
      </w:r>
    </w:p>
    <w:p w14:paraId="362C1063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Por vosotros, viejo Capuleto y Montesco, </w:t>
      </w:r>
    </w:p>
    <w:p w14:paraId="537D655A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Habéis perturbado tres veces la tranquilidad de nuestras calles,</w:t>
      </w:r>
    </w:p>
    <w:p w14:paraId="0CA6212A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Y habéis hecho que los antiguos ciudadanos de Verona</w:t>
      </w:r>
    </w:p>
    <w:p w14:paraId="5C52F836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Arrojados por sus adornos graves, </w:t>
      </w:r>
    </w:p>
    <w:p w14:paraId="7609130B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Para blandir viejos partisanos, en manos tan viejas, </w:t>
      </w:r>
    </w:p>
    <w:p w14:paraId="552C8E9F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Enfadados con la paz, para separar vuestro odio enfadado. </w:t>
      </w:r>
    </w:p>
    <w:p w14:paraId="29684CE5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Si alguna vez volvéis a perturbar nuestras calles, </w:t>
      </w:r>
    </w:p>
    <w:p w14:paraId="215AAC95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Vuestras vidas pagarán el precio de la paz. </w:t>
      </w:r>
    </w:p>
    <w:p w14:paraId="2E9B9D3B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Por esta vez, todo el resto se aleja. </w:t>
      </w:r>
    </w:p>
    <w:p w14:paraId="22EBB6C1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Vos, Capuleto, iréis conmigo; </w:t>
      </w:r>
    </w:p>
    <w:p w14:paraId="47CEC72E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Y Montesco, venid esta tarde, </w:t>
      </w:r>
    </w:p>
    <w:p w14:paraId="62BC0AF9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Para conocer nuestro mayor placer en este caso, </w:t>
      </w:r>
    </w:p>
    <w:p w14:paraId="62FDD56F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A la vieja ciudad libre, nuestro lugar de juicio común. </w:t>
      </w:r>
    </w:p>
    <w:p w14:paraId="6B567159" w14:textId="2532A142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Una vez más, bajo pena de muerte, todos los hombres parten. </w:t>
      </w:r>
      <w:bookmarkStart w:id="1" w:name="_l3a5qxnen26l" w:colFirst="0" w:colLast="0"/>
      <w:bookmarkStart w:id="2" w:name="_wltxcnknyiko" w:colFirst="0" w:colLast="0"/>
      <w:bookmarkEnd w:id="1"/>
      <w:bookmarkEnd w:id="2"/>
      <w:r w:rsidRPr="00406E46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11BFD1D3" w14:textId="1922E922" w:rsidR="005F10D7" w:rsidRPr="00406E46" w:rsidRDefault="005F10D7" w:rsidP="005F10D7">
      <w:pPr>
        <w:pStyle w:val="Title"/>
        <w:rPr>
          <w:rFonts w:ascii="Calibri" w:eastAsia="Calibri" w:hAnsi="Calibri" w:cs="Calibri"/>
          <w:smallCaps/>
          <w:szCs w:val="32"/>
          <w:lang w:val="es-CO"/>
        </w:rPr>
      </w:pPr>
      <w:r w:rsidRPr="00406E46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JULIETA 2</w:t>
      </w:r>
    </w:p>
    <w:p w14:paraId="06E14FC4" w14:textId="77777777" w:rsidR="005F10D7" w:rsidRPr="00406E46" w:rsidRDefault="005F10D7" w:rsidP="005762FB">
      <w:pPr>
        <w:pStyle w:val="Heading1"/>
        <w:rPr>
          <w:rFonts w:eastAsia="Calibri"/>
          <w:highlight w:val="white"/>
          <w:lang w:val="es-CO"/>
        </w:rPr>
      </w:pPr>
      <w:bookmarkStart w:id="3" w:name="_7hwkwcp4v9h3" w:colFirst="0" w:colLast="0"/>
      <w:bookmarkEnd w:id="3"/>
      <w:r w:rsidRPr="00406E46">
        <w:rPr>
          <w:rFonts w:eastAsia="Calibri"/>
          <w:bCs/>
          <w:highlight w:val="white"/>
          <w:lang w:val="es-CO"/>
        </w:rPr>
        <w:t xml:space="preserve">Acto I, Escena II </w:t>
      </w:r>
    </w:p>
    <w:p w14:paraId="0CBDC9F4" w14:textId="77777777" w:rsidR="005F10D7" w:rsidRPr="00406E46" w:rsidRDefault="005F10D7" w:rsidP="005F10D7">
      <w:pPr>
        <w:rPr>
          <w:rFonts w:ascii="Calibri" w:eastAsia="Calibri" w:hAnsi="Calibri" w:cs="Calibri"/>
          <w:b/>
          <w:szCs w:val="24"/>
          <w:lang w:val="es-CO"/>
        </w:rPr>
      </w:pPr>
      <w:r w:rsidRPr="00406E46">
        <w:rPr>
          <w:rFonts w:ascii="Calibri" w:eastAsia="Calibri" w:hAnsi="Calibri" w:cs="Calibri"/>
          <w:b/>
          <w:bCs/>
          <w:szCs w:val="24"/>
          <w:lang w:val="es-CO"/>
        </w:rPr>
        <w:t>Capuleto</w:t>
      </w:r>
    </w:p>
    <w:p w14:paraId="67F94E82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Y demasiado pronto se casan los que se hacen tan pronto. </w:t>
      </w:r>
    </w:p>
    <w:p w14:paraId="6245CC42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La tierra se ha tragado todas mis esperanzas menos ella, </w:t>
      </w:r>
    </w:p>
    <w:p w14:paraId="2AB9E38F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Es la dama de la esperanza de mi tierra. </w:t>
      </w:r>
    </w:p>
    <w:p w14:paraId="385BA7C9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Pero cortejadla, gentil París, conseguid su corazón; </w:t>
      </w:r>
    </w:p>
    <w:p w14:paraId="2F40A4C2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Mi voluntad para su consentimiento no es más que una parte. </w:t>
      </w:r>
    </w:p>
    <w:p w14:paraId="5DFD7F0A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Y, aceptó, dentro de su ámbito de elección</w:t>
      </w:r>
    </w:p>
    <w:p w14:paraId="60FF974B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Miente mi consentimiento y justo según la voz. </w:t>
      </w:r>
    </w:p>
    <w:p w14:paraId="485C1154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Esta noche celebro una fiesta a la antigua usanza, </w:t>
      </w:r>
    </w:p>
    <w:p w14:paraId="0F11B1BD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A la que he invitado a muchos huéspedes, </w:t>
      </w:r>
    </w:p>
    <w:p w14:paraId="34DC5A8E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Como me encanta. Y vos entre la tienda, </w:t>
      </w:r>
    </w:p>
    <w:p w14:paraId="048ACA96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Uno más que bienvenido, hace mi número más. </w:t>
      </w:r>
    </w:p>
    <w:p w14:paraId="5B8A9D87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En mi pobre casa mirad para contemplar esta noche</w:t>
      </w:r>
    </w:p>
    <w:p w14:paraId="6FCA375B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Estrellas que pisan la tierra y hacen que el cielo oscuro se ilumine. </w:t>
      </w:r>
    </w:p>
    <w:p w14:paraId="3BBA8CCE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Tal comodidad como sienten los jóvenes lujuriosos</w:t>
      </w:r>
    </w:p>
    <w:p w14:paraId="7EB8804A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Cuando el abril bien vestido en el talón</w:t>
      </w:r>
    </w:p>
    <w:p w14:paraId="071EA5B3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De las pisadas del invierno que cojean... incluso tal deleite</w:t>
      </w:r>
    </w:p>
    <w:p w14:paraId="3DC77F99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Entre frescos brotes femeninos, esta noche</w:t>
      </w:r>
    </w:p>
    <w:p w14:paraId="2976D392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Heredar en mi casa. Oír todo, ver todo, </w:t>
      </w:r>
    </w:p>
    <w:p w14:paraId="4E9F4A5A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Y como ella más cuyo mérito más será, </w:t>
      </w:r>
    </w:p>
    <w:p w14:paraId="4FF42F05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Que en más vista, de muchas, la mía es una, </w:t>
      </w:r>
    </w:p>
    <w:p w14:paraId="65BCA1DD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Puede estar en el número, aunque en la estimación ninguno. </w:t>
      </w:r>
    </w:p>
    <w:p w14:paraId="109A8D54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Venid, acompañadme. </w:t>
      </w:r>
    </w:p>
    <w:p w14:paraId="142C9487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i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ab/>
      </w:r>
      <w:r w:rsidRPr="00406E46">
        <w:rPr>
          <w:rFonts w:ascii="Calibri" w:eastAsia="Calibri" w:hAnsi="Calibri" w:cs="Calibri"/>
          <w:i/>
          <w:iCs/>
          <w:szCs w:val="24"/>
          <w:lang w:val="es-CO"/>
        </w:rPr>
        <w:t>[Al Criado, dándole un papel]</w:t>
      </w:r>
    </w:p>
    <w:p w14:paraId="0D4ABDB0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ab/>
      </w:r>
      <w:r w:rsidRPr="00406E46">
        <w:rPr>
          <w:rFonts w:ascii="Calibri" w:eastAsia="Calibri" w:hAnsi="Calibri" w:cs="Calibri"/>
          <w:szCs w:val="24"/>
          <w:lang w:val="es-CO"/>
        </w:rPr>
        <w:tab/>
      </w:r>
      <w:r w:rsidRPr="00406E46">
        <w:rPr>
          <w:rFonts w:ascii="Calibri" w:eastAsia="Calibri" w:hAnsi="Calibri" w:cs="Calibri"/>
          <w:szCs w:val="24"/>
          <w:lang w:val="es-CO"/>
        </w:rPr>
        <w:tab/>
        <w:t xml:space="preserve">Vamos, señor, caminad por ahí. </w:t>
      </w:r>
    </w:p>
    <w:p w14:paraId="075BB6B9" w14:textId="77777777" w:rsidR="005F10D7" w:rsidRPr="00406E46" w:rsidRDefault="005F10D7" w:rsidP="005F10D7">
      <w:pPr>
        <w:rPr>
          <w:rFonts w:ascii="Calibri" w:eastAsia="Calibri" w:hAnsi="Calibri" w:cs="Calibri"/>
          <w:szCs w:val="24"/>
          <w:lang w:val="es-CO"/>
        </w:rPr>
      </w:pPr>
    </w:p>
    <w:p w14:paraId="2DF28C0A" w14:textId="77777777" w:rsidR="005F10D7" w:rsidRPr="00406E46" w:rsidRDefault="005F10D7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bookmarkStart w:id="4" w:name="_5b9nampr7i12" w:colFirst="0" w:colLast="0"/>
      <w:bookmarkEnd w:id="4"/>
      <w:r w:rsidRPr="00406E46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647D8A02" w14:textId="36C490C4" w:rsidR="005F10D7" w:rsidRPr="00406E46" w:rsidRDefault="005F10D7" w:rsidP="005F10D7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r w:rsidRPr="00406E46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JULIETA 3</w:t>
      </w:r>
    </w:p>
    <w:p w14:paraId="3F244E69" w14:textId="77777777" w:rsidR="005F10D7" w:rsidRPr="00406E46" w:rsidRDefault="005F10D7" w:rsidP="005762FB">
      <w:pPr>
        <w:pStyle w:val="Heading1"/>
        <w:rPr>
          <w:rFonts w:eastAsia="Calibri"/>
          <w:highlight w:val="white"/>
          <w:lang w:val="es-CO"/>
        </w:rPr>
      </w:pPr>
      <w:bookmarkStart w:id="5" w:name="_n99c59dzzamg" w:colFirst="0" w:colLast="0"/>
      <w:bookmarkEnd w:id="5"/>
      <w:r w:rsidRPr="00406E46">
        <w:rPr>
          <w:rFonts w:eastAsia="Calibri"/>
          <w:bCs/>
          <w:highlight w:val="white"/>
          <w:lang w:val="es-CO"/>
        </w:rPr>
        <w:t xml:space="preserve">Acto I, Escena V </w:t>
      </w:r>
    </w:p>
    <w:p w14:paraId="6EE0EA42" w14:textId="77777777" w:rsidR="005F10D7" w:rsidRPr="00406E46" w:rsidRDefault="005F10D7" w:rsidP="005F10D7">
      <w:pPr>
        <w:rPr>
          <w:rFonts w:ascii="Calibri" w:eastAsia="Calibri" w:hAnsi="Calibri" w:cs="Calibri"/>
          <w:b/>
          <w:szCs w:val="24"/>
          <w:lang w:val="es-CO"/>
        </w:rPr>
      </w:pPr>
      <w:r w:rsidRPr="00406E46">
        <w:rPr>
          <w:rFonts w:ascii="Calibri" w:eastAsia="Calibri" w:hAnsi="Calibri" w:cs="Calibri"/>
          <w:b/>
          <w:bCs/>
          <w:szCs w:val="24"/>
          <w:lang w:val="es-CO"/>
        </w:rPr>
        <w:t>Romeo</w:t>
      </w:r>
    </w:p>
    <w:p w14:paraId="4587D731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¡Oh, ella enseña a las antorchas a arder con fuerza! </w:t>
      </w:r>
    </w:p>
    <w:p w14:paraId="07575E54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Parece que cuelga en la mejilla de la noche</w:t>
      </w:r>
    </w:p>
    <w:p w14:paraId="3DCA62BB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Como una rica joya en la oreja de un etíope; </w:t>
      </w:r>
    </w:p>
    <w:p w14:paraId="183A6BD7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Belleza demasiado rica para ser usada, y para la tierra, demasiado cara. </w:t>
      </w:r>
    </w:p>
    <w:p w14:paraId="1447CAA9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Así se muestra una paloma nívea trotando con cuervos, </w:t>
      </w:r>
    </w:p>
    <w:p w14:paraId="213667AC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Como aquella dama entre sus compañeras. </w:t>
      </w:r>
    </w:p>
    <w:p w14:paraId="3F3406C1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>Terminado el compás, vigilaré el lugar donde está</w:t>
      </w:r>
    </w:p>
    <w:p w14:paraId="49F3E8B6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Y, tocando la suya, mi ruda mano será bendecida. </w:t>
      </w:r>
    </w:p>
    <w:p w14:paraId="2D337CB6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¿Mi corazón sintió amor alguna vez? Renunciad a ello, vista, </w:t>
      </w:r>
    </w:p>
    <w:p w14:paraId="2B442FDB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Cs w:val="24"/>
          <w:lang w:val="es-CO"/>
        </w:rPr>
      </w:pPr>
      <w:r w:rsidRPr="00406E46">
        <w:rPr>
          <w:rFonts w:ascii="Calibri" w:eastAsia="Calibri" w:hAnsi="Calibri" w:cs="Calibri"/>
          <w:szCs w:val="24"/>
          <w:lang w:val="es-CO"/>
        </w:rPr>
        <w:t xml:space="preserve">Porque nunca vi la verdadera belleza hasta esta noche. </w:t>
      </w:r>
    </w:p>
    <w:p w14:paraId="71ECA0F3" w14:textId="77777777" w:rsidR="005F10D7" w:rsidRPr="00406E46" w:rsidRDefault="005F10D7" w:rsidP="005F10D7">
      <w:pPr>
        <w:rPr>
          <w:rFonts w:ascii="Calibri" w:eastAsia="Calibri" w:hAnsi="Calibri" w:cs="Calibri"/>
          <w:szCs w:val="24"/>
          <w:lang w:val="es-CO"/>
        </w:rPr>
      </w:pPr>
      <w:r w:rsidRPr="00406E46">
        <w:rPr>
          <w:lang w:val="es-CO"/>
        </w:rPr>
        <w:br w:type="page"/>
      </w:r>
    </w:p>
    <w:p w14:paraId="1DE7738E" w14:textId="77777777" w:rsidR="005F10D7" w:rsidRPr="00406E46" w:rsidRDefault="005F10D7" w:rsidP="005F10D7">
      <w:pPr>
        <w:pStyle w:val="Title"/>
        <w:rPr>
          <w:rFonts w:ascii="Calibri" w:eastAsia="Calibri" w:hAnsi="Calibri" w:cs="Calibri"/>
          <w:smallCaps/>
          <w:szCs w:val="32"/>
          <w:lang w:val="es-CO"/>
        </w:rPr>
      </w:pPr>
      <w:bookmarkStart w:id="6" w:name="_4523qpot0brc" w:colFirst="0" w:colLast="0"/>
      <w:bookmarkEnd w:id="6"/>
      <w:r w:rsidRPr="00406E46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JULIETA 4</w:t>
      </w:r>
    </w:p>
    <w:p w14:paraId="5348CA01" w14:textId="77777777" w:rsidR="005F10D7" w:rsidRPr="00406E46" w:rsidRDefault="005F10D7" w:rsidP="005762FB">
      <w:pPr>
        <w:pStyle w:val="Heading1"/>
        <w:rPr>
          <w:rFonts w:eastAsia="Calibri"/>
          <w:highlight w:val="white"/>
          <w:lang w:val="es-CO"/>
        </w:rPr>
      </w:pPr>
      <w:bookmarkStart w:id="7" w:name="_l06njxymjnyd" w:colFirst="0" w:colLast="0"/>
      <w:bookmarkEnd w:id="7"/>
      <w:r w:rsidRPr="00406E46">
        <w:rPr>
          <w:rFonts w:eastAsia="Calibri"/>
          <w:bCs/>
          <w:highlight w:val="white"/>
          <w:lang w:val="es-CO"/>
        </w:rPr>
        <w:t xml:space="preserve">Acto II, Escena II </w:t>
      </w:r>
    </w:p>
    <w:p w14:paraId="2A7A63C7" w14:textId="77777777" w:rsidR="005F10D7" w:rsidRPr="00406E46" w:rsidRDefault="005F10D7" w:rsidP="005F10D7">
      <w:pPr>
        <w:rPr>
          <w:rFonts w:ascii="Calibri" w:eastAsia="Calibri" w:hAnsi="Calibri" w:cs="Calibri"/>
          <w:b/>
          <w:sz w:val="22"/>
          <w:lang w:val="es-CO"/>
        </w:rPr>
      </w:pPr>
      <w:r w:rsidRPr="00406E46">
        <w:rPr>
          <w:rFonts w:ascii="Calibri" w:eastAsia="Calibri" w:hAnsi="Calibri" w:cs="Calibri"/>
          <w:b/>
          <w:bCs/>
          <w:sz w:val="22"/>
          <w:lang w:val="es-CO"/>
        </w:rPr>
        <w:t xml:space="preserve">Romeo </w:t>
      </w:r>
    </w:p>
    <w:p w14:paraId="345293D9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ab/>
      </w:r>
      <w:r w:rsidRPr="00406E46">
        <w:rPr>
          <w:rFonts w:ascii="Calibri" w:eastAsia="Calibri" w:hAnsi="Calibri" w:cs="Calibri"/>
          <w:sz w:val="22"/>
          <w:lang w:val="es-CO"/>
        </w:rPr>
        <w:tab/>
      </w:r>
      <w:r w:rsidRPr="00406E46">
        <w:rPr>
          <w:rFonts w:ascii="Calibri" w:eastAsia="Calibri" w:hAnsi="Calibri" w:cs="Calibri"/>
          <w:sz w:val="22"/>
          <w:lang w:val="es-CO"/>
        </w:rPr>
        <w:tab/>
      </w:r>
      <w:r w:rsidRPr="00406E46">
        <w:rPr>
          <w:rFonts w:ascii="Calibri" w:eastAsia="Calibri" w:hAnsi="Calibri" w:cs="Calibri"/>
          <w:sz w:val="22"/>
          <w:lang w:val="es-CO"/>
        </w:rPr>
        <w:tab/>
        <w:t>Ella habla.</w:t>
      </w:r>
    </w:p>
    <w:p w14:paraId="5EFEBB68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>Oh, habla de nuevo, ángel brillante, porque estáis</w:t>
      </w:r>
    </w:p>
    <w:p w14:paraId="6D685ADF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Tan gloriosa esta noche, estando sobre mi cabeza, </w:t>
      </w:r>
    </w:p>
    <w:p w14:paraId="577311E6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>Como un mensajero alado del cielo</w:t>
      </w:r>
    </w:p>
    <w:p w14:paraId="74828C2D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>Ante los ojos blancos y maravillados</w:t>
      </w:r>
    </w:p>
    <w:p w14:paraId="4F48A291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>De los mortales que vuelven a contemplarlo</w:t>
      </w:r>
    </w:p>
    <w:p w14:paraId="30917735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>Cuando se pasea por las perezosas nubes que resoplan</w:t>
      </w:r>
    </w:p>
    <w:p w14:paraId="5797009F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Y navega en el seno del aire. </w:t>
      </w:r>
    </w:p>
    <w:p w14:paraId="56FFC1D5" w14:textId="77777777" w:rsidR="005F10D7" w:rsidRPr="00406E46" w:rsidRDefault="005F10D7" w:rsidP="005F10D7">
      <w:pPr>
        <w:spacing w:before="240"/>
        <w:rPr>
          <w:rFonts w:ascii="Calibri" w:eastAsia="Calibri" w:hAnsi="Calibri" w:cs="Calibri"/>
          <w:b/>
          <w:sz w:val="22"/>
          <w:lang w:val="es-CO"/>
        </w:rPr>
      </w:pPr>
      <w:r w:rsidRPr="00406E46">
        <w:rPr>
          <w:rFonts w:ascii="Calibri" w:eastAsia="Calibri" w:hAnsi="Calibri" w:cs="Calibri"/>
          <w:b/>
          <w:bCs/>
          <w:sz w:val="22"/>
          <w:lang w:val="es-CO"/>
        </w:rPr>
        <w:t>Julieta</w:t>
      </w:r>
    </w:p>
    <w:p w14:paraId="2CBBDBB3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¡Oh, Romeo, Romeo! ¿Por qué sois Romeo? </w:t>
      </w:r>
    </w:p>
    <w:p w14:paraId="3DE83B44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Negad a vuestro padre y rechazad vuestro nombre; </w:t>
      </w:r>
    </w:p>
    <w:p w14:paraId="1136865C" w14:textId="48525291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O, si no queréis, </w:t>
      </w:r>
      <w:r w:rsidR="00406E46" w:rsidRPr="00406E46">
        <w:rPr>
          <w:rFonts w:ascii="Calibri" w:eastAsia="Calibri" w:hAnsi="Calibri" w:cs="Calibri"/>
          <w:sz w:val="22"/>
          <w:lang w:val="es-CO"/>
        </w:rPr>
        <w:t>juradme,</w:t>
      </w:r>
      <w:r w:rsidRPr="00406E46">
        <w:rPr>
          <w:rFonts w:ascii="Calibri" w:eastAsia="Calibri" w:hAnsi="Calibri" w:cs="Calibri"/>
          <w:sz w:val="22"/>
          <w:lang w:val="es-CO"/>
        </w:rPr>
        <w:t xml:space="preserve"> mi amor, </w:t>
      </w:r>
    </w:p>
    <w:p w14:paraId="73CD250D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Y ya no seré una Capuleto. </w:t>
      </w:r>
    </w:p>
    <w:p w14:paraId="20135551" w14:textId="77777777" w:rsidR="005F10D7" w:rsidRPr="00406E46" w:rsidRDefault="005F10D7" w:rsidP="005F10D7">
      <w:pPr>
        <w:spacing w:before="240"/>
        <w:rPr>
          <w:rFonts w:ascii="Calibri" w:eastAsia="Calibri" w:hAnsi="Calibri" w:cs="Calibri"/>
          <w:b/>
          <w:sz w:val="22"/>
          <w:lang w:val="es-CO"/>
        </w:rPr>
      </w:pPr>
      <w:r w:rsidRPr="00406E46">
        <w:rPr>
          <w:rFonts w:ascii="Calibri" w:eastAsia="Calibri" w:hAnsi="Calibri" w:cs="Calibri"/>
          <w:b/>
          <w:bCs/>
          <w:sz w:val="22"/>
          <w:lang w:val="es-CO"/>
        </w:rPr>
        <w:t>Romeo</w:t>
      </w:r>
    </w:p>
    <w:p w14:paraId="20BCC5FE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i/>
          <w:iCs/>
          <w:sz w:val="22"/>
          <w:lang w:val="es-CO"/>
        </w:rPr>
        <w:t>[A un costado]</w:t>
      </w:r>
      <w:r w:rsidRPr="00406E46">
        <w:rPr>
          <w:rFonts w:ascii="Calibri" w:eastAsia="Calibri" w:hAnsi="Calibri" w:cs="Calibri"/>
          <w:sz w:val="22"/>
          <w:lang w:val="es-CO"/>
        </w:rPr>
        <w:t xml:space="preserve"> ¿Debo escuchar más, o debo hablar en este momento? </w:t>
      </w:r>
    </w:p>
    <w:p w14:paraId="05045248" w14:textId="77777777" w:rsidR="005F10D7" w:rsidRPr="00406E46" w:rsidRDefault="005F10D7" w:rsidP="005F10D7">
      <w:pPr>
        <w:spacing w:before="240"/>
        <w:rPr>
          <w:rFonts w:ascii="Calibri" w:eastAsia="Calibri" w:hAnsi="Calibri" w:cs="Calibri"/>
          <w:b/>
          <w:sz w:val="22"/>
          <w:lang w:val="es-CO"/>
        </w:rPr>
      </w:pPr>
      <w:r w:rsidRPr="00406E46">
        <w:rPr>
          <w:rFonts w:ascii="Calibri" w:eastAsia="Calibri" w:hAnsi="Calibri" w:cs="Calibri"/>
          <w:b/>
          <w:bCs/>
          <w:sz w:val="22"/>
          <w:lang w:val="es-CO"/>
        </w:rPr>
        <w:t>Julieta</w:t>
      </w:r>
    </w:p>
    <w:p w14:paraId="11D53FB1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No es más que vuestro nombre el que es mi enemigo; </w:t>
      </w:r>
    </w:p>
    <w:p w14:paraId="3CF9313C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Sois vos mismo, aunque no seáis un Montesco. </w:t>
      </w:r>
    </w:p>
    <w:p w14:paraId="3EE28CA9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¿Qué es Montesco? No es ni mano, ni pie, </w:t>
      </w:r>
    </w:p>
    <w:p w14:paraId="143AFC46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>Ni brazo, ni cara, ni ninguna otra parte</w:t>
      </w:r>
    </w:p>
    <w:p w14:paraId="35ECCAD8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Que pertenezca a un hombre. ¡Oh, sed otro nombre! </w:t>
      </w:r>
    </w:p>
    <w:p w14:paraId="582E89E6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¿Qué hay en un nombre? Lo que llamamos una rosa, </w:t>
      </w:r>
    </w:p>
    <w:p w14:paraId="0C6D16B2" w14:textId="77777777" w:rsidR="005F10D7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Con cualquier otro nombre, olería igual de dulce. </w:t>
      </w:r>
    </w:p>
    <w:p w14:paraId="318BE70F" w14:textId="37334C25" w:rsidR="0036040A" w:rsidRPr="00406E46" w:rsidRDefault="005F10D7" w:rsidP="005F10D7">
      <w:pPr>
        <w:spacing w:after="0" w:line="360" w:lineRule="auto"/>
        <w:rPr>
          <w:rFonts w:ascii="Calibri" w:eastAsia="Calibri" w:hAnsi="Calibri" w:cs="Calibri"/>
          <w:sz w:val="22"/>
          <w:lang w:val="es-CO"/>
        </w:rPr>
      </w:pPr>
      <w:r w:rsidRPr="00406E46">
        <w:rPr>
          <w:rFonts w:ascii="Calibri" w:eastAsia="Calibri" w:hAnsi="Calibri" w:cs="Calibri"/>
          <w:sz w:val="22"/>
          <w:lang w:val="es-CO"/>
        </w:rPr>
        <w:t xml:space="preserve">Así que Romeo... si no se llamara Romeo... </w:t>
      </w:r>
    </w:p>
    <w:p w14:paraId="1615B99B" w14:textId="77777777" w:rsidR="009A0264" w:rsidRPr="00406E46" w:rsidRDefault="009A0264" w:rsidP="005762FB">
      <w:pPr>
        <w:pStyle w:val="Heading1"/>
        <w:rPr>
          <w:lang w:val="es-CO"/>
        </w:rPr>
      </w:pPr>
      <w:r w:rsidRPr="00406E46">
        <w:rPr>
          <w:bCs/>
          <w:lang w:val="es-CO"/>
        </w:rPr>
        <w:t>Fuente</w:t>
      </w:r>
    </w:p>
    <w:p w14:paraId="0ADBF0C6" w14:textId="74A14643" w:rsidR="002F475B" w:rsidRPr="00406E46" w:rsidRDefault="009A0264" w:rsidP="009A0264">
      <w:pPr>
        <w:pStyle w:val="Citation"/>
        <w:rPr>
          <w:lang w:val="es-CO"/>
        </w:rPr>
      </w:pPr>
      <w:r w:rsidRPr="00406E46">
        <w:rPr>
          <w:iCs/>
          <w:lang w:val="es-CO"/>
        </w:rPr>
        <w:t>Paradigm Education, LLC. (sin fecha). My Romeo and Juliet. https://myshakespeare.com/romeo-and-juliet</w:t>
      </w:r>
    </w:p>
    <w:sectPr w:rsidR="002F475B" w:rsidRPr="00406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43B1" w14:textId="77777777" w:rsidR="005B092C" w:rsidRDefault="005B092C" w:rsidP="00293785">
      <w:pPr>
        <w:spacing w:after="0" w:line="240" w:lineRule="auto"/>
      </w:pPr>
      <w:r>
        <w:separator/>
      </w:r>
    </w:p>
  </w:endnote>
  <w:endnote w:type="continuationSeparator" w:id="0">
    <w:p w14:paraId="46FC683C" w14:textId="77777777" w:rsidR="005B092C" w:rsidRDefault="005B092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CDC3" w14:textId="77777777" w:rsidR="006E60C9" w:rsidRDefault="006E6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304" w14:textId="01D217FC" w:rsidR="00293785" w:rsidRDefault="00D05C5F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5EAEB" wp14:editId="73EEC116">
              <wp:simplePos x="0" y="0"/>
              <wp:positionH relativeFrom="column">
                <wp:posOffset>1841500</wp:posOffset>
              </wp:positionH>
              <wp:positionV relativeFrom="paragraph">
                <wp:posOffset>-172720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BEB33" w14:textId="76041754" w:rsidR="00293785" w:rsidRDefault="00406E4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7D6A97FFBE4573887D8A45059D5C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762FB">
                                <w:rPr>
                                  <w:bCs/>
                                  <w:lang w:val="es"/>
                                </w:rPr>
                                <w:t>Wherefore Art Thou So Difficult,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5EA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5pt;margin-top:-13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JPfNgHdAAAACgEAAA8A&#10;AAAAAAAAAAAAAAAA0AQAAGRycy9kb3ducmV2LnhtbFBLBQYAAAAABAAEAPMAAADaBQAAAAA=&#10;" filled="f" stroked="f">
              <v:textbox>
                <w:txbxContent>
                  <w:p w14:paraId="21EBEB33" w14:textId="76041754" w:rsidR="00293785" w:rsidRDefault="005762F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7D6A97FFBE4573887D8A45059D5C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Wherefore Art Thou So Difficult,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E27CA49" wp14:editId="2A358830">
          <wp:simplePos x="0" y="0"/>
          <wp:positionH relativeFrom="column">
            <wp:posOffset>1752600</wp:posOffset>
          </wp:positionH>
          <wp:positionV relativeFrom="paragraph">
            <wp:posOffset>-92075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6628" w14:textId="77777777" w:rsidR="006E60C9" w:rsidRDefault="006E6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89DA" w14:textId="77777777" w:rsidR="005B092C" w:rsidRDefault="005B092C" w:rsidP="00293785">
      <w:pPr>
        <w:spacing w:after="0" w:line="240" w:lineRule="auto"/>
      </w:pPr>
      <w:r>
        <w:separator/>
      </w:r>
    </w:p>
  </w:footnote>
  <w:footnote w:type="continuationSeparator" w:id="0">
    <w:p w14:paraId="1ABD1CA2" w14:textId="77777777" w:rsidR="005B092C" w:rsidRDefault="005B092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EF9A" w14:textId="77777777" w:rsidR="00D05C5F" w:rsidRDefault="00D05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D517" w14:textId="77777777" w:rsidR="00D05C5F" w:rsidRDefault="00D05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06E" w14:textId="77777777" w:rsidR="00D05C5F" w:rsidRDefault="00D05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887510">
    <w:abstractNumId w:val="6"/>
  </w:num>
  <w:num w:numId="2" w16cid:durableId="1286933013">
    <w:abstractNumId w:val="7"/>
  </w:num>
  <w:num w:numId="3" w16cid:durableId="1528711879">
    <w:abstractNumId w:val="0"/>
  </w:num>
  <w:num w:numId="4" w16cid:durableId="1080830781">
    <w:abstractNumId w:val="2"/>
  </w:num>
  <w:num w:numId="5" w16cid:durableId="1308633615">
    <w:abstractNumId w:val="3"/>
  </w:num>
  <w:num w:numId="6" w16cid:durableId="365982833">
    <w:abstractNumId w:val="5"/>
  </w:num>
  <w:num w:numId="7" w16cid:durableId="1399942765">
    <w:abstractNumId w:val="4"/>
  </w:num>
  <w:num w:numId="8" w16cid:durableId="1399790224">
    <w:abstractNumId w:val="8"/>
  </w:num>
  <w:num w:numId="9" w16cid:durableId="1218668622">
    <w:abstractNumId w:val="9"/>
  </w:num>
  <w:num w:numId="10" w16cid:durableId="126633047">
    <w:abstractNumId w:val="10"/>
  </w:num>
  <w:num w:numId="11" w16cid:durableId="11031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D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475B"/>
    <w:rsid w:val="0036040A"/>
    <w:rsid w:val="00397FA9"/>
    <w:rsid w:val="00406E46"/>
    <w:rsid w:val="00446C13"/>
    <w:rsid w:val="004D3F19"/>
    <w:rsid w:val="00507148"/>
    <w:rsid w:val="005078B4"/>
    <w:rsid w:val="0053328A"/>
    <w:rsid w:val="00540FC6"/>
    <w:rsid w:val="005511B6"/>
    <w:rsid w:val="00553C98"/>
    <w:rsid w:val="005762FB"/>
    <w:rsid w:val="005A7635"/>
    <w:rsid w:val="005B092C"/>
    <w:rsid w:val="005F10D7"/>
    <w:rsid w:val="00645D7F"/>
    <w:rsid w:val="00656940"/>
    <w:rsid w:val="00665274"/>
    <w:rsid w:val="00666C03"/>
    <w:rsid w:val="00686DAB"/>
    <w:rsid w:val="006B4CC2"/>
    <w:rsid w:val="006B6517"/>
    <w:rsid w:val="006B7C93"/>
    <w:rsid w:val="006E1542"/>
    <w:rsid w:val="006E60C9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A0264"/>
    <w:rsid w:val="009B52E4"/>
    <w:rsid w:val="009D6E8D"/>
    <w:rsid w:val="00A101E8"/>
    <w:rsid w:val="00AC349E"/>
    <w:rsid w:val="00B6038D"/>
    <w:rsid w:val="00B92DBF"/>
    <w:rsid w:val="00BD119F"/>
    <w:rsid w:val="00C73EA1"/>
    <w:rsid w:val="00C8524A"/>
    <w:rsid w:val="00CC4F77"/>
    <w:rsid w:val="00CD3CF6"/>
    <w:rsid w:val="00CE336D"/>
    <w:rsid w:val="00D05C5F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FD299C"/>
  <w15:docId w15:val="{B236C85B-EEA4-4FE4-AA26-F71781FD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62F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62FB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D6A97FFBE4573887D8A45059D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3218-B699-4442-9131-9FA3F25309BE}"/>
      </w:docPartPr>
      <w:docPartBody>
        <w:p w:rsidR="00DA7B3F" w:rsidRDefault="001E2DA3">
          <w:pPr>
            <w:pStyle w:val="A17D6A97FFBE4573887D8A45059D5C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A3"/>
    <w:rsid w:val="001E2DA3"/>
    <w:rsid w:val="00364628"/>
    <w:rsid w:val="008C74E1"/>
    <w:rsid w:val="00DA7B3F"/>
    <w:rsid w:val="00D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7D6A97FFBE4573887D8A45059D5C92">
    <w:name w:val="A17D6A97FFBE4573887D8A45059D5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19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Wherefore Art Thou So Difficult, SHAKESPEARE</dc:title>
  <dc:creator>K20 Center</dc:creator>
  <cp:lastModifiedBy>Catalina Otalora</cp:lastModifiedBy>
  <cp:revision>9</cp:revision>
  <cp:lastPrinted>2016-07-14T14:08:00Z</cp:lastPrinted>
  <dcterms:created xsi:type="dcterms:W3CDTF">2021-04-22T00:57:00Z</dcterms:created>
  <dcterms:modified xsi:type="dcterms:W3CDTF">2022-06-17T20:46:00Z</dcterms:modified>
</cp:coreProperties>
</file>