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9E8704A" w14:textId="53E4DF0E" w:rsidR="00C621CD" w:rsidRDefault="00C621CD" w:rsidP="00C621CD">
      <w:pPr>
        <w:spacing w:after="240"/>
      </w:pPr>
      <w:r>
        <w:rPr>
          <w:rFonts w:ascii="Calibri" w:hAnsi="Calibri"/>
          <w:b/>
          <w:bCs/>
          <w:smallCaps/>
          <w:color w:val="000000"/>
          <w:sz w:val="32"/>
          <w:szCs w:val="32"/>
        </w:rPr>
        <w:t>MAPS SHOW PATTERNS ON EARTH’S SURFACE</w:t>
      </w:r>
    </w:p>
    <w:p w14:paraId="55288EBD" w14:textId="77777777" w:rsidR="00C621CD" w:rsidRPr="008F7676" w:rsidRDefault="00C621CD" w:rsidP="00C621CD">
      <w:pPr>
        <w:spacing w:after="240"/>
        <w:rPr>
          <w:rFonts w:asciiTheme="minorHAnsi" w:hAnsiTheme="minorHAnsi"/>
        </w:rPr>
      </w:pPr>
      <w:r w:rsidRPr="008F7676">
        <w:rPr>
          <w:rFonts w:asciiTheme="minorHAnsi" w:hAnsiTheme="minorHAnsi"/>
        </w:rPr>
        <w:t>There are many different types of maps. These maps tell us important information.</w:t>
      </w:r>
      <w:r>
        <w:rPr>
          <w:rFonts w:asciiTheme="minorHAnsi" w:hAnsiTheme="minorHAnsi"/>
        </w:rPr>
        <w:t xml:space="preserve"> </w:t>
      </w:r>
      <w:r w:rsidRPr="008F7676">
        <w:rPr>
          <w:rFonts w:asciiTheme="minorHAnsi" w:hAnsiTheme="minorHAnsi"/>
        </w:rPr>
        <w:t xml:space="preserve">One type of map is called a </w:t>
      </w:r>
      <w:r w:rsidRPr="008F7676">
        <w:rPr>
          <w:rFonts w:asciiTheme="minorHAnsi" w:hAnsiTheme="minorHAnsi"/>
          <w:b/>
          <w:bCs/>
        </w:rPr>
        <w:t>topographical map</w:t>
      </w:r>
      <w:r w:rsidRPr="008F7676">
        <w:rPr>
          <w:rFonts w:asciiTheme="minorHAnsi" w:hAnsiTheme="minorHAnsi"/>
        </w:rPr>
        <w:t>.</w:t>
      </w:r>
      <w:r>
        <w:rPr>
          <w:rFonts w:asciiTheme="minorHAnsi" w:hAnsiTheme="minorHAnsi"/>
        </w:rPr>
        <w:t xml:space="preserve"> </w:t>
      </w:r>
      <w:r w:rsidRPr="008F7676">
        <w:rPr>
          <w:rFonts w:asciiTheme="minorHAnsi" w:hAnsiTheme="minorHAnsi"/>
        </w:rPr>
        <w:t>Topographical maps show the shape of an area.</w:t>
      </w:r>
      <w:r>
        <w:rPr>
          <w:rFonts w:asciiTheme="minorHAnsi" w:hAnsiTheme="minorHAnsi"/>
        </w:rPr>
        <w:t xml:space="preserve"> </w:t>
      </w:r>
      <w:r w:rsidRPr="008F7676">
        <w:rPr>
          <w:rFonts w:asciiTheme="minorHAnsi" w:hAnsiTheme="minorHAnsi"/>
        </w:rPr>
        <w:t xml:space="preserve">You can see the low and high points of land, or </w:t>
      </w:r>
      <w:r w:rsidRPr="008F7676">
        <w:rPr>
          <w:rFonts w:asciiTheme="minorHAnsi" w:hAnsiTheme="minorHAnsi"/>
          <w:b/>
          <w:bCs/>
        </w:rPr>
        <w:t>elevation</w:t>
      </w:r>
      <w:r w:rsidRPr="008F7676">
        <w:rPr>
          <w:rFonts w:asciiTheme="minorHAnsi" w:hAnsiTheme="minorHAnsi"/>
        </w:rPr>
        <w:t>, based on the colors of the map.</w:t>
      </w:r>
      <w:r>
        <w:rPr>
          <w:rFonts w:asciiTheme="minorHAnsi" w:hAnsiTheme="minorHAnsi"/>
        </w:rPr>
        <w:t xml:space="preserve"> </w:t>
      </w:r>
      <w:r w:rsidRPr="008F7676">
        <w:rPr>
          <w:rFonts w:asciiTheme="minorHAnsi" w:hAnsiTheme="minorHAnsi"/>
        </w:rPr>
        <w:t>Usually, shades of brown show where mountain ranges are located.</w:t>
      </w:r>
      <w:r>
        <w:rPr>
          <w:rFonts w:asciiTheme="minorHAnsi" w:hAnsiTheme="minorHAnsi"/>
        </w:rPr>
        <w:t xml:space="preserve"> </w:t>
      </w:r>
      <w:r w:rsidRPr="008F7676">
        <w:rPr>
          <w:rFonts w:asciiTheme="minorHAnsi" w:hAnsiTheme="minorHAnsi"/>
        </w:rPr>
        <w:t>Shades of blue are used to show how deep the water masses are.</w:t>
      </w:r>
      <w:r>
        <w:rPr>
          <w:rFonts w:asciiTheme="minorHAnsi" w:hAnsiTheme="minorHAnsi"/>
        </w:rPr>
        <w:t xml:space="preserve"> </w:t>
      </w:r>
      <w:r w:rsidRPr="008F7676">
        <w:rPr>
          <w:rFonts w:asciiTheme="minorHAnsi" w:hAnsiTheme="minorHAnsi"/>
        </w:rPr>
        <w:t>The color green is used to show where the land is mostly flat.</w:t>
      </w:r>
      <w:r>
        <w:rPr>
          <w:rFonts w:asciiTheme="minorHAnsi" w:hAnsiTheme="minorHAnsi"/>
        </w:rPr>
        <w:t xml:space="preserve"> </w:t>
      </w:r>
    </w:p>
    <w:p w14:paraId="0FF8C9EC" w14:textId="77777777" w:rsidR="00C621CD" w:rsidRDefault="00C621CD" w:rsidP="00C621CD">
      <w:pPr>
        <w:jc w:val="center"/>
      </w:pPr>
      <w:r>
        <w:fldChar w:fldCharType="begin"/>
      </w:r>
      <w:r>
        <w:instrText xml:space="preserve"> INCLUDEPICTURE "https://mapswire.com/maps/countries/united-states-physical-map-large.jpg" \* MERGEFORMATINET </w:instrText>
      </w:r>
      <w:r>
        <w:fldChar w:fldCharType="separate"/>
      </w:r>
      <w:r>
        <w:rPr>
          <w:noProof/>
        </w:rPr>
        <w:drawing>
          <wp:inline distT="0" distB="0" distL="0" distR="0" wp14:anchorId="12BA71AF" wp14:editId="15A7F5B5">
            <wp:extent cx="5915900" cy="4160342"/>
            <wp:effectExtent l="0" t="0" r="2540" b="571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4490" cy="4194513"/>
                    </a:xfrm>
                    <a:prstGeom prst="rect">
                      <a:avLst/>
                    </a:prstGeom>
                    <a:noFill/>
                    <a:ln>
                      <a:noFill/>
                    </a:ln>
                  </pic:spPr>
                </pic:pic>
              </a:graphicData>
            </a:graphic>
          </wp:inline>
        </w:drawing>
      </w:r>
      <w:r>
        <w:fldChar w:fldCharType="end"/>
      </w:r>
    </w:p>
    <w:p w14:paraId="7ABB182E" w14:textId="77777777" w:rsidR="00CB3AF2" w:rsidRDefault="00C621CD" w:rsidP="00C621CD">
      <w:pPr>
        <w:jc w:val="center"/>
        <w:rPr>
          <w:rFonts w:ascii="Calibri" w:hAnsi="Calibri"/>
          <w:i/>
          <w:iCs/>
          <w:color w:val="626262"/>
          <w:sz w:val="18"/>
          <w:szCs w:val="18"/>
        </w:rPr>
      </w:pPr>
      <w:r>
        <w:rPr>
          <w:rFonts w:ascii="Calibri" w:hAnsi="Calibri"/>
          <w:i/>
          <w:iCs/>
          <w:color w:val="626262"/>
          <w:sz w:val="18"/>
          <w:szCs w:val="18"/>
        </w:rPr>
        <w:t>You can see the low and high points of land, or elevation, based on the colors of the map.</w:t>
      </w:r>
    </w:p>
    <w:p w14:paraId="56670D5E" w14:textId="00A5FBD7" w:rsidR="00C621CD" w:rsidRPr="008F7676" w:rsidRDefault="00CB3AF2" w:rsidP="00C621CD">
      <w:pPr>
        <w:jc w:val="center"/>
      </w:pPr>
      <w:proofErr w:type="spellStart"/>
      <w:r>
        <w:rPr>
          <w:rFonts w:ascii="Calibri" w:hAnsi="Calibri"/>
          <w:i/>
          <w:iCs/>
          <w:color w:val="626262"/>
          <w:sz w:val="18"/>
          <w:szCs w:val="18"/>
        </w:rPr>
        <w:t>Mapswire</w:t>
      </w:r>
      <w:proofErr w:type="spellEnd"/>
      <w:r>
        <w:rPr>
          <w:rFonts w:ascii="Calibri" w:hAnsi="Calibri"/>
          <w:i/>
          <w:iCs/>
          <w:color w:val="626262"/>
          <w:sz w:val="18"/>
          <w:szCs w:val="18"/>
        </w:rPr>
        <w:t xml:space="preserve">. Physical Map of the United States [Map]. </w:t>
      </w:r>
      <w:r w:rsidRPr="00CB3AF2">
        <w:rPr>
          <w:rFonts w:ascii="Calibri" w:hAnsi="Calibri"/>
          <w:i/>
          <w:iCs/>
          <w:color w:val="626262"/>
          <w:sz w:val="18"/>
          <w:szCs w:val="18"/>
        </w:rPr>
        <w:t>https://mapswire.com/countries/united-states/</w:t>
      </w:r>
    </w:p>
    <w:p w14:paraId="60DFE2BA"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Use colored pens/pencils</w:t>
      </w:r>
    </w:p>
    <w:p w14:paraId="0809E53F"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Circle highest elevation</w:t>
      </w:r>
      <w:r>
        <w:rPr>
          <w:rFonts w:ascii="Calibri" w:hAnsi="Calibri"/>
        </w:rPr>
        <w:t xml:space="preserve"> in </w:t>
      </w:r>
      <w:r w:rsidRPr="00FA0B66">
        <w:rPr>
          <w:rFonts w:ascii="Calibri" w:hAnsi="Calibri"/>
          <w:color w:val="FF0000"/>
        </w:rPr>
        <w:t>red</w:t>
      </w:r>
      <w:r>
        <w:rPr>
          <w:rFonts w:ascii="Calibri" w:hAnsi="Calibri"/>
        </w:rPr>
        <w:t>.</w:t>
      </w:r>
    </w:p>
    <w:p w14:paraId="7EAC5609"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Circle lowest elevation</w:t>
      </w:r>
      <w:r>
        <w:rPr>
          <w:rFonts w:ascii="Calibri" w:hAnsi="Calibri"/>
        </w:rPr>
        <w:t xml:space="preserve"> in </w:t>
      </w:r>
      <w:r w:rsidRPr="00FA0B66">
        <w:rPr>
          <w:rFonts w:ascii="Calibri" w:hAnsi="Calibri"/>
          <w:color w:val="00B0F0"/>
        </w:rPr>
        <w:t>blue</w:t>
      </w:r>
      <w:r>
        <w:rPr>
          <w:rFonts w:ascii="Calibri" w:hAnsi="Calibri"/>
        </w:rPr>
        <w:t>.</w:t>
      </w:r>
    </w:p>
    <w:p w14:paraId="346D814B" w14:textId="77777777" w:rsidR="00C621CD" w:rsidRDefault="00C621CD" w:rsidP="00C621CD">
      <w:pPr>
        <w:widowControl w:val="0"/>
        <w:pBdr>
          <w:top w:val="nil"/>
          <w:left w:val="nil"/>
          <w:bottom w:val="nil"/>
          <w:right w:val="nil"/>
          <w:between w:val="nil"/>
        </w:pBdr>
        <w:rPr>
          <w:rFonts w:ascii="Calibri" w:hAnsi="Calibri"/>
        </w:rPr>
      </w:pPr>
      <w:r w:rsidRPr="00EF49A2">
        <w:rPr>
          <w:rFonts w:ascii="Calibri" w:hAnsi="Calibri"/>
        </w:rPr>
        <w:t>Circle the Appalachian Mountains</w:t>
      </w:r>
      <w:r>
        <w:rPr>
          <w:rFonts w:ascii="Calibri" w:hAnsi="Calibri"/>
        </w:rPr>
        <w:t xml:space="preserve"> in </w:t>
      </w:r>
      <w:r w:rsidRPr="00FA0B66">
        <w:rPr>
          <w:rFonts w:ascii="Calibri" w:hAnsi="Calibri"/>
          <w:color w:val="00B050"/>
        </w:rPr>
        <w:t>green</w:t>
      </w:r>
      <w:r>
        <w:rPr>
          <w:rFonts w:ascii="Calibri" w:hAnsi="Calibri"/>
        </w:rPr>
        <w:t>.</w:t>
      </w:r>
    </w:p>
    <w:p w14:paraId="6805F4FB" w14:textId="77777777" w:rsidR="00C621CD" w:rsidRDefault="00C621CD" w:rsidP="00C621CD">
      <w:pPr>
        <w:widowControl w:val="0"/>
        <w:pBdr>
          <w:top w:val="nil"/>
          <w:left w:val="nil"/>
          <w:bottom w:val="nil"/>
          <w:right w:val="nil"/>
          <w:between w:val="nil"/>
        </w:pBdr>
        <w:rPr>
          <w:rFonts w:ascii="Calibri" w:hAnsi="Calibri"/>
        </w:rPr>
      </w:pPr>
      <w:r>
        <w:rPr>
          <w:rFonts w:ascii="Calibri" w:hAnsi="Calibri"/>
        </w:rPr>
        <w:t xml:space="preserve">Circle where you live on the map in </w:t>
      </w:r>
      <w:r w:rsidRPr="00C621CD">
        <w:rPr>
          <w:rFonts w:ascii="Calibri" w:hAnsi="Calibri"/>
        </w:rPr>
        <w:t>black</w:t>
      </w:r>
      <w:r>
        <w:rPr>
          <w:rFonts w:ascii="Calibri" w:hAnsi="Calibri"/>
        </w:rPr>
        <w:t>. Based on the details of the map, does this location have a high or low elevation? How do you know?</w:t>
      </w:r>
    </w:p>
    <w:p w14:paraId="4794401D" w14:textId="77777777" w:rsidR="00C621CD" w:rsidRPr="00EF49A2"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1D6C66D6" w14:textId="77777777" w:rsidR="00C621CD" w:rsidRPr="00EF49A2"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62B1F276" w14:textId="77777777" w:rsidR="00C621CD"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199004F4" w14:textId="77777777" w:rsidR="00C621CD" w:rsidRDefault="00C621CD">
      <w:pPr>
        <w:spacing w:after="160" w:line="259" w:lineRule="auto"/>
        <w:rPr>
          <w:rFonts w:ascii="Calibri" w:hAnsi="Calibri"/>
          <w:b/>
          <w:bCs/>
          <w:color w:val="910D28"/>
          <w:kern w:val="36"/>
          <w:shd w:val="clear" w:color="auto" w:fill="FFFFFF"/>
        </w:rPr>
      </w:pPr>
      <w:r>
        <w:rPr>
          <w:rFonts w:ascii="Calibri" w:hAnsi="Calibri"/>
          <w:b/>
          <w:bCs/>
          <w:color w:val="910D28"/>
          <w:kern w:val="36"/>
          <w:shd w:val="clear" w:color="auto" w:fill="FFFFFF"/>
        </w:rPr>
        <w:br w:type="page"/>
      </w:r>
    </w:p>
    <w:p w14:paraId="5FAF8716" w14:textId="6E504C67" w:rsidR="00C621CD" w:rsidRDefault="00C621CD" w:rsidP="00C621CD">
      <w:pPr>
        <w:widowControl w:val="0"/>
        <w:pBdr>
          <w:top w:val="nil"/>
          <w:left w:val="nil"/>
          <w:bottom w:val="nil"/>
          <w:right w:val="nil"/>
          <w:between w:val="nil"/>
        </w:pBdr>
        <w:spacing w:line="480" w:lineRule="auto"/>
        <w:rPr>
          <w:rFonts w:ascii="Calibri" w:hAnsi="Calibri"/>
          <w:b/>
          <w:bCs/>
          <w:color w:val="910D28"/>
          <w:kern w:val="36"/>
          <w:shd w:val="clear" w:color="auto" w:fill="FFFFFF"/>
        </w:rPr>
      </w:pPr>
      <w:r w:rsidRPr="008F7676">
        <w:rPr>
          <w:rFonts w:ascii="Calibri" w:hAnsi="Calibri"/>
          <w:b/>
          <w:bCs/>
          <w:color w:val="910D28"/>
          <w:kern w:val="36"/>
          <w:shd w:val="clear" w:color="auto" w:fill="FFFFFF"/>
        </w:rPr>
        <w:lastRenderedPageBreak/>
        <w:t>Earthquakes Occur in Patterns</w:t>
      </w:r>
    </w:p>
    <w:p w14:paraId="6BDE383F" w14:textId="77777777" w:rsidR="00C621CD" w:rsidRPr="00C621CD" w:rsidRDefault="00C621CD" w:rsidP="00C621CD">
      <w:pPr>
        <w:widowControl w:val="0"/>
        <w:pBdr>
          <w:top w:val="nil"/>
          <w:left w:val="nil"/>
          <w:bottom w:val="nil"/>
          <w:right w:val="nil"/>
          <w:between w:val="nil"/>
        </w:pBdr>
        <w:rPr>
          <w:rFonts w:ascii="Calibri" w:hAnsi="Calibri"/>
          <w:kern w:val="36"/>
          <w:shd w:val="clear" w:color="auto" w:fill="FFFFFF"/>
        </w:rPr>
      </w:pPr>
      <w:r w:rsidRPr="00C621CD">
        <w:rPr>
          <w:rFonts w:ascii="Calibri" w:hAnsi="Calibri"/>
          <w:kern w:val="36"/>
          <w:shd w:val="clear" w:color="auto" w:fill="FFFFFF"/>
        </w:rPr>
        <w:t xml:space="preserve">The U.S. Geological Survey tracks earthquakes that happen all over the world. The map below shows where earthquakes have happened in a 30-day period. An </w:t>
      </w:r>
      <w:r w:rsidRPr="00C621CD">
        <w:rPr>
          <w:rFonts w:ascii="Calibri" w:hAnsi="Calibri"/>
          <w:b/>
          <w:bCs/>
          <w:kern w:val="36"/>
          <w:shd w:val="clear" w:color="auto" w:fill="FFFFFF"/>
        </w:rPr>
        <w:t>earthquake</w:t>
      </w:r>
      <w:r w:rsidRPr="00C621CD">
        <w:rPr>
          <w:rFonts w:ascii="Calibri" w:hAnsi="Calibri"/>
          <w:kern w:val="36"/>
          <w:shd w:val="clear" w:color="auto" w:fill="FFFFFF"/>
        </w:rPr>
        <w:t xml:space="preserve"> is the shaking of the surface of Earth from a sudden release of energy in the earth’s crust. In this map each circle is a different earthquake. The brighter the color the more recent it has happened. The bigger the circle the larger the earthquake was. A red circle means the earthquake has happened within the last hour. An orange circle has happened int the last day, a yellow circle shows earthquakes that happened within the last week, and if the circle is white it has happened in the last month. About 90 percent of earthquakes that happen on earth take place around the Pacific Ocean. This is known as the </w:t>
      </w:r>
      <w:r w:rsidRPr="00C621CD">
        <w:rPr>
          <w:rFonts w:ascii="Calibri" w:hAnsi="Calibri"/>
          <w:b/>
          <w:bCs/>
          <w:kern w:val="36"/>
          <w:shd w:val="clear" w:color="auto" w:fill="FFFFFF"/>
        </w:rPr>
        <w:t>Ring of Fire</w:t>
      </w:r>
      <w:r w:rsidRPr="00C621CD">
        <w:rPr>
          <w:rFonts w:ascii="Calibri" w:hAnsi="Calibri"/>
          <w:kern w:val="36"/>
          <w:shd w:val="clear" w:color="auto" w:fill="FFFFFF"/>
        </w:rPr>
        <w:t>.</w:t>
      </w:r>
    </w:p>
    <w:p w14:paraId="4720C03F" w14:textId="78B6240F" w:rsidR="00C621CD" w:rsidRDefault="00556D8C" w:rsidP="00C621CD">
      <w:pPr>
        <w:jc w:val="center"/>
      </w:pPr>
      <w:r>
        <w:rPr>
          <w:rFonts w:ascii="Calibri" w:hAnsi="Calibri"/>
          <w:b/>
          <w:bCs/>
          <w:noProof/>
        </w:rPr>
        <w:drawing>
          <wp:inline distT="0" distB="0" distL="0" distR="0" wp14:anchorId="5C3457DA" wp14:editId="0329E155">
            <wp:extent cx="5932805" cy="3413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3413125"/>
                    </a:xfrm>
                    <a:prstGeom prst="rect">
                      <a:avLst/>
                    </a:prstGeom>
                    <a:noFill/>
                    <a:ln>
                      <a:noFill/>
                    </a:ln>
                  </pic:spPr>
                </pic:pic>
              </a:graphicData>
            </a:graphic>
          </wp:inline>
        </w:drawing>
      </w:r>
    </w:p>
    <w:p w14:paraId="4E7C185D" w14:textId="5100E76E" w:rsidR="00C621CD" w:rsidRDefault="00C621CD" w:rsidP="00C621CD">
      <w:pPr>
        <w:jc w:val="center"/>
        <w:rPr>
          <w:rFonts w:ascii="Calibri" w:hAnsi="Calibri"/>
          <w:i/>
          <w:iCs/>
          <w:color w:val="626262"/>
          <w:sz w:val="18"/>
          <w:szCs w:val="18"/>
        </w:rPr>
      </w:pPr>
      <w:r>
        <w:rPr>
          <w:rFonts w:ascii="Calibri" w:hAnsi="Calibri"/>
          <w:i/>
          <w:iCs/>
          <w:color w:val="626262"/>
          <w:sz w:val="18"/>
          <w:szCs w:val="18"/>
        </w:rPr>
        <w:t>This map is unique. It shows you where earthquakes have occurred most in a 30-day period.</w:t>
      </w:r>
    </w:p>
    <w:p w14:paraId="2ABB4632" w14:textId="58A712A0" w:rsidR="00556D8C" w:rsidRDefault="00556D8C" w:rsidP="00556D8C">
      <w:pPr>
        <w:jc w:val="center"/>
      </w:pPr>
      <w:r>
        <w:rPr>
          <w:rFonts w:ascii="Calibri" w:hAnsi="Calibri"/>
          <w:i/>
          <w:iCs/>
          <w:color w:val="626262"/>
          <w:sz w:val="18"/>
          <w:szCs w:val="18"/>
        </w:rPr>
        <w:t xml:space="preserve">Your Own World, USA. 09-14-2016 USGS Earthquakes, Last 30 Days [Map]. </w:t>
      </w:r>
      <w:r w:rsidRPr="00556D8C">
        <w:rPr>
          <w:rFonts w:ascii="Calibri" w:hAnsi="Calibri"/>
          <w:i/>
          <w:iCs/>
          <w:color w:val="626262"/>
          <w:sz w:val="18"/>
          <w:szCs w:val="18"/>
        </w:rPr>
        <w:t>https://yowusa.com/2016/09/planet-x-signs-12/09-14-2016_usgs_earthquakes-2/</w:t>
      </w:r>
      <w:r w:rsidRPr="00CB3AF2">
        <w:rPr>
          <w:rFonts w:ascii="Calibri" w:hAnsi="Calibri"/>
          <w:i/>
          <w:iCs/>
          <w:color w:val="626262"/>
          <w:sz w:val="18"/>
          <w:szCs w:val="18"/>
        </w:rPr>
        <w:t>/</w:t>
      </w:r>
    </w:p>
    <w:p w14:paraId="09BF7BB5"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Use colored pens/pencils</w:t>
      </w:r>
    </w:p>
    <w:p w14:paraId="11F99304"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Trace the pattern of earthquakes around the Pacific Ocean</w:t>
      </w:r>
      <w:r>
        <w:rPr>
          <w:rFonts w:ascii="Calibri" w:hAnsi="Calibri"/>
        </w:rPr>
        <w:t xml:space="preserve"> in </w:t>
      </w:r>
      <w:r w:rsidRPr="00FA0B66">
        <w:rPr>
          <w:rFonts w:ascii="Calibri" w:hAnsi="Calibri"/>
          <w:color w:val="00B0F0"/>
        </w:rPr>
        <w:t>blue</w:t>
      </w:r>
      <w:r>
        <w:rPr>
          <w:rFonts w:ascii="Calibri" w:hAnsi="Calibri"/>
        </w:rPr>
        <w:t>.</w:t>
      </w:r>
    </w:p>
    <w:p w14:paraId="2E89C623" w14:textId="77777777" w:rsidR="00C621CD" w:rsidRDefault="00C621CD" w:rsidP="00C621CD">
      <w:pPr>
        <w:widowControl w:val="0"/>
        <w:pBdr>
          <w:top w:val="nil"/>
          <w:left w:val="nil"/>
          <w:bottom w:val="nil"/>
          <w:right w:val="nil"/>
          <w:between w:val="nil"/>
        </w:pBdr>
        <w:rPr>
          <w:rFonts w:ascii="Calibri" w:hAnsi="Calibri"/>
        </w:rPr>
      </w:pPr>
      <w:r w:rsidRPr="00EF49A2">
        <w:rPr>
          <w:rFonts w:ascii="Calibri" w:hAnsi="Calibri"/>
        </w:rPr>
        <w:t>Trace the pattern of earthquakes in Europe</w:t>
      </w:r>
      <w:r>
        <w:rPr>
          <w:rFonts w:ascii="Calibri" w:hAnsi="Calibri"/>
        </w:rPr>
        <w:t xml:space="preserve"> in </w:t>
      </w:r>
      <w:r w:rsidRPr="00FA0B66">
        <w:rPr>
          <w:rFonts w:ascii="Calibri" w:hAnsi="Calibri"/>
          <w:color w:val="00B050"/>
        </w:rPr>
        <w:t>green</w:t>
      </w:r>
      <w:r>
        <w:rPr>
          <w:rFonts w:ascii="Calibri" w:hAnsi="Calibri"/>
        </w:rPr>
        <w:t>.</w:t>
      </w:r>
    </w:p>
    <w:p w14:paraId="768303B4" w14:textId="77777777" w:rsidR="00C621CD" w:rsidRPr="00EF49A2" w:rsidRDefault="00C621CD" w:rsidP="00C621CD">
      <w:pPr>
        <w:widowControl w:val="0"/>
        <w:pBdr>
          <w:top w:val="nil"/>
          <w:left w:val="nil"/>
          <w:bottom w:val="nil"/>
          <w:right w:val="nil"/>
          <w:between w:val="nil"/>
        </w:pBdr>
        <w:rPr>
          <w:rFonts w:ascii="Calibri" w:hAnsi="Calibri"/>
        </w:rPr>
      </w:pPr>
      <w:r>
        <w:rPr>
          <w:rFonts w:ascii="Calibri" w:hAnsi="Calibri"/>
        </w:rPr>
        <w:t>Why do you think scientists have named the area in the Pacific Ocean the Ring of Fire?</w:t>
      </w:r>
      <w:r w:rsidRPr="000A029B">
        <w:rPr>
          <w:rFonts w:ascii="Calibri" w:hAnsi="Calibri"/>
        </w:rPr>
        <w:t xml:space="preserve"> </w:t>
      </w:r>
      <w:r>
        <w:rPr>
          <w:rFonts w:ascii="Calibri" w:hAnsi="Calibri"/>
        </w:rPr>
        <w:t>_____________________________________________________________________________</w:t>
      </w:r>
    </w:p>
    <w:p w14:paraId="1B320C2D" w14:textId="77777777" w:rsidR="00C621CD" w:rsidRPr="00EF49A2"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6A09D085" w14:textId="77777777" w:rsidR="00C621CD"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30ADFF30" w14:textId="77777777" w:rsidR="00C621CD" w:rsidRDefault="00C621CD">
      <w:pPr>
        <w:spacing w:after="160" w:line="259" w:lineRule="auto"/>
        <w:rPr>
          <w:rFonts w:ascii="Calibri" w:hAnsi="Calibri"/>
          <w:b/>
          <w:bCs/>
          <w:color w:val="910D28"/>
          <w:shd w:val="clear" w:color="auto" w:fill="FFFFFF"/>
        </w:rPr>
      </w:pPr>
      <w:r>
        <w:rPr>
          <w:rFonts w:ascii="Calibri" w:hAnsi="Calibri"/>
          <w:b/>
          <w:bCs/>
          <w:color w:val="910D28"/>
          <w:shd w:val="clear" w:color="auto" w:fill="FFFFFF"/>
        </w:rPr>
        <w:br w:type="page"/>
      </w:r>
    </w:p>
    <w:p w14:paraId="159164AC" w14:textId="451AD018" w:rsidR="00C621CD" w:rsidRDefault="00C621CD" w:rsidP="00C621CD">
      <w:pPr>
        <w:widowControl w:val="0"/>
        <w:pBdr>
          <w:top w:val="nil"/>
          <w:left w:val="nil"/>
          <w:bottom w:val="nil"/>
          <w:right w:val="nil"/>
          <w:between w:val="nil"/>
        </w:pBdr>
        <w:spacing w:line="480" w:lineRule="auto"/>
        <w:rPr>
          <w:rFonts w:ascii="Calibri" w:hAnsi="Calibri"/>
          <w:b/>
          <w:bCs/>
          <w:color w:val="910D28"/>
          <w:shd w:val="clear" w:color="auto" w:fill="FFFFFF"/>
        </w:rPr>
      </w:pPr>
      <w:r w:rsidRPr="000A029B">
        <w:rPr>
          <w:rFonts w:ascii="Calibri" w:hAnsi="Calibri"/>
          <w:b/>
          <w:bCs/>
          <w:color w:val="910D28"/>
          <w:shd w:val="clear" w:color="auto" w:fill="FFFFFF"/>
        </w:rPr>
        <w:lastRenderedPageBreak/>
        <w:t>Volcanoes Occur in Patterns</w:t>
      </w:r>
    </w:p>
    <w:p w14:paraId="05CFD29C" w14:textId="77777777" w:rsidR="00C621CD" w:rsidRPr="000A029B" w:rsidRDefault="00C621CD" w:rsidP="00C621CD">
      <w:pPr>
        <w:pStyle w:val="Heading1"/>
        <w:rPr>
          <w:b/>
          <w:bCs/>
        </w:rPr>
      </w:pPr>
      <w:r>
        <w:t xml:space="preserve">Like earthquakes, most volcanoes are along the edges of the Pacific Ocean. A </w:t>
      </w:r>
      <w:r w:rsidRPr="00C621CD">
        <w:rPr>
          <w:b/>
          <w:bCs/>
        </w:rPr>
        <w:t>volcano</w:t>
      </w:r>
      <w:r>
        <w:t xml:space="preserve"> is a rupture or break in the crust that allows hot lava, ash, and gases to escape from below the earth’s surface. Usually, a volcano looks like a mountain or hill with a crater or vent at the top. The map below shows all of the active volcanoes around the world using a red dot. The red lines shoe the </w:t>
      </w:r>
      <w:r w:rsidRPr="00C621CD">
        <w:rPr>
          <w:b/>
          <w:bCs/>
        </w:rPr>
        <w:t>oceanic spreading ridge</w:t>
      </w:r>
      <w:r>
        <w:t>. This is the fracture zone along the ocean bottom.</w:t>
      </w:r>
    </w:p>
    <w:p w14:paraId="10CF6006" w14:textId="77777777" w:rsidR="00C621CD" w:rsidRDefault="00C621CD" w:rsidP="00C621CD">
      <w:pPr>
        <w:pStyle w:val="Heading1"/>
        <w:rPr>
          <w:color w:val="910D28"/>
        </w:rPr>
      </w:pPr>
      <w:r>
        <w:fldChar w:fldCharType="begin"/>
      </w:r>
      <w:r>
        <w:instrText xml:space="preserve"> INCLUDEPICTURE "https://upload.wikimedia.org/wikipedia/commons/thumb/b/b6/Spreading_ridges_volcanoes_map-en.svg/800px-Spreading_ridges_volcanoes_map-en.svg.png" \* MERGEFORMATINET </w:instrText>
      </w:r>
      <w:r>
        <w:fldChar w:fldCharType="separate"/>
      </w:r>
      <w:r>
        <w:rPr>
          <w:noProof/>
        </w:rPr>
        <w:drawing>
          <wp:inline distT="0" distB="0" distL="0" distR="0" wp14:anchorId="733C1A17" wp14:editId="63C1E2E8">
            <wp:extent cx="6290832" cy="3159888"/>
            <wp:effectExtent l="0" t="0" r="0" b="254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3729" cy="3231665"/>
                    </a:xfrm>
                    <a:prstGeom prst="rect">
                      <a:avLst/>
                    </a:prstGeom>
                    <a:noFill/>
                    <a:ln>
                      <a:noFill/>
                    </a:ln>
                  </pic:spPr>
                </pic:pic>
              </a:graphicData>
            </a:graphic>
          </wp:inline>
        </w:drawing>
      </w:r>
      <w:r>
        <w:fldChar w:fldCharType="end"/>
      </w:r>
    </w:p>
    <w:p w14:paraId="7EA3863D" w14:textId="43202CB8" w:rsidR="00C621CD" w:rsidRDefault="00C621CD" w:rsidP="00C621CD">
      <w:pPr>
        <w:jc w:val="center"/>
        <w:rPr>
          <w:rFonts w:ascii="Calibri" w:hAnsi="Calibri"/>
          <w:i/>
          <w:iCs/>
          <w:color w:val="626262"/>
          <w:sz w:val="18"/>
          <w:szCs w:val="18"/>
        </w:rPr>
      </w:pPr>
      <w:r>
        <w:rPr>
          <w:rFonts w:ascii="Calibri" w:hAnsi="Calibri"/>
          <w:i/>
          <w:iCs/>
          <w:color w:val="626262"/>
          <w:sz w:val="18"/>
          <w:szCs w:val="18"/>
        </w:rPr>
        <w:t>This map is unique. It shows you where active subduction zones are located.</w:t>
      </w:r>
    </w:p>
    <w:p w14:paraId="446068FC" w14:textId="2173FF84" w:rsidR="00026D61" w:rsidRDefault="00026D61" w:rsidP="00C621CD">
      <w:pPr>
        <w:jc w:val="center"/>
      </w:pPr>
      <w:r>
        <w:rPr>
          <w:rFonts w:ascii="Calibri" w:hAnsi="Calibri"/>
          <w:i/>
          <w:iCs/>
          <w:color w:val="626262"/>
          <w:sz w:val="18"/>
          <w:szCs w:val="18"/>
        </w:rPr>
        <w:t xml:space="preserve">Spreading ridges volcanoes map. (n.d.) In Wikimedia Commons. </w:t>
      </w:r>
      <w:r w:rsidRPr="00026D61">
        <w:rPr>
          <w:rFonts w:ascii="Calibri" w:hAnsi="Calibri"/>
          <w:i/>
          <w:iCs/>
          <w:color w:val="626262"/>
          <w:sz w:val="18"/>
          <w:szCs w:val="18"/>
        </w:rPr>
        <w:t>https://commons.wikimedia.org/wiki/File:Spreading_ridges_volcanoes_map-en.svg</w:t>
      </w:r>
    </w:p>
    <w:p w14:paraId="6261DDF9"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Use colored pens/pencils</w:t>
      </w:r>
    </w:p>
    <w:p w14:paraId="5F8D978F"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Trace the pattern of volcanoes that create the Ring of Fire</w:t>
      </w:r>
      <w:r>
        <w:rPr>
          <w:rFonts w:ascii="Calibri" w:hAnsi="Calibri"/>
        </w:rPr>
        <w:t xml:space="preserve"> in </w:t>
      </w:r>
      <w:r w:rsidRPr="00FA0B66">
        <w:rPr>
          <w:rFonts w:ascii="Calibri" w:hAnsi="Calibri"/>
          <w:color w:val="00B050"/>
        </w:rPr>
        <w:t>green</w:t>
      </w:r>
      <w:r>
        <w:rPr>
          <w:rFonts w:ascii="Calibri" w:hAnsi="Calibri"/>
        </w:rPr>
        <w:t>.</w:t>
      </w:r>
    </w:p>
    <w:p w14:paraId="55FC3DB0"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Identify other patterns about volcanoes</w:t>
      </w:r>
      <w:r>
        <w:rPr>
          <w:rFonts w:ascii="Calibri" w:hAnsi="Calibri"/>
        </w:rPr>
        <w:t xml:space="preserve"> that you see on this map in </w:t>
      </w:r>
      <w:r w:rsidRPr="00FA0B66">
        <w:rPr>
          <w:rFonts w:ascii="Calibri" w:hAnsi="Calibri"/>
          <w:color w:val="00B0F0"/>
        </w:rPr>
        <w:t>blue</w:t>
      </w:r>
      <w:r>
        <w:rPr>
          <w:rFonts w:ascii="Calibri" w:hAnsi="Calibri"/>
        </w:rPr>
        <w:t>.</w:t>
      </w:r>
    </w:p>
    <w:p w14:paraId="09EF7E3A" w14:textId="77777777" w:rsidR="00C621CD" w:rsidRDefault="00C621CD" w:rsidP="00C621CD">
      <w:pPr>
        <w:widowControl w:val="0"/>
        <w:pBdr>
          <w:top w:val="nil"/>
          <w:left w:val="nil"/>
          <w:bottom w:val="nil"/>
          <w:right w:val="nil"/>
          <w:between w:val="nil"/>
        </w:pBdr>
        <w:rPr>
          <w:rFonts w:ascii="Calibri" w:hAnsi="Calibri"/>
        </w:rPr>
      </w:pPr>
      <w:r w:rsidRPr="00EF49A2">
        <w:rPr>
          <w:rFonts w:ascii="Calibri" w:hAnsi="Calibri"/>
        </w:rPr>
        <w:t>What pattern do you see in the location of earthquakes and volcanoes?</w:t>
      </w:r>
      <w:r>
        <w:rPr>
          <w:rFonts w:ascii="Calibri" w:hAnsi="Calibri"/>
        </w:rPr>
        <w:t xml:space="preserve"> </w:t>
      </w:r>
      <w:r w:rsidRPr="00EF49A2">
        <w:rPr>
          <w:rFonts w:ascii="Calibri" w:hAnsi="Calibri"/>
        </w:rPr>
        <w:t>Why do you think this is?</w:t>
      </w:r>
    </w:p>
    <w:p w14:paraId="43CA3257" w14:textId="77777777" w:rsidR="00C621CD" w:rsidRPr="00EF49A2"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3EFA0115" w14:textId="77777777" w:rsidR="00C621CD" w:rsidRPr="00EF49A2"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1808556D" w14:textId="77777777" w:rsidR="00C621CD"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 _____________________________________________________________________________</w:t>
      </w:r>
    </w:p>
    <w:p w14:paraId="12C2056D" w14:textId="77777777" w:rsidR="00C621CD"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3856DD5F" w14:textId="77777777" w:rsidR="00C621CD" w:rsidRDefault="00C621CD" w:rsidP="00C621CD">
      <w:pPr>
        <w:widowControl w:val="0"/>
        <w:pBdr>
          <w:top w:val="nil"/>
          <w:left w:val="nil"/>
          <w:bottom w:val="nil"/>
          <w:right w:val="nil"/>
          <w:between w:val="nil"/>
        </w:pBdr>
        <w:spacing w:line="480" w:lineRule="auto"/>
        <w:rPr>
          <w:rFonts w:ascii="Calibri" w:hAnsi="Calibri"/>
        </w:rPr>
      </w:pPr>
    </w:p>
    <w:p w14:paraId="0129D5DB" w14:textId="77777777" w:rsidR="00C621CD" w:rsidRDefault="00C621CD">
      <w:pPr>
        <w:spacing w:after="160" w:line="259" w:lineRule="auto"/>
        <w:rPr>
          <w:rFonts w:asciiTheme="minorHAnsi" w:eastAsiaTheme="minorHAnsi" w:hAnsiTheme="minorHAnsi" w:cstheme="minorBidi"/>
          <w:b/>
          <w:color w:val="910D28" w:themeColor="accent1"/>
          <w:szCs w:val="22"/>
          <w:shd w:val="clear" w:color="auto" w:fill="FFFFFF"/>
        </w:rPr>
      </w:pPr>
      <w:r>
        <w:rPr>
          <w:shd w:val="clear" w:color="auto" w:fill="FFFFFF"/>
        </w:rPr>
        <w:br w:type="page"/>
      </w:r>
    </w:p>
    <w:p w14:paraId="777756E1" w14:textId="40B1D449" w:rsidR="00C621CD" w:rsidRDefault="00C621CD" w:rsidP="00C621CD">
      <w:pPr>
        <w:pStyle w:val="RowHeader"/>
        <w:rPr>
          <w:shd w:val="clear" w:color="auto" w:fill="FFFFFF"/>
        </w:rPr>
      </w:pPr>
      <w:r>
        <w:rPr>
          <w:shd w:val="clear" w:color="auto" w:fill="FFFFFF"/>
        </w:rPr>
        <w:lastRenderedPageBreak/>
        <w:t>Mountain Ranges Occur in Patterns</w:t>
      </w:r>
    </w:p>
    <w:p w14:paraId="384CFFFB" w14:textId="69765B08" w:rsidR="00C621CD" w:rsidRPr="00C621CD" w:rsidRDefault="00C621CD" w:rsidP="00C621CD">
      <w:pPr>
        <w:pStyle w:val="Heading1"/>
      </w:pPr>
      <w:r w:rsidRPr="00C621CD">
        <w:t>Below is another example of a topographical map. This map shows the entire earth in one picture. Like the first topographical map you saw, this on</w:t>
      </w:r>
      <w:r w:rsidR="00D52169">
        <w:t>e</w:t>
      </w:r>
      <w:r w:rsidRPr="00C621CD">
        <w:t xml:space="preserve"> shows high and low elevation points based on the colors. High points of elevation are shown in dark brown and grey. These areas are large landforms that rise above the surrounding area in the form of a peak, known as </w:t>
      </w:r>
      <w:r w:rsidRPr="00C621CD">
        <w:rPr>
          <w:b/>
          <w:bCs/>
        </w:rPr>
        <w:t>mountains</w:t>
      </w:r>
      <w:r w:rsidRPr="00C621CD">
        <w:t>.</w:t>
      </w:r>
    </w:p>
    <w:p w14:paraId="7D051EF7" w14:textId="7D3458E7" w:rsidR="00C621CD" w:rsidRDefault="00FA152C" w:rsidP="00C621CD">
      <w:pPr>
        <w:jc w:val="center"/>
      </w:pPr>
      <w:r>
        <w:rPr>
          <w:noProof/>
        </w:rPr>
        <w:drawing>
          <wp:inline distT="0" distB="0" distL="0" distR="0" wp14:anchorId="0DCB0099" wp14:editId="0AF89337">
            <wp:extent cx="5940425" cy="33369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6925"/>
                    </a:xfrm>
                    <a:prstGeom prst="rect">
                      <a:avLst/>
                    </a:prstGeom>
                    <a:noFill/>
                    <a:ln>
                      <a:noFill/>
                    </a:ln>
                  </pic:spPr>
                </pic:pic>
              </a:graphicData>
            </a:graphic>
          </wp:inline>
        </w:drawing>
      </w:r>
    </w:p>
    <w:p w14:paraId="4881E151" w14:textId="272DDD15" w:rsidR="00C621CD" w:rsidRDefault="00C621CD" w:rsidP="00C621CD">
      <w:pPr>
        <w:jc w:val="center"/>
        <w:rPr>
          <w:rFonts w:ascii="Calibri" w:hAnsi="Calibri"/>
          <w:i/>
          <w:iCs/>
          <w:color w:val="626262"/>
          <w:sz w:val="18"/>
          <w:szCs w:val="18"/>
        </w:rPr>
      </w:pPr>
      <w:r>
        <w:rPr>
          <w:rFonts w:ascii="Calibri" w:hAnsi="Calibri"/>
          <w:i/>
          <w:iCs/>
          <w:color w:val="626262"/>
          <w:sz w:val="18"/>
          <w:szCs w:val="18"/>
        </w:rPr>
        <w:t>Topographical World Map</w:t>
      </w:r>
    </w:p>
    <w:p w14:paraId="39ADB65F" w14:textId="7093D713" w:rsidR="00C621CD" w:rsidRPr="00FA152C" w:rsidRDefault="00FA152C" w:rsidP="00C621CD">
      <w:pPr>
        <w:jc w:val="center"/>
        <w:rPr>
          <w:rFonts w:ascii="Calibri" w:hAnsi="Calibri"/>
          <w:i/>
          <w:iCs/>
          <w:color w:val="626262"/>
          <w:sz w:val="18"/>
          <w:szCs w:val="18"/>
        </w:rPr>
      </w:pPr>
      <w:proofErr w:type="spellStart"/>
      <w:r w:rsidRPr="00FA152C">
        <w:rPr>
          <w:rFonts w:ascii="Calibri" w:hAnsi="Calibri"/>
          <w:i/>
          <w:iCs/>
          <w:color w:val="626262"/>
          <w:sz w:val="18"/>
          <w:szCs w:val="18"/>
        </w:rPr>
        <w:t>Pixabay</w:t>
      </w:r>
      <w:proofErr w:type="spellEnd"/>
      <w:r w:rsidRPr="00FA152C">
        <w:rPr>
          <w:rFonts w:ascii="Calibri" w:hAnsi="Calibri"/>
          <w:i/>
          <w:iCs/>
          <w:color w:val="626262"/>
          <w:sz w:val="18"/>
          <w:szCs w:val="18"/>
        </w:rPr>
        <w:t>. (n.d.) Map of the World. Hans. [Map]. https://pixabay.com/illustrations/map-of-the-world-map-relief-map-1804890/</w:t>
      </w:r>
    </w:p>
    <w:p w14:paraId="583A1B19"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Use colored pens/pencils</w:t>
      </w:r>
    </w:p>
    <w:p w14:paraId="482E7DF3"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 xml:space="preserve">Trace mountain ranges around the </w:t>
      </w:r>
      <w:r>
        <w:rPr>
          <w:rFonts w:ascii="Calibri" w:hAnsi="Calibri"/>
        </w:rPr>
        <w:t>R</w:t>
      </w:r>
      <w:r w:rsidRPr="00EF49A2">
        <w:rPr>
          <w:rFonts w:ascii="Calibri" w:hAnsi="Calibri"/>
        </w:rPr>
        <w:t xml:space="preserve">ing of </w:t>
      </w:r>
      <w:r>
        <w:rPr>
          <w:rFonts w:ascii="Calibri" w:hAnsi="Calibri"/>
        </w:rPr>
        <w:t>F</w:t>
      </w:r>
      <w:r w:rsidRPr="00EF49A2">
        <w:rPr>
          <w:rFonts w:ascii="Calibri" w:hAnsi="Calibri"/>
        </w:rPr>
        <w:t>ire</w:t>
      </w:r>
      <w:r>
        <w:rPr>
          <w:rFonts w:ascii="Calibri" w:hAnsi="Calibri"/>
        </w:rPr>
        <w:t xml:space="preserve"> in</w:t>
      </w:r>
      <w:r w:rsidRPr="00FA0B66">
        <w:rPr>
          <w:rFonts w:ascii="Calibri" w:hAnsi="Calibri"/>
          <w:b/>
          <w:bCs/>
        </w:rPr>
        <w:t xml:space="preserve"> black</w:t>
      </w:r>
      <w:r>
        <w:rPr>
          <w:rFonts w:ascii="Calibri" w:hAnsi="Calibri"/>
        </w:rPr>
        <w:t>.</w:t>
      </w:r>
    </w:p>
    <w:p w14:paraId="3AA2B463" w14:textId="77777777" w:rsidR="00C621CD" w:rsidRPr="00EF49A2" w:rsidRDefault="00C621CD" w:rsidP="00C621CD">
      <w:pPr>
        <w:widowControl w:val="0"/>
        <w:pBdr>
          <w:top w:val="nil"/>
          <w:left w:val="nil"/>
          <w:bottom w:val="nil"/>
          <w:right w:val="nil"/>
          <w:between w:val="nil"/>
        </w:pBdr>
        <w:rPr>
          <w:rFonts w:ascii="Calibri" w:hAnsi="Calibri"/>
        </w:rPr>
      </w:pPr>
      <w:r w:rsidRPr="00EF49A2">
        <w:rPr>
          <w:rFonts w:ascii="Calibri" w:hAnsi="Calibri"/>
        </w:rPr>
        <w:t>Identify other patterns of mountain locations</w:t>
      </w:r>
      <w:r>
        <w:rPr>
          <w:rFonts w:ascii="Calibri" w:hAnsi="Calibri"/>
        </w:rPr>
        <w:t xml:space="preserve"> in </w:t>
      </w:r>
      <w:r w:rsidRPr="00FA0B66">
        <w:rPr>
          <w:rFonts w:ascii="Calibri" w:hAnsi="Calibri"/>
          <w:color w:val="00B050"/>
        </w:rPr>
        <w:t>green</w:t>
      </w:r>
      <w:r>
        <w:rPr>
          <w:rFonts w:ascii="Calibri" w:hAnsi="Calibri"/>
        </w:rPr>
        <w:t>.</w:t>
      </w:r>
    </w:p>
    <w:p w14:paraId="016DBED4" w14:textId="77777777" w:rsidR="00C621CD" w:rsidRDefault="00C621CD" w:rsidP="00C621CD">
      <w:pPr>
        <w:widowControl w:val="0"/>
        <w:pBdr>
          <w:top w:val="nil"/>
          <w:left w:val="nil"/>
          <w:bottom w:val="nil"/>
          <w:right w:val="nil"/>
          <w:between w:val="nil"/>
        </w:pBdr>
        <w:rPr>
          <w:rFonts w:ascii="Calibri" w:hAnsi="Calibri"/>
        </w:rPr>
      </w:pPr>
      <w:r w:rsidRPr="00EF49A2">
        <w:rPr>
          <w:rFonts w:ascii="Calibri" w:hAnsi="Calibri"/>
        </w:rPr>
        <w:t>What pattern do you see in the location of earthquakes, volcanoes, and mountains?</w:t>
      </w:r>
      <w:r>
        <w:rPr>
          <w:rFonts w:ascii="Calibri" w:hAnsi="Calibri"/>
        </w:rPr>
        <w:t xml:space="preserve"> </w:t>
      </w:r>
      <w:r w:rsidRPr="00EF49A2">
        <w:rPr>
          <w:rFonts w:ascii="Calibri" w:hAnsi="Calibri"/>
        </w:rPr>
        <w:t>Why do you think this is?</w:t>
      </w:r>
    </w:p>
    <w:p w14:paraId="6A3E70DA" w14:textId="77777777" w:rsidR="00C621CD" w:rsidRPr="00EF49A2"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787C50FB" w14:textId="77777777" w:rsidR="00C621CD" w:rsidRPr="00EF49A2"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543BA72A" w14:textId="77777777" w:rsidR="00C621CD"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 _____________________________________________________________________________</w:t>
      </w:r>
    </w:p>
    <w:p w14:paraId="0F88EB60" w14:textId="77777777" w:rsidR="00C621CD" w:rsidRPr="000A029B" w:rsidRDefault="00C621CD" w:rsidP="00C621CD">
      <w:pPr>
        <w:widowControl w:val="0"/>
        <w:pBdr>
          <w:top w:val="nil"/>
          <w:left w:val="nil"/>
          <w:bottom w:val="nil"/>
          <w:right w:val="nil"/>
          <w:between w:val="nil"/>
        </w:pBdr>
        <w:rPr>
          <w:rFonts w:ascii="Calibri" w:hAnsi="Calibri"/>
        </w:rPr>
      </w:pPr>
      <w:r>
        <w:rPr>
          <w:rFonts w:ascii="Calibri" w:hAnsi="Calibri"/>
        </w:rPr>
        <w:t>_____________________________________________________________________________</w:t>
      </w:r>
    </w:p>
    <w:p w14:paraId="09BB9383" w14:textId="4EA4F8C5" w:rsidR="0036040A" w:rsidRPr="00C621CD" w:rsidRDefault="0036040A" w:rsidP="00C621CD"/>
    <w:sectPr w:rsidR="0036040A" w:rsidRPr="00C621C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F0A7C" w14:textId="77777777" w:rsidR="00891A15" w:rsidRDefault="00891A15" w:rsidP="00293785">
      <w:r>
        <w:separator/>
      </w:r>
    </w:p>
  </w:endnote>
  <w:endnote w:type="continuationSeparator" w:id="0">
    <w:p w14:paraId="6A0E14F3" w14:textId="77777777" w:rsidR="00891A15" w:rsidRDefault="00891A15" w:rsidP="00293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E8DC0" w14:textId="77777777" w:rsidR="005B66CE" w:rsidRDefault="005B6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4E5C2"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0C521B01" wp14:editId="44E2A65E">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1291C" w14:textId="1CF29FB8" w:rsidR="00293785" w:rsidRDefault="00891A15" w:rsidP="00D106FF">
                          <w:pPr>
                            <w:pStyle w:val="LessonFooter"/>
                          </w:pPr>
                          <w:sdt>
                            <w:sdtPr>
                              <w:alias w:val="Title"/>
                              <w:tag w:val=""/>
                              <w:id w:val="1281607793"/>
                              <w:placeholder>
                                <w:docPart w:val="67B1D3F3A9DE4FA5AEDE1041C0897781"/>
                              </w:placeholder>
                              <w:dataBinding w:prefixMappings="xmlns:ns0='http://purl.org/dc/elements/1.1/' xmlns:ns1='http://schemas.openxmlformats.org/package/2006/metadata/core-properties' " w:xpath="/ns1:coreProperties[1]/ns0:title[1]" w:storeItemID="{6C3C8BC8-F283-45AE-878A-BAB7291924A1}"/>
                              <w:text/>
                            </w:sdtPr>
                            <w:sdtEndPr/>
                            <w:sdtContent>
                              <w:r w:rsidR="00C621CD">
                                <w:t>Rock 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C521B01"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12E1291C" w14:textId="1CF29FB8" w:rsidR="00293785" w:rsidRDefault="00686B98" w:rsidP="00D106FF">
                    <w:pPr>
                      <w:pStyle w:val="LessonFooter"/>
                    </w:pPr>
                    <w:sdt>
                      <w:sdtPr>
                        <w:alias w:val="Title"/>
                        <w:tag w:val=""/>
                        <w:id w:val="1281607793"/>
                        <w:placeholder>
                          <w:docPart w:val="67B1D3F3A9DE4FA5AEDE1041C0897781"/>
                        </w:placeholder>
                        <w:dataBinding w:prefixMappings="xmlns:ns0='http://purl.org/dc/elements/1.1/' xmlns:ns1='http://schemas.openxmlformats.org/package/2006/metadata/core-properties' " w:xpath="/ns1:coreProperties[1]/ns0:title[1]" w:storeItemID="{6C3C8BC8-F283-45AE-878A-BAB7291924A1}"/>
                        <w:text/>
                      </w:sdtPr>
                      <w:sdtEndPr/>
                      <w:sdtContent>
                        <w:r w:rsidR="00C621CD">
                          <w:t>Rock ON</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4615360C" wp14:editId="36C7324B">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516F3" w14:textId="77777777" w:rsidR="005B66CE" w:rsidRDefault="005B6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4EC70" w14:textId="77777777" w:rsidR="00891A15" w:rsidRDefault="00891A15" w:rsidP="00293785">
      <w:r>
        <w:separator/>
      </w:r>
    </w:p>
  </w:footnote>
  <w:footnote w:type="continuationSeparator" w:id="0">
    <w:p w14:paraId="40C9CC21" w14:textId="77777777" w:rsidR="00891A15" w:rsidRDefault="00891A15" w:rsidP="00293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1A551" w14:textId="77777777" w:rsidR="005B66CE" w:rsidRDefault="005B66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4EA59" w14:textId="77777777" w:rsidR="005B66CE" w:rsidRDefault="005B66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82266" w14:textId="77777777" w:rsidR="005B66CE" w:rsidRDefault="005B66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1CD"/>
    <w:rsid w:val="00026D61"/>
    <w:rsid w:val="0004006F"/>
    <w:rsid w:val="00053775"/>
    <w:rsid w:val="0005619A"/>
    <w:rsid w:val="0008589D"/>
    <w:rsid w:val="0011259B"/>
    <w:rsid w:val="00116FDD"/>
    <w:rsid w:val="00125621"/>
    <w:rsid w:val="001D0BBF"/>
    <w:rsid w:val="001E1F85"/>
    <w:rsid w:val="001F125D"/>
    <w:rsid w:val="002345CC"/>
    <w:rsid w:val="002864E7"/>
    <w:rsid w:val="00293785"/>
    <w:rsid w:val="002C0879"/>
    <w:rsid w:val="002C37B4"/>
    <w:rsid w:val="0036040A"/>
    <w:rsid w:val="00360566"/>
    <w:rsid w:val="00397FA9"/>
    <w:rsid w:val="003A0BD7"/>
    <w:rsid w:val="00446C13"/>
    <w:rsid w:val="005078B4"/>
    <w:rsid w:val="0053328A"/>
    <w:rsid w:val="00540FC6"/>
    <w:rsid w:val="005511B6"/>
    <w:rsid w:val="00553C98"/>
    <w:rsid w:val="00556D8C"/>
    <w:rsid w:val="005A7635"/>
    <w:rsid w:val="005B66CE"/>
    <w:rsid w:val="005D451E"/>
    <w:rsid w:val="00645D7F"/>
    <w:rsid w:val="00656940"/>
    <w:rsid w:val="00665274"/>
    <w:rsid w:val="00666C03"/>
    <w:rsid w:val="00686B98"/>
    <w:rsid w:val="00686DAB"/>
    <w:rsid w:val="006B4CC2"/>
    <w:rsid w:val="006E1542"/>
    <w:rsid w:val="00721EA4"/>
    <w:rsid w:val="00797CB5"/>
    <w:rsid w:val="007B055F"/>
    <w:rsid w:val="007E6F1D"/>
    <w:rsid w:val="00880013"/>
    <w:rsid w:val="00891A15"/>
    <w:rsid w:val="008920A4"/>
    <w:rsid w:val="008F5386"/>
    <w:rsid w:val="00913172"/>
    <w:rsid w:val="00981E19"/>
    <w:rsid w:val="009B52E4"/>
    <w:rsid w:val="009D6E8D"/>
    <w:rsid w:val="00A101E8"/>
    <w:rsid w:val="00AC349E"/>
    <w:rsid w:val="00B92DBF"/>
    <w:rsid w:val="00BD119F"/>
    <w:rsid w:val="00C621CD"/>
    <w:rsid w:val="00C73EA1"/>
    <w:rsid w:val="00C8524A"/>
    <w:rsid w:val="00CA2DB0"/>
    <w:rsid w:val="00CB3AF2"/>
    <w:rsid w:val="00CC4F77"/>
    <w:rsid w:val="00CD3CF6"/>
    <w:rsid w:val="00CE336D"/>
    <w:rsid w:val="00D106FF"/>
    <w:rsid w:val="00D37611"/>
    <w:rsid w:val="00D52169"/>
    <w:rsid w:val="00D626EB"/>
    <w:rsid w:val="00DC7A6D"/>
    <w:rsid w:val="00ED24C8"/>
    <w:rsid w:val="00F377E2"/>
    <w:rsid w:val="00F50748"/>
    <w:rsid w:val="00F72D02"/>
    <w:rsid w:val="00FA0B66"/>
    <w:rsid w:val="00FA1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D1595"/>
  <w15:docId w15:val="{989CD31F-225E-424C-96F1-B55394C4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621C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C621CD"/>
    <w:pPr>
      <w:keepNext/>
      <w:keepLines/>
      <w:spacing w:before="200" w:after="120" w:line="276" w:lineRule="auto"/>
      <w:outlineLvl w:val="0"/>
    </w:pPr>
    <w:rPr>
      <w:rFonts w:ascii="Calibri" w:eastAsiaTheme="majorEastAsia" w:hAnsi="Calibri" w:cstheme="majorBidi"/>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line="276" w:lineRule="auto"/>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line="276" w:lineRule="auto"/>
      <w:outlineLvl w:val="2"/>
    </w:pPr>
    <w:rPr>
      <w:rFonts w:asciiTheme="majorHAnsi" w:eastAsiaTheme="majorEastAsia" w:hAnsiTheme="majorHAnsi" w:cstheme="majorBidi"/>
      <w:i/>
      <w:color w:val="3E5C61" w:themeColor="text2"/>
    </w:rPr>
  </w:style>
  <w:style w:type="paragraph" w:styleId="Heading4">
    <w:name w:val="heading 4"/>
    <w:basedOn w:val="Normal"/>
    <w:next w:val="Normal"/>
    <w:autoRedefine/>
    <w:uiPriority w:val="9"/>
    <w:unhideWhenUsed/>
    <w:qFormat/>
    <w:pPr>
      <w:keepNext/>
      <w:keepLines/>
      <w:spacing w:before="40" w:line="276" w:lineRule="auto"/>
      <w:outlineLvl w:val="3"/>
    </w:pPr>
    <w:rPr>
      <w:rFonts w:asciiTheme="majorHAnsi" w:eastAsiaTheme="majorEastAsia" w:hAnsiTheme="majorHAnsi" w:cstheme="majorBidi"/>
      <w:i/>
      <w:iCs/>
      <w:color w:val="6C091D" w:themeColor="accent1" w:themeShade="BF"/>
      <w:szCs w:val="22"/>
    </w:rPr>
  </w:style>
  <w:style w:type="paragraph" w:styleId="Heading5">
    <w:name w:val="heading 5"/>
    <w:basedOn w:val="Normal"/>
    <w:next w:val="Normal"/>
    <w:uiPriority w:val="9"/>
    <w:unhideWhenUsed/>
    <w:qFormat/>
    <w:pPr>
      <w:keepNext/>
      <w:keepLines/>
      <w:spacing w:before="40" w:line="276" w:lineRule="auto"/>
      <w:outlineLvl w:val="4"/>
    </w:pPr>
    <w:rPr>
      <w:rFonts w:asciiTheme="majorHAnsi" w:eastAsiaTheme="majorEastAsia" w:hAnsiTheme="majorHAnsi" w:cstheme="majorBidi"/>
      <w:color w:val="6C091D" w:themeColor="accent1" w:themeShade="BF"/>
      <w:szCs w:val="22"/>
    </w:rPr>
  </w:style>
  <w:style w:type="paragraph" w:styleId="Heading6">
    <w:name w:val="heading 6"/>
    <w:basedOn w:val="Normal"/>
    <w:next w:val="Normal"/>
    <w:uiPriority w:val="9"/>
    <w:unhideWhenUsed/>
    <w:qFormat/>
    <w:pPr>
      <w:keepNext/>
      <w:keepLines/>
      <w:spacing w:before="40" w:line="276" w:lineRule="auto"/>
      <w:outlineLvl w:val="5"/>
    </w:pPr>
    <w:rPr>
      <w:rFonts w:asciiTheme="majorHAnsi" w:eastAsiaTheme="majorEastAsia" w:hAnsiTheme="majorHAnsi" w:cstheme="majorBidi"/>
      <w:color w:val="48061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line="276" w:lineRule="auto"/>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spacing w:after="120" w:line="276" w:lineRule="auto"/>
      <w:ind w:left="720" w:hanging="720"/>
    </w:pPr>
    <w:rPr>
      <w:rFonts w:asciiTheme="minorHAnsi" w:eastAsiaTheme="minorHAnsi" w:hAnsiTheme="minorHAnsi" w:cstheme="minorBidi"/>
      <w:i/>
      <w:color w:val="3E5C61"/>
      <w:sz w:val="18"/>
      <w:szCs w:val="22"/>
    </w:rPr>
  </w:style>
  <w:style w:type="paragraph" w:styleId="FootnoteText">
    <w:name w:val="footnote text"/>
    <w:basedOn w:val="Normal"/>
    <w:link w:val="FootnoteTextChar"/>
    <w:uiPriority w:val="99"/>
    <w:semiHidden/>
    <w:unhideWhenUsed/>
    <w:rsid w:val="00AC349E"/>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after="12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pPr>
      <w:spacing w:after="120" w:line="276" w:lineRule="auto"/>
    </w:pPr>
    <w:rPr>
      <w:rFonts w:asciiTheme="minorHAnsi" w:eastAsiaTheme="minorHAnsi" w:hAnsiTheme="minorHAnsi" w:cstheme="minorBidi"/>
      <w:szCs w:val="22"/>
    </w:rPr>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C621CD"/>
    <w:rPr>
      <w:rFonts w:ascii="Calibri" w:eastAsiaTheme="majorEastAsia" w:hAnsi="Calibri" w:cstheme="majorBidi"/>
      <w:sz w:val="24"/>
      <w:szCs w:val="24"/>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after="120" w:line="276" w:lineRule="auto"/>
      <w:ind w:left="1152" w:right="1152"/>
      <w:jc w:val="both"/>
    </w:pPr>
    <w:rPr>
      <w:rFonts w:asciiTheme="minorHAnsi" w:eastAsiaTheme="minorHAnsi" w:hAnsiTheme="minorHAnsi" w:cstheme="minorBidi"/>
      <w:i/>
      <w:iCs/>
      <w:color w:val="626262"/>
      <w:szCs w:val="2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p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jc w:val="center"/>
    </w:pPr>
    <w:rPr>
      <w:rFonts w:asciiTheme="majorHAnsi" w:eastAsiaTheme="minorHAnsi" w:hAnsiTheme="majorHAnsi" w:cstheme="minorBidi"/>
      <w:b/>
      <w:color w:val="FFFFFF" w:themeColor="background1"/>
      <w:szCs w:val="22"/>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spacing w:after="120" w:line="276" w:lineRule="auto"/>
      <w:ind w:left="720"/>
      <w:contextualSpacing/>
    </w:pPr>
    <w:rPr>
      <w:rFonts w:asciiTheme="minorHAnsi" w:eastAsiaTheme="minorHAnsi" w:hAnsiTheme="minorHAnsi" w:cstheme="minorBidi"/>
      <w:szCs w:val="22"/>
    </w:rPr>
  </w:style>
  <w:style w:type="paragraph" w:customStyle="1" w:styleId="Image">
    <w:name w:val="Image"/>
    <w:basedOn w:val="Normal"/>
    <w:next w:val="CaptionCutline"/>
    <w:link w:val="ImageChar"/>
    <w:autoRedefine/>
    <w:qFormat/>
    <w:rsid w:val="006E1542"/>
    <w:pPr>
      <w:keepNext/>
    </w:pPr>
    <w:rPr>
      <w:rFonts w:asciiTheme="minorHAnsi" w:eastAsiaTheme="minorHAnsi" w:hAnsiTheme="minorHAnsi" w:cstheme="minorBidi"/>
      <w:noProof/>
      <w:szCs w:val="22"/>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rPr>
      <w:rFonts w:asciiTheme="minorHAnsi" w:eastAsiaTheme="minorHAnsi" w:hAnsiTheme="minorHAnsi" w:cstheme="minorBidi"/>
      <w:b/>
      <w:color w:val="910D28" w:themeColor="accent1"/>
      <w:szCs w:val="22"/>
    </w:rPr>
  </w:style>
  <w:style w:type="paragraph" w:customStyle="1" w:styleId="TableData">
    <w:name w:val="Table Data"/>
    <w:basedOn w:val="Normal"/>
    <w:qFormat/>
    <w:rsid w:val="006B4CC2"/>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ookwigginton/Downloads/Vertical%20LEARN%20Document%20Attachment%20with%20Instructi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7B1D3F3A9DE4FA5AEDE1041C0897781"/>
        <w:category>
          <w:name w:val="General"/>
          <w:gallery w:val="placeholder"/>
        </w:category>
        <w:types>
          <w:type w:val="bbPlcHdr"/>
        </w:types>
        <w:behaviors>
          <w:behavior w:val="content"/>
        </w:behaviors>
        <w:guid w:val="{96F8D8A4-F85B-43C4-A3EE-6695BEBA541C}"/>
      </w:docPartPr>
      <w:docPartBody>
        <w:p w:rsidR="0008234F" w:rsidRDefault="002E7A2C">
          <w:pPr>
            <w:pStyle w:val="67B1D3F3A9DE4FA5AEDE1041C089778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2C"/>
    <w:rsid w:val="0008234F"/>
    <w:rsid w:val="00115A96"/>
    <w:rsid w:val="00220668"/>
    <w:rsid w:val="002A3FE5"/>
    <w:rsid w:val="002E7A2C"/>
    <w:rsid w:val="009C2303"/>
    <w:rsid w:val="00F01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7B1D3F3A9DE4FA5AEDE1041C0897781">
    <w:name w:val="67B1D3F3A9DE4FA5AEDE1041C08977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Instructions.dotm</Template>
  <TotalTime>0</TotalTime>
  <Pages>4</Pages>
  <Words>901</Words>
  <Characters>4681</Characters>
  <Application>Microsoft Office Word</Application>
  <DocSecurity>0</DocSecurity>
  <Lines>260</Lines>
  <Paragraphs>78</Paragraphs>
  <ScaleCrop>false</ScaleCrop>
  <HeadingPairs>
    <vt:vector size="2" baseType="variant">
      <vt:variant>
        <vt:lpstr>Title</vt:lpstr>
      </vt:variant>
      <vt:variant>
        <vt:i4>1</vt:i4>
      </vt:variant>
    </vt:vector>
  </HeadingPairs>
  <TitlesOfParts>
    <vt:vector size="1" baseType="lpstr">
      <vt:lpstr>Creating LEARN Attachments in Word</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 ON</dc:title>
  <dc:creator>K20 Center</dc:creator>
  <cp:lastModifiedBy>Wigginton, Brook M.</cp:lastModifiedBy>
  <cp:revision>2</cp:revision>
  <cp:lastPrinted>2016-07-14T14:08:00Z</cp:lastPrinted>
  <dcterms:created xsi:type="dcterms:W3CDTF">2021-06-17T16:17:00Z</dcterms:created>
  <dcterms:modified xsi:type="dcterms:W3CDTF">2021-06-17T16:17:00Z</dcterms:modified>
</cp:coreProperties>
</file>