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5A985" w14:textId="65C360AE" w:rsidR="006A0C67" w:rsidRDefault="006A0C67" w:rsidP="006A0C67">
      <w:pPr>
        <w:pStyle w:val="Heading3"/>
        <w:spacing w:line="480" w:lineRule="auto"/>
      </w:pPr>
      <w:r w:rsidRPr="00F839FB">
        <w:rPr>
          <w:rStyle w:val="Heading3Char"/>
        </w:rPr>
        <w:t>Name:</w:t>
      </w:r>
      <w:r>
        <w:t xml:space="preserve"> __________________________________________________</w:t>
      </w:r>
      <w:r>
        <w:tab/>
      </w:r>
      <w:r w:rsidRPr="00F839FB">
        <w:rPr>
          <w:rStyle w:val="Heading3Char"/>
        </w:rPr>
        <w:t>Date:</w:t>
      </w:r>
      <w:r>
        <w:t xml:space="preserve"> ____________________</w:t>
      </w:r>
      <w:proofErr w:type="gramStart"/>
      <w:r>
        <w:t xml:space="preserve">_  </w:t>
      </w:r>
      <w:r w:rsidRPr="00F839FB">
        <w:rPr>
          <w:rStyle w:val="Heading3Char"/>
        </w:rPr>
        <w:t>Hour</w:t>
      </w:r>
      <w:proofErr w:type="gramEnd"/>
      <w:r w:rsidRPr="00F839FB">
        <w:rPr>
          <w:rStyle w:val="Heading3Char"/>
        </w:rPr>
        <w:t>: _______</w:t>
      </w:r>
      <w:r>
        <w:rPr>
          <w:rStyle w:val="Heading3Char"/>
        </w:rPr>
        <w:t>________</w:t>
      </w:r>
    </w:p>
    <w:p w14:paraId="2284F39D" w14:textId="3FCBDAF8" w:rsidR="006A0C67" w:rsidRPr="003C384B" w:rsidRDefault="006A0C67" w:rsidP="006A0C67">
      <w:pPr>
        <w:pStyle w:val="Heading3"/>
        <w:spacing w:line="480" w:lineRule="auto"/>
      </w:pPr>
      <w:r w:rsidRPr="00F839FB">
        <w:rPr>
          <w:rStyle w:val="Heading3Char"/>
        </w:rPr>
        <w:t>Title:</w:t>
      </w:r>
      <w:r>
        <w:t xml:space="preserve"> ___________________________________________________________________________________________________</w:t>
      </w:r>
    </w:p>
    <w:p w14:paraId="61828C87" w14:textId="77777777" w:rsidR="006A0C67" w:rsidRPr="00DC7A6D" w:rsidRDefault="006A0C67" w:rsidP="006A0C67">
      <w:pPr>
        <w:pStyle w:val="Title"/>
      </w:pPr>
      <w:r>
        <w:t xml:space="preserve">Safety First Engineering Trials </w:t>
      </w:r>
      <w:r>
        <w:tab/>
      </w:r>
      <w:r>
        <w:tab/>
      </w:r>
    </w:p>
    <w:p w14:paraId="6855F440" w14:textId="77777777" w:rsidR="006A0C67" w:rsidRPr="004A30F3" w:rsidRDefault="006A0C67" w:rsidP="006A0C67">
      <w:pPr>
        <w:spacing w:before="262" w:line="288" w:lineRule="auto"/>
        <w:ind w:right="87"/>
        <w:rPr>
          <w:rFonts w:eastAsia="Calibri"/>
        </w:rPr>
      </w:pPr>
      <w:bookmarkStart w:id="0" w:name="_heading=h.irukk6evnzsi" w:colFirst="0" w:colLast="0"/>
      <w:bookmarkEnd w:id="0"/>
      <w:r w:rsidRPr="004A30F3">
        <w:rPr>
          <w:rFonts w:eastAsia="Calibri"/>
        </w:rPr>
        <w:t>Let’s create a model collision scenario</w:t>
      </w:r>
      <w:r>
        <w:rPr>
          <w:rFonts w:eastAsia="Calibri"/>
        </w:rPr>
        <w:t>.</w:t>
      </w:r>
      <w:r w:rsidRPr="004A30F3">
        <w:rPr>
          <w:rFonts w:eastAsia="Calibri"/>
        </w:rPr>
        <w:t xml:space="preserve"> First, find two inanimate (non-living) objects in your home to use in the model. Identify one object as Object A and the second as Object B. Identify a third inanimate object, Object C, to be involved in the collision. Your job as an engineer is to protect Object C in the collision. </w:t>
      </w:r>
    </w:p>
    <w:p w14:paraId="448839F4" w14:textId="77777777" w:rsidR="006A0C67" w:rsidRPr="004A30F3" w:rsidRDefault="006A0C67" w:rsidP="006A0C67">
      <w:pPr>
        <w:spacing w:before="262" w:line="288" w:lineRule="auto"/>
        <w:ind w:right="87"/>
        <w:rPr>
          <w:rFonts w:eastAsia="Calibri"/>
        </w:rPr>
      </w:pPr>
      <w:r w:rsidRPr="004A30F3">
        <w:rPr>
          <w:rFonts w:eastAsia="Calibri"/>
        </w:rPr>
        <w:t xml:space="preserve">Take 10-15 minutes to design your collision model. You will conduct three trials. </w:t>
      </w:r>
    </w:p>
    <w:p w14:paraId="39242566" w14:textId="77777777" w:rsidR="006A0C67" w:rsidRPr="004A30F3" w:rsidRDefault="006A0C67" w:rsidP="006A0C67">
      <w:pPr>
        <w:numPr>
          <w:ilvl w:val="0"/>
          <w:numId w:val="6"/>
        </w:numPr>
        <w:spacing w:before="262" w:after="120" w:line="288" w:lineRule="auto"/>
        <w:ind w:right="87"/>
        <w:contextualSpacing/>
        <w:rPr>
          <w:rFonts w:eastAsia="Calibri"/>
        </w:rPr>
      </w:pPr>
      <w:r w:rsidRPr="004A30F3">
        <w:rPr>
          <w:rFonts w:eastAsia="Calibri"/>
        </w:rPr>
        <w:t>The first trial should involve no constraints for Object C</w:t>
      </w:r>
      <w:r w:rsidRPr="004A30F3">
        <w:rPr>
          <w:rFonts w:eastAsia="Calibri"/>
          <w:color w:val="000000"/>
        </w:rPr>
        <w:t>. This trial should determine the effects of the collision when no safety precautions are taken.</w:t>
      </w:r>
    </w:p>
    <w:p w14:paraId="3ABB9924" w14:textId="77777777" w:rsidR="006A0C67" w:rsidRPr="004A30F3" w:rsidRDefault="006A0C67" w:rsidP="006A0C67">
      <w:pPr>
        <w:numPr>
          <w:ilvl w:val="0"/>
          <w:numId w:val="6"/>
        </w:numPr>
        <w:spacing w:before="262" w:after="120" w:line="288" w:lineRule="auto"/>
        <w:ind w:right="87"/>
        <w:contextualSpacing/>
        <w:rPr>
          <w:rFonts w:eastAsia="Calibri"/>
        </w:rPr>
      </w:pPr>
      <w:r w:rsidRPr="004A30F3">
        <w:rPr>
          <w:rFonts w:eastAsia="Calibri"/>
          <w:color w:val="000000"/>
        </w:rPr>
        <w:t xml:space="preserve">In the second trial, you will add a constraint to Object C </w:t>
      </w:r>
      <w:r w:rsidRPr="004A30F3">
        <w:rPr>
          <w:rFonts w:eastAsia="Calibri"/>
        </w:rPr>
        <w:t>to</w:t>
      </w:r>
      <w:r w:rsidRPr="004A30F3">
        <w:rPr>
          <w:rFonts w:eastAsia="Calibri"/>
          <w:color w:val="000000"/>
        </w:rPr>
        <w:t xml:space="preserve"> reduce its momentum during the collision.</w:t>
      </w:r>
    </w:p>
    <w:p w14:paraId="49EEC0CF" w14:textId="77777777" w:rsidR="006A0C67" w:rsidRPr="004A30F3" w:rsidRDefault="006A0C67" w:rsidP="006A0C67">
      <w:pPr>
        <w:numPr>
          <w:ilvl w:val="0"/>
          <w:numId w:val="6"/>
        </w:numPr>
        <w:spacing w:before="262" w:after="120" w:line="288" w:lineRule="auto"/>
        <w:ind w:right="87"/>
        <w:contextualSpacing/>
        <w:rPr>
          <w:rFonts w:eastAsia="Calibri"/>
        </w:rPr>
      </w:pPr>
      <w:r w:rsidRPr="004A30F3">
        <w:rPr>
          <w:rFonts w:eastAsia="Calibri"/>
        </w:rPr>
        <w:t>In the third and final trial, you will optimize the constraints on Object C to reduce its momentum further.</w:t>
      </w:r>
    </w:p>
    <w:p w14:paraId="6767B105" w14:textId="77777777" w:rsidR="006A0C67" w:rsidRDefault="006A0C67" w:rsidP="006A0C67">
      <w:pPr>
        <w:pBdr>
          <w:top w:val="nil"/>
          <w:left w:val="nil"/>
          <w:bottom w:val="nil"/>
          <w:right w:val="nil"/>
          <w:between w:val="nil"/>
        </w:pBdr>
        <w:spacing w:before="262" w:line="288" w:lineRule="auto"/>
        <w:ind w:right="87"/>
        <w:rPr>
          <w:rFonts w:eastAsia="Calibri"/>
          <w:b/>
          <w:color w:val="910D28"/>
          <w:highlight w:val="white"/>
        </w:rPr>
      </w:pPr>
      <w:r w:rsidRPr="00FA750E">
        <w:rPr>
          <w:rFonts w:eastAsia="Calibri"/>
          <w:b/>
          <w:color w:val="910D28"/>
          <w:highlight w:val="white"/>
        </w:rPr>
        <w:t>Procedure</w:t>
      </w:r>
    </w:p>
    <w:p w14:paraId="0FFEF545" w14:textId="77777777" w:rsidR="006A0C67" w:rsidRDefault="006A0C67" w:rsidP="006A0C67">
      <w:pPr>
        <w:pStyle w:val="Heading2"/>
        <w:rPr>
          <w:highlight w:val="white"/>
        </w:rPr>
      </w:pPr>
      <w:r>
        <w:rPr>
          <w:highlight w:val="white"/>
        </w:rPr>
        <w:t>I. Summary</w:t>
      </w:r>
    </w:p>
    <w:p w14:paraId="4314137C" w14:textId="77777777" w:rsidR="006A0C67" w:rsidRDefault="006A0C67" w:rsidP="006A0C67">
      <w:pPr>
        <w:pStyle w:val="ListParagraph"/>
        <w:numPr>
          <w:ilvl w:val="0"/>
          <w:numId w:val="4"/>
        </w:numPr>
        <w:spacing w:after="120" w:line="276" w:lineRule="auto"/>
      </w:pPr>
      <w:r>
        <w:t>What is your goal?</w:t>
      </w:r>
    </w:p>
    <w:p w14:paraId="743C5775" w14:textId="77777777" w:rsidR="006A0C67" w:rsidRDefault="006A0C67" w:rsidP="006A0C67"/>
    <w:p w14:paraId="49F4146C" w14:textId="77777777" w:rsidR="006A0C67" w:rsidRDefault="006A0C67" w:rsidP="006A0C67"/>
    <w:p w14:paraId="33C042E2" w14:textId="77777777" w:rsidR="006A0C67" w:rsidRDefault="006A0C67" w:rsidP="006A0C67">
      <w:pPr>
        <w:pStyle w:val="ListParagraph"/>
        <w:numPr>
          <w:ilvl w:val="0"/>
          <w:numId w:val="4"/>
        </w:numPr>
        <w:spacing w:after="120" w:line="276" w:lineRule="auto"/>
      </w:pPr>
      <w:r>
        <w:t>List the materials used throughout the experiment:</w:t>
      </w:r>
    </w:p>
    <w:p w14:paraId="71D2B529" w14:textId="77777777" w:rsidR="006A0C67" w:rsidRDefault="006A0C67" w:rsidP="006A0C67"/>
    <w:p w14:paraId="3B7CD6AA" w14:textId="77777777" w:rsidR="006A0C67" w:rsidRDefault="006A0C67" w:rsidP="006A0C67"/>
    <w:p w14:paraId="3F43F978" w14:textId="77777777" w:rsidR="006A0C67" w:rsidRPr="004A30F3" w:rsidRDefault="006A0C67" w:rsidP="006A0C67">
      <w:pPr>
        <w:pStyle w:val="ListParagraph"/>
        <w:numPr>
          <w:ilvl w:val="0"/>
          <w:numId w:val="4"/>
        </w:numPr>
        <w:spacing w:after="120" w:line="276" w:lineRule="auto"/>
      </w:pPr>
      <w:r w:rsidRPr="004A30F3">
        <w:t xml:space="preserve">Record the procedure you </w:t>
      </w:r>
      <w:r>
        <w:t>will use</w:t>
      </w:r>
      <w:r w:rsidRPr="004A30F3">
        <w:t xml:space="preserve"> to design and construct the collision</w:t>
      </w:r>
      <w:r>
        <w:t>:</w:t>
      </w:r>
    </w:p>
    <w:p w14:paraId="2DC655E6" w14:textId="77777777" w:rsidR="006A0C67" w:rsidRDefault="006A0C67" w:rsidP="006A0C67"/>
    <w:p w14:paraId="2CDA2236" w14:textId="77777777" w:rsidR="006A0C67" w:rsidRDefault="006A0C67" w:rsidP="006A0C67"/>
    <w:p w14:paraId="475F3A4C" w14:textId="77777777" w:rsidR="006A0C67" w:rsidRPr="00E31926" w:rsidRDefault="006A0C67" w:rsidP="006A0C67">
      <w:pPr>
        <w:pStyle w:val="ListParagraph"/>
        <w:numPr>
          <w:ilvl w:val="0"/>
          <w:numId w:val="4"/>
        </w:numPr>
        <w:spacing w:after="120" w:line="276" w:lineRule="auto"/>
        <w:rPr>
          <w:highlight w:val="white"/>
        </w:rPr>
      </w:pPr>
      <w:r>
        <w:t>What is your claim (hypothesis)?</w:t>
      </w:r>
    </w:p>
    <w:p w14:paraId="2B4C56CB" w14:textId="77777777" w:rsidR="006A0C67" w:rsidRDefault="006A0C67" w:rsidP="006A0C67">
      <w:pPr>
        <w:spacing w:line="259" w:lineRule="auto"/>
        <w:rPr>
          <w:highlight w:val="white"/>
        </w:rPr>
      </w:pPr>
      <w:r>
        <w:rPr>
          <w:highlight w:val="white"/>
        </w:rPr>
        <w:br w:type="page"/>
      </w:r>
    </w:p>
    <w:p w14:paraId="2AAA73C7" w14:textId="77777777" w:rsidR="006A0C67" w:rsidRDefault="006A0C67" w:rsidP="006A0C67">
      <w:pPr>
        <w:pStyle w:val="Heading2"/>
        <w:rPr>
          <w:highlight w:val="white"/>
        </w:rPr>
      </w:pPr>
      <w:r>
        <w:rPr>
          <w:highlight w:val="white"/>
        </w:rPr>
        <w:lastRenderedPageBreak/>
        <w:t>II. Trial #1</w:t>
      </w:r>
    </w:p>
    <w:p w14:paraId="68285E73" w14:textId="77777777" w:rsidR="006A0C67" w:rsidRDefault="006A0C67" w:rsidP="006A0C67">
      <w:pPr>
        <w:pStyle w:val="ListParagraph"/>
        <w:numPr>
          <w:ilvl w:val="0"/>
          <w:numId w:val="7"/>
        </w:numPr>
        <w:spacing w:after="120" w:line="276" w:lineRule="auto"/>
      </w:pPr>
      <w:r>
        <w:t xml:space="preserve">What is your claim (hypothesis) of what will occur during Trial #1’s collision? </w:t>
      </w:r>
    </w:p>
    <w:p w14:paraId="6FBC54B7" w14:textId="77777777" w:rsidR="006A0C67" w:rsidRDefault="006A0C67" w:rsidP="006A0C67"/>
    <w:p w14:paraId="270AE2BF" w14:textId="77777777" w:rsidR="006A0C67" w:rsidRPr="004A30F3" w:rsidRDefault="006A0C67" w:rsidP="006A0C67">
      <w:pPr>
        <w:pStyle w:val="BodyText"/>
      </w:pPr>
    </w:p>
    <w:p w14:paraId="67A99360" w14:textId="77777777" w:rsidR="006A0C67" w:rsidRDefault="006A0C67" w:rsidP="006A0C67">
      <w:pPr>
        <w:pStyle w:val="ListParagraph"/>
        <w:numPr>
          <w:ilvl w:val="0"/>
          <w:numId w:val="7"/>
        </w:numPr>
        <w:spacing w:after="120" w:line="276" w:lineRule="auto"/>
      </w:pPr>
      <w:r>
        <w:t>List the materials you are using in Trial #1. What major areas do you feel need safety improvements?</w:t>
      </w:r>
    </w:p>
    <w:p w14:paraId="6F87A97B" w14:textId="77777777" w:rsidR="006A0C67" w:rsidRDefault="006A0C67" w:rsidP="006A0C67"/>
    <w:p w14:paraId="427DCB32" w14:textId="77777777" w:rsidR="006A0C67" w:rsidRPr="004A30F3" w:rsidRDefault="006A0C67" w:rsidP="006A0C67">
      <w:pPr>
        <w:pStyle w:val="BodyText"/>
      </w:pPr>
    </w:p>
    <w:p w14:paraId="6EE90C36" w14:textId="77777777" w:rsidR="006A0C67" w:rsidRDefault="006A0C67" w:rsidP="006A0C67">
      <w:pPr>
        <w:pStyle w:val="ListParagraph"/>
        <w:numPr>
          <w:ilvl w:val="0"/>
          <w:numId w:val="7"/>
        </w:numPr>
        <w:spacing w:after="120" w:line="276" w:lineRule="auto"/>
      </w:pPr>
      <w:r>
        <w:t xml:space="preserve">Based on your assumption of net force on your models, do you believe there will be a greater net force on Object A, Object B, or do you believe the net force on both will be equal? </w:t>
      </w:r>
    </w:p>
    <w:p w14:paraId="7D8665A8" w14:textId="77777777" w:rsidR="006A0C67" w:rsidRDefault="006A0C67" w:rsidP="006A0C67"/>
    <w:p w14:paraId="27F6C968" w14:textId="77777777" w:rsidR="006A0C67" w:rsidRPr="004A30F3" w:rsidRDefault="006A0C67" w:rsidP="006A0C67">
      <w:pPr>
        <w:pStyle w:val="BodyText"/>
      </w:pPr>
    </w:p>
    <w:p w14:paraId="4199597F" w14:textId="77777777" w:rsidR="006A0C67" w:rsidRDefault="006A0C67" w:rsidP="006A0C67">
      <w:pPr>
        <w:pStyle w:val="ListParagraph"/>
        <w:numPr>
          <w:ilvl w:val="0"/>
          <w:numId w:val="7"/>
        </w:numPr>
        <w:spacing w:after="120" w:line="276" w:lineRule="auto"/>
      </w:pPr>
      <w:r>
        <w:t>Do you anticipate there to be motion on Object C? If so, in which direction?</w:t>
      </w:r>
    </w:p>
    <w:p w14:paraId="330B3840" w14:textId="77777777" w:rsidR="006A0C67" w:rsidRDefault="006A0C67" w:rsidP="006A0C67"/>
    <w:p w14:paraId="5079C44B" w14:textId="77777777" w:rsidR="006A0C67" w:rsidRPr="004A30F3" w:rsidRDefault="006A0C67" w:rsidP="006A0C67">
      <w:pPr>
        <w:pStyle w:val="BodyText"/>
      </w:pPr>
    </w:p>
    <w:p w14:paraId="6A6C514D" w14:textId="77777777" w:rsidR="006A0C67" w:rsidRPr="004A30F3" w:rsidRDefault="006A0C67" w:rsidP="006A0C67">
      <w:pPr>
        <w:pStyle w:val="ListParagraph"/>
        <w:numPr>
          <w:ilvl w:val="0"/>
          <w:numId w:val="7"/>
        </w:numPr>
        <w:spacing w:after="120" w:line="276" w:lineRule="auto"/>
      </w:pPr>
      <w:r>
        <w:t xml:space="preserve">In the space below, draw a “before” picture of your model. Then, run Trial #1. Draw an “after” picture of your model after Trial #1 is complete. </w:t>
      </w:r>
    </w:p>
    <w:tbl>
      <w:tblPr>
        <w:tblStyle w:val="TableGrid"/>
        <w:tblW w:w="9700" w:type="dxa"/>
        <w:jc w:val="center"/>
        <w:tblBorders>
          <w:top w:val="single" w:sz="8" w:space="0" w:color="288AC3" w:themeColor="accent1"/>
          <w:left w:val="single" w:sz="8" w:space="0" w:color="288AC3" w:themeColor="accent1"/>
          <w:bottom w:val="single" w:sz="8" w:space="0" w:color="288AC3" w:themeColor="accent1"/>
          <w:right w:val="single" w:sz="8" w:space="0" w:color="288AC3" w:themeColor="accent1"/>
          <w:insideH w:val="single" w:sz="8" w:space="0" w:color="288AC3" w:themeColor="accent1"/>
          <w:insideV w:val="single" w:sz="8" w:space="0" w:color="288AC3" w:themeColor="accent1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850"/>
        <w:gridCol w:w="4850"/>
      </w:tblGrid>
      <w:tr w:rsidR="006A0C67" w14:paraId="01D3E3DD" w14:textId="77777777" w:rsidTr="00C77667">
        <w:trPr>
          <w:trHeight w:val="2277"/>
          <w:jc w:val="center"/>
        </w:trPr>
        <w:tc>
          <w:tcPr>
            <w:tcW w:w="4850" w:type="dxa"/>
          </w:tcPr>
          <w:p w14:paraId="5877F1EE" w14:textId="77777777" w:rsidR="006A0C67" w:rsidRDefault="006A0C67" w:rsidP="00C92713">
            <w:pPr>
              <w:pStyle w:val="TableData"/>
              <w:jc w:val="center"/>
            </w:pPr>
            <w:bookmarkStart w:id="1" w:name="_Hlk59198366"/>
          </w:p>
        </w:tc>
        <w:tc>
          <w:tcPr>
            <w:tcW w:w="4850" w:type="dxa"/>
          </w:tcPr>
          <w:p w14:paraId="0C891413" w14:textId="77777777" w:rsidR="006A0C67" w:rsidRDefault="006A0C67" w:rsidP="00C92713">
            <w:pPr>
              <w:pStyle w:val="TableData"/>
            </w:pPr>
            <w:bookmarkStart w:id="2" w:name="_Hlk59197988"/>
          </w:p>
        </w:tc>
      </w:tr>
      <w:bookmarkEnd w:id="1"/>
      <w:bookmarkEnd w:id="2"/>
    </w:tbl>
    <w:p w14:paraId="38D94949" w14:textId="77777777" w:rsidR="006A0C67" w:rsidRDefault="006A0C67" w:rsidP="006A0C67"/>
    <w:p w14:paraId="02DD519D" w14:textId="77777777" w:rsidR="006A0C67" w:rsidRPr="00A961FF" w:rsidRDefault="006A0C67" w:rsidP="006A0C67">
      <w:pPr>
        <w:pStyle w:val="ListParagraph"/>
        <w:numPr>
          <w:ilvl w:val="0"/>
          <w:numId w:val="7"/>
        </w:numPr>
        <w:spacing w:after="120" w:line="276" w:lineRule="auto"/>
      </w:pPr>
      <w:r w:rsidRPr="00A961FF">
        <w:t xml:space="preserve">Record data in the table at the end </w:t>
      </w:r>
      <w:r>
        <w:t>of this document. E</w:t>
      </w:r>
      <w:r w:rsidRPr="00A961FF">
        <w:t>xplain what happen</w:t>
      </w:r>
      <w:r>
        <w:t>ed</w:t>
      </w:r>
      <w:r w:rsidRPr="00A961FF">
        <w:t>. Was your hypothesis correct?</w:t>
      </w:r>
    </w:p>
    <w:p w14:paraId="7F90A137" w14:textId="77777777" w:rsidR="006A0C67" w:rsidRDefault="006A0C67" w:rsidP="006A0C67">
      <w:pPr>
        <w:pStyle w:val="BodyText"/>
        <w:rPr>
          <w:highlight w:val="white"/>
        </w:rPr>
      </w:pPr>
    </w:p>
    <w:p w14:paraId="6A85A920" w14:textId="77777777" w:rsidR="006A0C67" w:rsidRDefault="006A0C67" w:rsidP="006A0C67">
      <w:pPr>
        <w:spacing w:line="259" w:lineRule="auto"/>
        <w:rPr>
          <w:rFonts w:asciiTheme="majorHAnsi" w:eastAsiaTheme="majorEastAsia" w:hAnsiTheme="majorHAnsi" w:cstheme="majorBidi"/>
          <w:i/>
          <w:color w:val="288AC3" w:themeColor="accent1"/>
          <w:szCs w:val="26"/>
          <w:highlight w:val="white"/>
        </w:rPr>
      </w:pPr>
      <w:r>
        <w:rPr>
          <w:highlight w:val="white"/>
        </w:rPr>
        <w:br w:type="page"/>
      </w:r>
    </w:p>
    <w:p w14:paraId="24B621D8" w14:textId="77777777" w:rsidR="006A0C67" w:rsidRDefault="006A0C67" w:rsidP="006A0C67">
      <w:pPr>
        <w:pStyle w:val="Heading2"/>
        <w:rPr>
          <w:highlight w:val="white"/>
        </w:rPr>
      </w:pPr>
      <w:r w:rsidRPr="00A961FF">
        <w:rPr>
          <w:highlight w:val="white"/>
        </w:rPr>
        <w:lastRenderedPageBreak/>
        <w:t>I</w:t>
      </w:r>
      <w:r>
        <w:rPr>
          <w:highlight w:val="white"/>
        </w:rPr>
        <w:t>I</w:t>
      </w:r>
      <w:r w:rsidRPr="00A961FF">
        <w:rPr>
          <w:highlight w:val="white"/>
        </w:rPr>
        <w:t>I. Trial #</w:t>
      </w:r>
      <w:r>
        <w:rPr>
          <w:highlight w:val="white"/>
        </w:rPr>
        <w:t>2</w:t>
      </w:r>
    </w:p>
    <w:p w14:paraId="7A3D208D" w14:textId="77777777" w:rsidR="006A0C67" w:rsidRPr="001B1E34" w:rsidRDefault="006A0C67" w:rsidP="006A0C67">
      <w:pPr>
        <w:pStyle w:val="ListParagraph"/>
        <w:numPr>
          <w:ilvl w:val="0"/>
          <w:numId w:val="8"/>
        </w:numPr>
        <w:spacing w:after="120" w:line="276" w:lineRule="auto"/>
      </w:pPr>
      <w:r w:rsidRPr="001B1E34">
        <w:t xml:space="preserve">Include a list of safety measure(s) you will use for Trial #2 and what major areas you feel need safety improvements. </w:t>
      </w:r>
    </w:p>
    <w:p w14:paraId="1616AD32" w14:textId="77777777" w:rsidR="006A0C67" w:rsidRDefault="006A0C67" w:rsidP="006A0C67"/>
    <w:p w14:paraId="7EFF2742" w14:textId="77777777" w:rsidR="006A0C67" w:rsidRPr="001B1E34" w:rsidRDefault="006A0C67" w:rsidP="006A0C67">
      <w:pPr>
        <w:pStyle w:val="BodyText"/>
      </w:pPr>
    </w:p>
    <w:p w14:paraId="1D9215DA" w14:textId="77777777" w:rsidR="006A0C67" w:rsidRPr="004A30F3" w:rsidRDefault="006A0C67" w:rsidP="006A0C67">
      <w:pPr>
        <w:pStyle w:val="BodyText"/>
      </w:pPr>
    </w:p>
    <w:p w14:paraId="085CFDE0" w14:textId="77777777" w:rsidR="006A0C67" w:rsidRDefault="006A0C67" w:rsidP="006A0C67">
      <w:pPr>
        <w:pStyle w:val="ListParagraph"/>
        <w:numPr>
          <w:ilvl w:val="0"/>
          <w:numId w:val="8"/>
        </w:numPr>
        <w:spacing w:after="120" w:line="276" w:lineRule="auto"/>
      </w:pPr>
      <w:r>
        <w:t>Do you anticipate there to be motion on Object C? If so, in which direction?</w:t>
      </w:r>
    </w:p>
    <w:p w14:paraId="72843E42" w14:textId="77777777" w:rsidR="006A0C67" w:rsidRDefault="006A0C67" w:rsidP="006A0C67"/>
    <w:p w14:paraId="5655598B" w14:textId="77777777" w:rsidR="006A0C67" w:rsidRDefault="006A0C67" w:rsidP="006A0C67">
      <w:pPr>
        <w:pStyle w:val="BodyText"/>
      </w:pPr>
    </w:p>
    <w:p w14:paraId="2359152C" w14:textId="77777777" w:rsidR="006A0C67" w:rsidRPr="004A30F3" w:rsidRDefault="006A0C67" w:rsidP="006A0C67">
      <w:pPr>
        <w:pStyle w:val="BodyText"/>
      </w:pPr>
    </w:p>
    <w:p w14:paraId="2B8DED23" w14:textId="77777777" w:rsidR="006A0C67" w:rsidRPr="004A30F3" w:rsidRDefault="006A0C67" w:rsidP="006A0C67">
      <w:pPr>
        <w:pStyle w:val="ListParagraph"/>
        <w:numPr>
          <w:ilvl w:val="0"/>
          <w:numId w:val="8"/>
        </w:numPr>
        <w:spacing w:after="120" w:line="276" w:lineRule="auto"/>
      </w:pPr>
      <w:r>
        <w:t xml:space="preserve">In the space below, draw a “before” picture of your model. Then, run Trial #2. Draw an “after” picture of your model after Trial #2 is complete. </w:t>
      </w:r>
    </w:p>
    <w:tbl>
      <w:tblPr>
        <w:tblStyle w:val="TableGrid"/>
        <w:tblW w:w="9700" w:type="dxa"/>
        <w:jc w:val="center"/>
        <w:tblBorders>
          <w:top w:val="single" w:sz="8" w:space="0" w:color="288AC3" w:themeColor="accent1"/>
          <w:left w:val="single" w:sz="8" w:space="0" w:color="288AC3" w:themeColor="accent1"/>
          <w:bottom w:val="single" w:sz="8" w:space="0" w:color="288AC3" w:themeColor="accent1"/>
          <w:right w:val="single" w:sz="8" w:space="0" w:color="288AC3" w:themeColor="accent1"/>
          <w:insideH w:val="single" w:sz="8" w:space="0" w:color="288AC3" w:themeColor="accent1"/>
          <w:insideV w:val="single" w:sz="8" w:space="0" w:color="288AC3" w:themeColor="accent1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850"/>
        <w:gridCol w:w="4850"/>
      </w:tblGrid>
      <w:tr w:rsidR="006A0C67" w14:paraId="1B9FDBBB" w14:textId="77777777" w:rsidTr="00C77667">
        <w:trPr>
          <w:trHeight w:val="2277"/>
          <w:jc w:val="center"/>
        </w:trPr>
        <w:tc>
          <w:tcPr>
            <w:tcW w:w="4850" w:type="dxa"/>
          </w:tcPr>
          <w:p w14:paraId="7ECF1B5F" w14:textId="77777777" w:rsidR="006A0C67" w:rsidRDefault="006A0C67" w:rsidP="00C92713">
            <w:pPr>
              <w:pStyle w:val="TableData"/>
              <w:jc w:val="center"/>
            </w:pPr>
          </w:p>
        </w:tc>
        <w:tc>
          <w:tcPr>
            <w:tcW w:w="4850" w:type="dxa"/>
          </w:tcPr>
          <w:p w14:paraId="6A5A0C89" w14:textId="77777777" w:rsidR="006A0C67" w:rsidRDefault="006A0C67" w:rsidP="00C92713">
            <w:pPr>
              <w:pStyle w:val="TableData"/>
            </w:pPr>
          </w:p>
        </w:tc>
      </w:tr>
    </w:tbl>
    <w:p w14:paraId="5EBD675A" w14:textId="77777777" w:rsidR="006A0C67" w:rsidRDefault="006A0C67" w:rsidP="006A0C67"/>
    <w:p w14:paraId="2332E068" w14:textId="77777777" w:rsidR="006A0C67" w:rsidRDefault="006A0C67" w:rsidP="006A0C67">
      <w:pPr>
        <w:pStyle w:val="ListParagraph"/>
        <w:numPr>
          <w:ilvl w:val="0"/>
          <w:numId w:val="8"/>
        </w:numPr>
        <w:spacing w:after="120" w:line="276" w:lineRule="auto"/>
      </w:pPr>
      <w:r>
        <w:t>How do you know the safety measures you added worked?</w:t>
      </w:r>
    </w:p>
    <w:p w14:paraId="71D7C128" w14:textId="77777777" w:rsidR="006A0C67" w:rsidRDefault="006A0C67" w:rsidP="006A0C67"/>
    <w:p w14:paraId="7D1A1164" w14:textId="77777777" w:rsidR="006A0C67" w:rsidRDefault="006A0C67" w:rsidP="006A0C67">
      <w:pPr>
        <w:pStyle w:val="BodyText"/>
      </w:pPr>
    </w:p>
    <w:p w14:paraId="6C1A1EE3" w14:textId="77777777" w:rsidR="006A0C67" w:rsidRPr="001B1E34" w:rsidRDefault="006A0C67" w:rsidP="006A0C67">
      <w:pPr>
        <w:pStyle w:val="BodyText"/>
      </w:pPr>
    </w:p>
    <w:p w14:paraId="411FEA84" w14:textId="77777777" w:rsidR="006A0C67" w:rsidRPr="00A961FF" w:rsidRDefault="006A0C67" w:rsidP="006A0C67">
      <w:pPr>
        <w:pStyle w:val="ListParagraph"/>
        <w:numPr>
          <w:ilvl w:val="0"/>
          <w:numId w:val="8"/>
        </w:numPr>
        <w:spacing w:after="120" w:line="276" w:lineRule="auto"/>
      </w:pPr>
      <w:r w:rsidRPr="00A961FF">
        <w:t xml:space="preserve">Record data in the table at the end </w:t>
      </w:r>
      <w:r>
        <w:t>of this document. E</w:t>
      </w:r>
      <w:r w:rsidRPr="00A961FF">
        <w:t>xplain what happen</w:t>
      </w:r>
      <w:r>
        <w:t>ed</w:t>
      </w:r>
      <w:r w:rsidRPr="00A961FF">
        <w:t>. Was your hypothesis correct?</w:t>
      </w:r>
    </w:p>
    <w:p w14:paraId="0074B421" w14:textId="77777777" w:rsidR="006A0C67" w:rsidRPr="001B1E34" w:rsidRDefault="006A0C67" w:rsidP="006A0C67">
      <w:pPr>
        <w:rPr>
          <w:highlight w:val="white"/>
        </w:rPr>
      </w:pPr>
    </w:p>
    <w:p w14:paraId="182F183A" w14:textId="77777777" w:rsidR="006A0C67" w:rsidRDefault="006A0C67" w:rsidP="006A0C67">
      <w:pPr>
        <w:pStyle w:val="BodyText"/>
      </w:pPr>
      <w:bookmarkStart w:id="3" w:name="_heading=h.b31c3wcho1kk" w:colFirst="0" w:colLast="0"/>
      <w:bookmarkEnd w:id="3"/>
    </w:p>
    <w:p w14:paraId="61C1326D" w14:textId="77777777" w:rsidR="006A0C67" w:rsidRDefault="006A0C67" w:rsidP="006A0C67">
      <w:pPr>
        <w:spacing w:line="259" w:lineRule="auto"/>
        <w:rPr>
          <w:rFonts w:asciiTheme="majorHAnsi" w:eastAsiaTheme="majorEastAsia" w:hAnsiTheme="majorHAnsi" w:cstheme="majorBidi"/>
          <w:i/>
          <w:color w:val="288AC3" w:themeColor="accent1"/>
          <w:szCs w:val="26"/>
        </w:rPr>
      </w:pPr>
      <w:r>
        <w:br w:type="page"/>
      </w:r>
    </w:p>
    <w:p w14:paraId="4BB85E45" w14:textId="77777777" w:rsidR="006A0C67" w:rsidRDefault="006A0C67" w:rsidP="006A0C67">
      <w:pPr>
        <w:pStyle w:val="Heading2"/>
      </w:pPr>
      <w:r>
        <w:lastRenderedPageBreak/>
        <w:t>IV. Trial #3</w:t>
      </w:r>
    </w:p>
    <w:p w14:paraId="7B05570D" w14:textId="77777777" w:rsidR="006A0C67" w:rsidRPr="001B1E34" w:rsidRDefault="006A0C67" w:rsidP="006A0C67">
      <w:pPr>
        <w:pStyle w:val="ListParagraph"/>
        <w:numPr>
          <w:ilvl w:val="0"/>
          <w:numId w:val="9"/>
        </w:numPr>
        <w:spacing w:after="120" w:line="276" w:lineRule="auto"/>
      </w:pPr>
      <w:r w:rsidRPr="001B1E34">
        <w:t>Include a list of safety measure(s) you will use for Trial #</w:t>
      </w:r>
      <w:r>
        <w:t>3</w:t>
      </w:r>
      <w:r w:rsidRPr="001B1E34">
        <w:t xml:space="preserve"> and what major areas you feel need safety improvements. </w:t>
      </w:r>
    </w:p>
    <w:p w14:paraId="16E993B3" w14:textId="77777777" w:rsidR="006A0C67" w:rsidRDefault="006A0C67" w:rsidP="006A0C67"/>
    <w:p w14:paraId="19D3E4D0" w14:textId="77777777" w:rsidR="006A0C67" w:rsidRPr="001B1E34" w:rsidRDefault="006A0C67" w:rsidP="006A0C67">
      <w:pPr>
        <w:pStyle w:val="BodyText"/>
      </w:pPr>
    </w:p>
    <w:p w14:paraId="70FDCE89" w14:textId="77777777" w:rsidR="006A0C67" w:rsidRPr="004A30F3" w:rsidRDefault="006A0C67" w:rsidP="006A0C67">
      <w:pPr>
        <w:pStyle w:val="BodyText"/>
      </w:pPr>
    </w:p>
    <w:p w14:paraId="53E948D7" w14:textId="77777777" w:rsidR="006A0C67" w:rsidRDefault="006A0C67" w:rsidP="006A0C67">
      <w:pPr>
        <w:pStyle w:val="ListParagraph"/>
        <w:numPr>
          <w:ilvl w:val="0"/>
          <w:numId w:val="9"/>
        </w:numPr>
        <w:spacing w:after="120" w:line="276" w:lineRule="auto"/>
      </w:pPr>
      <w:r>
        <w:t>Do you anticipate there to be motion on Object C? If so, in which direction?</w:t>
      </w:r>
    </w:p>
    <w:p w14:paraId="379C4FAD" w14:textId="77777777" w:rsidR="006A0C67" w:rsidRDefault="006A0C67" w:rsidP="006A0C67"/>
    <w:p w14:paraId="02A96516" w14:textId="77777777" w:rsidR="006A0C67" w:rsidRDefault="006A0C67" w:rsidP="006A0C67">
      <w:pPr>
        <w:pStyle w:val="BodyText"/>
      </w:pPr>
    </w:p>
    <w:p w14:paraId="3797AA2D" w14:textId="77777777" w:rsidR="006A0C67" w:rsidRPr="004A30F3" w:rsidRDefault="006A0C67" w:rsidP="006A0C67">
      <w:pPr>
        <w:pStyle w:val="BodyText"/>
      </w:pPr>
    </w:p>
    <w:p w14:paraId="50684821" w14:textId="77777777" w:rsidR="006A0C67" w:rsidRPr="004A30F3" w:rsidRDefault="006A0C67" w:rsidP="006A0C67">
      <w:pPr>
        <w:pStyle w:val="ListParagraph"/>
        <w:numPr>
          <w:ilvl w:val="0"/>
          <w:numId w:val="9"/>
        </w:numPr>
        <w:spacing w:after="120" w:line="276" w:lineRule="auto"/>
      </w:pPr>
      <w:r>
        <w:t xml:space="preserve">In the space below, draw a “before” picture of your model. Then, run Trial #3. Draw an “after” picture of your model after Trial #3 is complete. </w:t>
      </w:r>
    </w:p>
    <w:tbl>
      <w:tblPr>
        <w:tblStyle w:val="TableGrid"/>
        <w:tblW w:w="9700" w:type="dxa"/>
        <w:jc w:val="center"/>
        <w:tblBorders>
          <w:top w:val="single" w:sz="8" w:space="0" w:color="288AC3" w:themeColor="accent1"/>
          <w:left w:val="single" w:sz="8" w:space="0" w:color="288AC3" w:themeColor="accent1"/>
          <w:bottom w:val="single" w:sz="8" w:space="0" w:color="288AC3" w:themeColor="accent1"/>
          <w:right w:val="single" w:sz="8" w:space="0" w:color="288AC3" w:themeColor="accent1"/>
          <w:insideH w:val="single" w:sz="8" w:space="0" w:color="288AC3" w:themeColor="accent1"/>
          <w:insideV w:val="single" w:sz="8" w:space="0" w:color="288AC3" w:themeColor="accent1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850"/>
        <w:gridCol w:w="4850"/>
      </w:tblGrid>
      <w:tr w:rsidR="006A0C67" w14:paraId="27D5FA1B" w14:textId="77777777" w:rsidTr="00C77667">
        <w:trPr>
          <w:trHeight w:val="2277"/>
          <w:jc w:val="center"/>
        </w:trPr>
        <w:tc>
          <w:tcPr>
            <w:tcW w:w="4850" w:type="dxa"/>
          </w:tcPr>
          <w:p w14:paraId="4BA40B48" w14:textId="77777777" w:rsidR="006A0C67" w:rsidRDefault="006A0C67" w:rsidP="00C92713">
            <w:pPr>
              <w:pStyle w:val="TableData"/>
              <w:jc w:val="center"/>
            </w:pPr>
          </w:p>
        </w:tc>
        <w:tc>
          <w:tcPr>
            <w:tcW w:w="4850" w:type="dxa"/>
          </w:tcPr>
          <w:p w14:paraId="6F519535" w14:textId="77777777" w:rsidR="006A0C67" w:rsidRDefault="006A0C67" w:rsidP="00C92713">
            <w:pPr>
              <w:pStyle w:val="TableData"/>
            </w:pPr>
          </w:p>
        </w:tc>
      </w:tr>
    </w:tbl>
    <w:p w14:paraId="56E8AE35" w14:textId="77777777" w:rsidR="006A0C67" w:rsidRDefault="006A0C67" w:rsidP="006A0C67"/>
    <w:p w14:paraId="376FFD46" w14:textId="77777777" w:rsidR="006A0C67" w:rsidRDefault="006A0C67" w:rsidP="006A0C67">
      <w:pPr>
        <w:pStyle w:val="ListParagraph"/>
        <w:numPr>
          <w:ilvl w:val="0"/>
          <w:numId w:val="9"/>
        </w:numPr>
        <w:spacing w:after="120" w:line="276" w:lineRule="auto"/>
      </w:pPr>
      <w:r w:rsidRPr="00A961FF">
        <w:t xml:space="preserve">Record data in the table at the end </w:t>
      </w:r>
      <w:r>
        <w:t>of this document. E</w:t>
      </w:r>
      <w:r w:rsidRPr="00A961FF">
        <w:t>xplain what happen</w:t>
      </w:r>
      <w:r>
        <w:t>ed</w:t>
      </w:r>
      <w:r w:rsidRPr="00A961FF">
        <w:t>. Was your hypothesis correct?</w:t>
      </w:r>
    </w:p>
    <w:p w14:paraId="5E542DFC" w14:textId="77777777" w:rsidR="006A0C67" w:rsidRDefault="006A0C67" w:rsidP="006A0C67"/>
    <w:p w14:paraId="5E75084B" w14:textId="77777777" w:rsidR="006A0C67" w:rsidRDefault="006A0C67" w:rsidP="006A0C67">
      <w:pPr>
        <w:pStyle w:val="BodyText"/>
      </w:pPr>
    </w:p>
    <w:p w14:paraId="4ACC06BA" w14:textId="77777777" w:rsidR="006A0C67" w:rsidRPr="001B1E34" w:rsidRDefault="006A0C67" w:rsidP="006A0C67">
      <w:pPr>
        <w:pStyle w:val="BodyText"/>
      </w:pPr>
    </w:p>
    <w:p w14:paraId="102AF37A" w14:textId="77777777" w:rsidR="006A0C67" w:rsidRPr="001B1E34" w:rsidRDefault="006A0C67" w:rsidP="006A0C67">
      <w:pPr>
        <w:pStyle w:val="ListParagraph"/>
        <w:numPr>
          <w:ilvl w:val="0"/>
          <w:numId w:val="9"/>
        </w:numPr>
        <w:spacing w:after="120" w:line="276" w:lineRule="auto"/>
      </w:pPr>
      <w:r w:rsidRPr="001B1E34">
        <w:t>How do you know the safety measures you added worked?</w:t>
      </w:r>
    </w:p>
    <w:p w14:paraId="5ACB43FE" w14:textId="77777777" w:rsidR="006A0C67" w:rsidRPr="001B1E34" w:rsidRDefault="006A0C67" w:rsidP="006A0C67">
      <w:pPr>
        <w:rPr>
          <w:highlight w:val="white"/>
        </w:rPr>
      </w:pPr>
    </w:p>
    <w:p w14:paraId="42FC5BB6" w14:textId="77777777" w:rsidR="006A0C67" w:rsidRDefault="006A0C67" w:rsidP="006A0C67">
      <w:pPr>
        <w:pStyle w:val="BodyText"/>
      </w:pPr>
    </w:p>
    <w:p w14:paraId="6657394B" w14:textId="77777777" w:rsidR="006A0C67" w:rsidRPr="001B1E34" w:rsidRDefault="006A0C67" w:rsidP="006A0C67">
      <w:pPr>
        <w:spacing w:line="259" w:lineRule="auto"/>
        <w:rPr>
          <w:rFonts w:asciiTheme="majorHAnsi" w:eastAsiaTheme="majorEastAsia" w:hAnsiTheme="majorHAnsi" w:cstheme="majorBidi"/>
          <w:i/>
          <w:color w:val="288AC3" w:themeColor="accent1"/>
          <w:szCs w:val="26"/>
        </w:rPr>
      </w:pPr>
      <w:r>
        <w:br w:type="page"/>
      </w:r>
    </w:p>
    <w:p w14:paraId="3B3DECD4" w14:textId="77777777" w:rsidR="006A0C67" w:rsidRDefault="006A0C67" w:rsidP="006A0C67">
      <w:pPr>
        <w:pStyle w:val="Heading2"/>
      </w:pPr>
      <w:r>
        <w:lastRenderedPageBreak/>
        <w:t>V. Data Analysis &amp; Summary</w:t>
      </w:r>
    </w:p>
    <w:p w14:paraId="51B36126" w14:textId="77777777" w:rsidR="006A0C67" w:rsidRPr="0058579E" w:rsidRDefault="006A0C67" w:rsidP="006A0C67">
      <w:pPr>
        <w:pStyle w:val="ListParagraph"/>
        <w:numPr>
          <w:ilvl w:val="0"/>
          <w:numId w:val="5"/>
        </w:numPr>
        <w:spacing w:after="60" w:line="276" w:lineRule="auto"/>
        <w:ind w:left="1080" w:hanging="360"/>
        <w:contextualSpacing w:val="0"/>
      </w:pPr>
      <w:r w:rsidRPr="0058579E">
        <w:t>In the data table, record the time elapsed from the initial launch to when movement ended after the collision. (Make sure the launch starts at the same location.)</w:t>
      </w:r>
    </w:p>
    <w:p w14:paraId="69A2CA5D" w14:textId="77777777" w:rsidR="006A0C67" w:rsidRPr="0058579E" w:rsidRDefault="006A0C67" w:rsidP="006A0C67">
      <w:pPr>
        <w:pStyle w:val="ListParagraph"/>
        <w:numPr>
          <w:ilvl w:val="0"/>
          <w:numId w:val="5"/>
        </w:numPr>
        <w:spacing w:after="60" w:line="276" w:lineRule="auto"/>
        <w:ind w:left="1080" w:hanging="360"/>
        <w:contextualSpacing w:val="0"/>
      </w:pPr>
      <w:r w:rsidRPr="0058579E">
        <w:t>Measure the object's initial and final measurements through quantitative data (numerical) or qualitative data (using your five senses) results comparing Object C before and after the collision.</w:t>
      </w:r>
    </w:p>
    <w:tbl>
      <w:tblPr>
        <w:tblStyle w:val="TableGrid"/>
        <w:tblW w:w="0" w:type="auto"/>
        <w:tblBorders>
          <w:top w:val="single" w:sz="8" w:space="0" w:color="288AC3" w:themeColor="accent1"/>
          <w:left w:val="single" w:sz="8" w:space="0" w:color="288AC3" w:themeColor="accent1"/>
          <w:bottom w:val="single" w:sz="8" w:space="0" w:color="288AC3" w:themeColor="accent1"/>
          <w:right w:val="single" w:sz="8" w:space="0" w:color="288AC3" w:themeColor="accent1"/>
          <w:insideH w:val="single" w:sz="8" w:space="0" w:color="288AC3" w:themeColor="accent1"/>
          <w:insideV w:val="single" w:sz="8" w:space="0" w:color="288AC3" w:themeColor="accent1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67"/>
        <w:gridCol w:w="1203"/>
        <w:gridCol w:w="1898"/>
        <w:gridCol w:w="1898"/>
        <w:gridCol w:w="3574"/>
      </w:tblGrid>
      <w:tr w:rsidR="006A0C67" w14:paraId="0854F3EA" w14:textId="77777777" w:rsidTr="00C77667">
        <w:trPr>
          <w:cantSplit/>
          <w:tblHeader/>
        </w:trPr>
        <w:tc>
          <w:tcPr>
            <w:tcW w:w="767" w:type="dxa"/>
            <w:shd w:val="clear" w:color="auto" w:fill="285781" w:themeFill="accent2"/>
            <w:vAlign w:val="center"/>
          </w:tcPr>
          <w:p w14:paraId="253A50A4" w14:textId="77777777" w:rsidR="006A0C67" w:rsidRPr="0053328A" w:rsidRDefault="006A0C67" w:rsidP="00C92713">
            <w:pPr>
              <w:pStyle w:val="TableColumnHeaders"/>
              <w:spacing w:after="0"/>
            </w:pPr>
            <w:r>
              <w:t>Trials</w:t>
            </w:r>
          </w:p>
        </w:tc>
        <w:tc>
          <w:tcPr>
            <w:tcW w:w="1203" w:type="dxa"/>
            <w:shd w:val="clear" w:color="auto" w:fill="285781" w:themeFill="accent2"/>
            <w:vAlign w:val="center"/>
          </w:tcPr>
          <w:p w14:paraId="49346AE9" w14:textId="77777777" w:rsidR="006A0C67" w:rsidRPr="0053328A" w:rsidRDefault="006A0C67" w:rsidP="00C92713">
            <w:pPr>
              <w:pStyle w:val="TableColumnHeaders"/>
              <w:spacing w:after="0"/>
            </w:pPr>
            <w:r>
              <w:t>Time (Seconds)</w:t>
            </w:r>
          </w:p>
        </w:tc>
        <w:tc>
          <w:tcPr>
            <w:tcW w:w="1898" w:type="dxa"/>
            <w:shd w:val="clear" w:color="auto" w:fill="285781" w:themeFill="accent2"/>
            <w:vAlign w:val="center"/>
          </w:tcPr>
          <w:p w14:paraId="7AF6437C" w14:textId="77777777" w:rsidR="006A0C67" w:rsidRPr="0053328A" w:rsidRDefault="006A0C67" w:rsidP="00C92713">
            <w:pPr>
              <w:pStyle w:val="TableColumnHeaders"/>
              <w:spacing w:after="0"/>
            </w:pPr>
            <w:r>
              <w:t>Object C’s Initial Measurement</w:t>
            </w:r>
          </w:p>
        </w:tc>
        <w:tc>
          <w:tcPr>
            <w:tcW w:w="1898" w:type="dxa"/>
            <w:shd w:val="clear" w:color="auto" w:fill="285781" w:themeFill="accent2"/>
            <w:vAlign w:val="center"/>
          </w:tcPr>
          <w:p w14:paraId="5487D9E4" w14:textId="77777777" w:rsidR="006A0C67" w:rsidRPr="0053328A" w:rsidRDefault="006A0C67" w:rsidP="00C92713">
            <w:pPr>
              <w:pStyle w:val="TableColumnHeaders"/>
              <w:spacing w:after="0"/>
            </w:pPr>
            <w:r>
              <w:t>Object C’s Final Measurement</w:t>
            </w:r>
          </w:p>
        </w:tc>
        <w:tc>
          <w:tcPr>
            <w:tcW w:w="3574" w:type="dxa"/>
            <w:shd w:val="clear" w:color="auto" w:fill="285781" w:themeFill="accent2"/>
            <w:vAlign w:val="center"/>
          </w:tcPr>
          <w:p w14:paraId="7ABEE49A" w14:textId="77777777" w:rsidR="006A0C67" w:rsidRPr="0053328A" w:rsidRDefault="006A0C67" w:rsidP="00C92713">
            <w:pPr>
              <w:pStyle w:val="TableColumnHeaders"/>
              <w:spacing w:after="0"/>
            </w:pPr>
            <w:r>
              <w:t>Did the object’s measurement change? If so, how do you know?</w:t>
            </w:r>
          </w:p>
        </w:tc>
      </w:tr>
      <w:tr w:rsidR="006A0C67" w14:paraId="58346C35" w14:textId="77777777" w:rsidTr="00C77667">
        <w:tc>
          <w:tcPr>
            <w:tcW w:w="767" w:type="dxa"/>
            <w:vAlign w:val="center"/>
          </w:tcPr>
          <w:p w14:paraId="3E1E172C" w14:textId="77777777" w:rsidR="006A0C67" w:rsidRPr="00C77667" w:rsidRDefault="006A0C67" w:rsidP="00C92713">
            <w:pPr>
              <w:pStyle w:val="Heading1"/>
              <w:jc w:val="center"/>
              <w:rPr>
                <w:color w:val="000000" w:themeColor="text1"/>
              </w:rPr>
            </w:pPr>
            <w:r w:rsidRPr="00C77667">
              <w:rPr>
                <w:color w:val="000000" w:themeColor="text1"/>
              </w:rPr>
              <w:t>1</w:t>
            </w:r>
          </w:p>
        </w:tc>
        <w:tc>
          <w:tcPr>
            <w:tcW w:w="1203" w:type="dxa"/>
            <w:vAlign w:val="center"/>
          </w:tcPr>
          <w:p w14:paraId="236BD18C" w14:textId="77777777" w:rsidR="006A0C67" w:rsidRDefault="006A0C67" w:rsidP="00C92713">
            <w:pPr>
              <w:jc w:val="center"/>
            </w:pPr>
          </w:p>
        </w:tc>
        <w:tc>
          <w:tcPr>
            <w:tcW w:w="1898" w:type="dxa"/>
            <w:vAlign w:val="center"/>
          </w:tcPr>
          <w:p w14:paraId="7A52A42C" w14:textId="77777777" w:rsidR="006A0C67" w:rsidRDefault="006A0C67" w:rsidP="00C92713">
            <w:pPr>
              <w:jc w:val="center"/>
            </w:pPr>
          </w:p>
        </w:tc>
        <w:tc>
          <w:tcPr>
            <w:tcW w:w="1898" w:type="dxa"/>
            <w:vAlign w:val="center"/>
          </w:tcPr>
          <w:p w14:paraId="4F7134A7" w14:textId="77777777" w:rsidR="006A0C67" w:rsidRDefault="006A0C67" w:rsidP="00C92713">
            <w:pPr>
              <w:jc w:val="center"/>
            </w:pPr>
          </w:p>
        </w:tc>
        <w:tc>
          <w:tcPr>
            <w:tcW w:w="3574" w:type="dxa"/>
            <w:vAlign w:val="center"/>
          </w:tcPr>
          <w:p w14:paraId="44FDD07F" w14:textId="77777777" w:rsidR="006A0C67" w:rsidRDefault="006A0C67" w:rsidP="00C92713">
            <w:pPr>
              <w:jc w:val="center"/>
            </w:pPr>
          </w:p>
        </w:tc>
      </w:tr>
      <w:tr w:rsidR="006A0C67" w14:paraId="4F317DD7" w14:textId="77777777" w:rsidTr="00C77667">
        <w:tc>
          <w:tcPr>
            <w:tcW w:w="767" w:type="dxa"/>
            <w:vAlign w:val="center"/>
          </w:tcPr>
          <w:p w14:paraId="6E27FF73" w14:textId="77777777" w:rsidR="006A0C67" w:rsidRPr="00C77667" w:rsidRDefault="006A0C67" w:rsidP="00C92713">
            <w:pPr>
              <w:pStyle w:val="Heading1"/>
              <w:jc w:val="center"/>
              <w:rPr>
                <w:color w:val="000000" w:themeColor="text1"/>
              </w:rPr>
            </w:pPr>
            <w:r w:rsidRPr="00C77667">
              <w:rPr>
                <w:color w:val="000000" w:themeColor="text1"/>
              </w:rPr>
              <w:t>2</w:t>
            </w:r>
          </w:p>
        </w:tc>
        <w:tc>
          <w:tcPr>
            <w:tcW w:w="1203" w:type="dxa"/>
            <w:vAlign w:val="center"/>
          </w:tcPr>
          <w:p w14:paraId="0F7FC296" w14:textId="77777777" w:rsidR="006A0C67" w:rsidRDefault="006A0C67" w:rsidP="00C92713">
            <w:pPr>
              <w:jc w:val="center"/>
            </w:pPr>
          </w:p>
        </w:tc>
        <w:tc>
          <w:tcPr>
            <w:tcW w:w="1898" w:type="dxa"/>
            <w:vAlign w:val="center"/>
          </w:tcPr>
          <w:p w14:paraId="3358A5DF" w14:textId="77777777" w:rsidR="006A0C67" w:rsidRDefault="006A0C67" w:rsidP="00C92713">
            <w:pPr>
              <w:jc w:val="center"/>
            </w:pPr>
          </w:p>
        </w:tc>
        <w:tc>
          <w:tcPr>
            <w:tcW w:w="1898" w:type="dxa"/>
            <w:vAlign w:val="center"/>
          </w:tcPr>
          <w:p w14:paraId="6AE02A62" w14:textId="77777777" w:rsidR="006A0C67" w:rsidRDefault="006A0C67" w:rsidP="00C92713">
            <w:pPr>
              <w:jc w:val="center"/>
            </w:pPr>
          </w:p>
        </w:tc>
        <w:tc>
          <w:tcPr>
            <w:tcW w:w="3574" w:type="dxa"/>
            <w:vAlign w:val="center"/>
          </w:tcPr>
          <w:p w14:paraId="34C6F1A8" w14:textId="77777777" w:rsidR="006A0C67" w:rsidRDefault="006A0C67" w:rsidP="00C92713">
            <w:pPr>
              <w:jc w:val="center"/>
            </w:pPr>
          </w:p>
        </w:tc>
      </w:tr>
      <w:tr w:rsidR="006A0C67" w14:paraId="5CD5FB9C" w14:textId="77777777" w:rsidTr="00C77667">
        <w:tc>
          <w:tcPr>
            <w:tcW w:w="767" w:type="dxa"/>
            <w:vAlign w:val="center"/>
          </w:tcPr>
          <w:p w14:paraId="38B589B5" w14:textId="77777777" w:rsidR="006A0C67" w:rsidRPr="00C77667" w:rsidRDefault="006A0C67" w:rsidP="00C92713">
            <w:pPr>
              <w:pStyle w:val="Heading1"/>
              <w:jc w:val="center"/>
              <w:rPr>
                <w:color w:val="000000" w:themeColor="text1"/>
              </w:rPr>
            </w:pPr>
            <w:r w:rsidRPr="00C77667">
              <w:rPr>
                <w:color w:val="000000" w:themeColor="text1"/>
              </w:rPr>
              <w:t>3</w:t>
            </w:r>
          </w:p>
        </w:tc>
        <w:tc>
          <w:tcPr>
            <w:tcW w:w="1203" w:type="dxa"/>
            <w:vAlign w:val="center"/>
          </w:tcPr>
          <w:p w14:paraId="2770AE1C" w14:textId="77777777" w:rsidR="006A0C67" w:rsidRDefault="006A0C67" w:rsidP="00C92713">
            <w:pPr>
              <w:jc w:val="center"/>
            </w:pPr>
          </w:p>
        </w:tc>
        <w:tc>
          <w:tcPr>
            <w:tcW w:w="1898" w:type="dxa"/>
            <w:vAlign w:val="center"/>
          </w:tcPr>
          <w:p w14:paraId="28D43B58" w14:textId="77777777" w:rsidR="006A0C67" w:rsidRDefault="006A0C67" w:rsidP="00C92713">
            <w:pPr>
              <w:jc w:val="center"/>
            </w:pPr>
          </w:p>
        </w:tc>
        <w:tc>
          <w:tcPr>
            <w:tcW w:w="1898" w:type="dxa"/>
            <w:vAlign w:val="center"/>
          </w:tcPr>
          <w:p w14:paraId="70F56A45" w14:textId="77777777" w:rsidR="006A0C67" w:rsidRDefault="006A0C67" w:rsidP="00C92713">
            <w:pPr>
              <w:jc w:val="center"/>
            </w:pPr>
          </w:p>
        </w:tc>
        <w:tc>
          <w:tcPr>
            <w:tcW w:w="3574" w:type="dxa"/>
            <w:vAlign w:val="center"/>
          </w:tcPr>
          <w:p w14:paraId="11FAC7F7" w14:textId="77777777" w:rsidR="006A0C67" w:rsidRDefault="006A0C67" w:rsidP="00C92713">
            <w:pPr>
              <w:jc w:val="center"/>
            </w:pPr>
          </w:p>
        </w:tc>
      </w:tr>
    </w:tbl>
    <w:p w14:paraId="1822884F" w14:textId="77777777" w:rsidR="006A0C67" w:rsidRDefault="006A0C67" w:rsidP="006A0C67"/>
    <w:p w14:paraId="7FD4031B" w14:textId="77777777" w:rsidR="006A0C67" w:rsidRDefault="006A0C67" w:rsidP="006A0C67">
      <w:pPr>
        <w:pStyle w:val="ListParagraph"/>
        <w:numPr>
          <w:ilvl w:val="0"/>
          <w:numId w:val="5"/>
        </w:numPr>
        <w:spacing w:after="120" w:line="276" w:lineRule="auto"/>
        <w:ind w:left="1080" w:hanging="360"/>
      </w:pPr>
      <w:bookmarkStart w:id="4" w:name="_Hlk60048330"/>
      <w:r w:rsidRPr="0058579E">
        <w:t xml:space="preserve">How does increasing the mass of your protective container affect the force when the objects collide? </w:t>
      </w:r>
    </w:p>
    <w:p w14:paraId="03881CCC" w14:textId="77777777" w:rsidR="006A0C67" w:rsidRDefault="006A0C67" w:rsidP="006A0C67"/>
    <w:p w14:paraId="17C56680" w14:textId="77777777" w:rsidR="006A0C67" w:rsidRDefault="006A0C67" w:rsidP="006A0C67">
      <w:pPr>
        <w:pStyle w:val="BodyText"/>
      </w:pPr>
    </w:p>
    <w:p w14:paraId="0AF9EC4F" w14:textId="77777777" w:rsidR="006A0C67" w:rsidRPr="0058579E" w:rsidRDefault="006A0C67" w:rsidP="006A0C67">
      <w:pPr>
        <w:pStyle w:val="BodyText"/>
      </w:pPr>
    </w:p>
    <w:p w14:paraId="30EB41D5" w14:textId="77777777" w:rsidR="006A0C67" w:rsidRDefault="006A0C67" w:rsidP="006A0C67">
      <w:pPr>
        <w:pStyle w:val="ListParagraph"/>
        <w:numPr>
          <w:ilvl w:val="0"/>
          <w:numId w:val="5"/>
        </w:numPr>
        <w:spacing w:after="120" w:line="276" w:lineRule="auto"/>
        <w:ind w:left="1080" w:hanging="360"/>
      </w:pPr>
      <w:r w:rsidRPr="0058579E">
        <w:t xml:space="preserve">Based on your final model, how do you know your final safety precautions aided in reducing the reaction expected without it? </w:t>
      </w:r>
    </w:p>
    <w:p w14:paraId="4C494585" w14:textId="77777777" w:rsidR="006A0C67" w:rsidRPr="0058579E" w:rsidRDefault="006A0C67" w:rsidP="006A0C67">
      <w:pPr>
        <w:pStyle w:val="BodyText"/>
      </w:pPr>
    </w:p>
    <w:p w14:paraId="31FCE18C" w14:textId="77777777" w:rsidR="006A0C67" w:rsidRDefault="006A0C67" w:rsidP="006A0C67">
      <w:pPr>
        <w:pStyle w:val="BodyText"/>
      </w:pPr>
    </w:p>
    <w:p w14:paraId="4D6596B8" w14:textId="77777777" w:rsidR="006A0C67" w:rsidRPr="0058579E" w:rsidRDefault="006A0C67" w:rsidP="006A0C67">
      <w:pPr>
        <w:pStyle w:val="BodyText"/>
      </w:pPr>
    </w:p>
    <w:p w14:paraId="4D53E909" w14:textId="77777777" w:rsidR="006A0C67" w:rsidRPr="0058579E" w:rsidRDefault="006A0C67" w:rsidP="006A0C67">
      <w:pPr>
        <w:pStyle w:val="ListParagraph"/>
        <w:numPr>
          <w:ilvl w:val="0"/>
          <w:numId w:val="5"/>
        </w:numPr>
        <w:spacing w:after="120" w:line="276" w:lineRule="auto"/>
        <w:ind w:left="1080" w:hanging="360"/>
      </w:pPr>
      <w:r w:rsidRPr="0058579E">
        <w:t>Write three facts about forces and energy that you learned about through this unit.</w:t>
      </w:r>
      <w:bookmarkEnd w:id="4"/>
    </w:p>
    <w:p w14:paraId="271FD018" w14:textId="77777777" w:rsidR="006A0C67" w:rsidRPr="0036040A" w:rsidRDefault="006A0C67" w:rsidP="006A0C67">
      <w:pPr>
        <w:ind w:left="720"/>
      </w:pPr>
    </w:p>
    <w:p w14:paraId="219B23B8" w14:textId="369EC057" w:rsidR="001B5BA6" w:rsidRPr="006A0C67" w:rsidRDefault="001B5BA6" w:rsidP="006A0C67"/>
    <w:sectPr w:rsidR="001B5BA6" w:rsidRPr="006A0C67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DB645" w14:textId="77777777" w:rsidR="00436096" w:rsidRDefault="00436096" w:rsidP="00DC1CA0">
      <w:r>
        <w:separator/>
      </w:r>
    </w:p>
  </w:endnote>
  <w:endnote w:type="continuationSeparator" w:id="0">
    <w:p w14:paraId="3D5A197A" w14:textId="77777777" w:rsidR="00436096" w:rsidRDefault="00436096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66FA0" w14:textId="34A72FFC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0C3DF8C" wp14:editId="6FC362D6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C77DB63" w14:textId="424F227B" w:rsidR="009F0B2E" w:rsidRPr="008C5074" w:rsidRDefault="006A0C67" w:rsidP="008C5074">
                          <w:pPr>
                            <w:pStyle w:val="Footer"/>
                          </w:pPr>
                          <w:r>
                            <w:t>buckle up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0C3DF8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" filled="f" stroked="f" strokeweight=".5pt">
              <v:textbox style="mso-fit-shape-to-text:t">
                <w:txbxContent>
                  <w:p w14:paraId="5C77DB63" w14:textId="424F227B" w:rsidR="009F0B2E" w:rsidRPr="008C5074" w:rsidRDefault="006A0C67" w:rsidP="008C5074">
                    <w:pPr>
                      <w:pStyle w:val="Footer"/>
                    </w:pPr>
                    <w:r>
                      <w:t>buckle up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19991A10" wp14:editId="1EF966EC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13FF6" w14:textId="77777777" w:rsidR="00436096" w:rsidRDefault="00436096" w:rsidP="00DC1CA0">
      <w:r>
        <w:separator/>
      </w:r>
    </w:p>
  </w:footnote>
  <w:footnote w:type="continuationSeparator" w:id="0">
    <w:p w14:paraId="7CB6525A" w14:textId="77777777" w:rsidR="00436096" w:rsidRDefault="00436096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03DCF"/>
    <w:multiLevelType w:val="hybridMultilevel"/>
    <w:tmpl w:val="375057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4E374E"/>
    <w:multiLevelType w:val="hybridMultilevel"/>
    <w:tmpl w:val="B450CE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0008B3"/>
    <w:multiLevelType w:val="hybridMultilevel"/>
    <w:tmpl w:val="375057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0733CC"/>
    <w:multiLevelType w:val="hybridMultilevel"/>
    <w:tmpl w:val="C7242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9F4BC3"/>
    <w:multiLevelType w:val="hybridMultilevel"/>
    <w:tmpl w:val="2E34DE1A"/>
    <w:lvl w:ilvl="0" w:tplc="32765158">
      <w:start w:val="1"/>
      <w:numFmt w:val="decimal"/>
      <w:lvlText w:val="%1."/>
      <w:lvlJc w:val="left"/>
      <w:pPr>
        <w:ind w:left="1440" w:hanging="72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3455E91"/>
    <w:multiLevelType w:val="hybridMultilevel"/>
    <w:tmpl w:val="439404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8"/>
  </w:num>
  <w:num w:numId="2" w16cid:durableId="1771200790">
    <w:abstractNumId w:val="7"/>
  </w:num>
  <w:num w:numId="3" w16cid:durableId="729034853">
    <w:abstractNumId w:val="5"/>
  </w:num>
  <w:num w:numId="4" w16cid:durableId="1279406917">
    <w:abstractNumId w:val="6"/>
  </w:num>
  <w:num w:numId="5" w16cid:durableId="124082604">
    <w:abstractNumId w:val="4"/>
  </w:num>
  <w:num w:numId="6" w16cid:durableId="736782667">
    <w:abstractNumId w:val="3"/>
  </w:num>
  <w:num w:numId="7" w16cid:durableId="1545173545">
    <w:abstractNumId w:val="1"/>
  </w:num>
  <w:num w:numId="8" w16cid:durableId="302582471">
    <w:abstractNumId w:val="0"/>
  </w:num>
  <w:num w:numId="9" w16cid:durableId="17747855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CA0"/>
    <w:rsid w:val="00072D23"/>
    <w:rsid w:val="00077CE5"/>
    <w:rsid w:val="000C7623"/>
    <w:rsid w:val="001B5BA6"/>
    <w:rsid w:val="001E70C9"/>
    <w:rsid w:val="002040D8"/>
    <w:rsid w:val="00222C7A"/>
    <w:rsid w:val="00245200"/>
    <w:rsid w:val="00274BB5"/>
    <w:rsid w:val="002D4C34"/>
    <w:rsid w:val="00304DC6"/>
    <w:rsid w:val="00403889"/>
    <w:rsid w:val="00436096"/>
    <w:rsid w:val="00463853"/>
    <w:rsid w:val="00480109"/>
    <w:rsid w:val="004806AD"/>
    <w:rsid w:val="004856EB"/>
    <w:rsid w:val="004C2D48"/>
    <w:rsid w:val="004D0B87"/>
    <w:rsid w:val="005345DE"/>
    <w:rsid w:val="005B2598"/>
    <w:rsid w:val="005B4511"/>
    <w:rsid w:val="005E3EB2"/>
    <w:rsid w:val="006A0C67"/>
    <w:rsid w:val="006C5B24"/>
    <w:rsid w:val="006E2654"/>
    <w:rsid w:val="006F637F"/>
    <w:rsid w:val="00741DDB"/>
    <w:rsid w:val="007472DB"/>
    <w:rsid w:val="00782F44"/>
    <w:rsid w:val="007A5710"/>
    <w:rsid w:val="00811B49"/>
    <w:rsid w:val="00843190"/>
    <w:rsid w:val="008551DF"/>
    <w:rsid w:val="008B44D3"/>
    <w:rsid w:val="008C5074"/>
    <w:rsid w:val="008E31E6"/>
    <w:rsid w:val="008F712F"/>
    <w:rsid w:val="009112D3"/>
    <w:rsid w:val="00914680"/>
    <w:rsid w:val="00924F21"/>
    <w:rsid w:val="00976B6A"/>
    <w:rsid w:val="00977E3D"/>
    <w:rsid w:val="009A5045"/>
    <w:rsid w:val="009A7873"/>
    <w:rsid w:val="009F0B2E"/>
    <w:rsid w:val="00A00D63"/>
    <w:rsid w:val="00A1673F"/>
    <w:rsid w:val="00AF213D"/>
    <w:rsid w:val="00BD7B9F"/>
    <w:rsid w:val="00C43388"/>
    <w:rsid w:val="00C77667"/>
    <w:rsid w:val="00CE2E34"/>
    <w:rsid w:val="00CF4EFB"/>
    <w:rsid w:val="00D72955"/>
    <w:rsid w:val="00D760BA"/>
    <w:rsid w:val="00DC1CA0"/>
    <w:rsid w:val="00E26CEB"/>
    <w:rsid w:val="00E326C3"/>
    <w:rsid w:val="00E45663"/>
    <w:rsid w:val="00E46C11"/>
    <w:rsid w:val="00EA2AF9"/>
    <w:rsid w:val="00EB6E7A"/>
    <w:rsid w:val="00F10244"/>
    <w:rsid w:val="00F80B5C"/>
    <w:rsid w:val="00F8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68DC67"/>
  <w15:chartTrackingRefBased/>
  <w15:docId w15:val="{5FB403D3-F7A8-1B47-89BC-E8BF68F6F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C77667"/>
  </w:style>
  <w:style w:type="paragraph" w:styleId="Heading1">
    <w:name w:val="heading 1"/>
    <w:basedOn w:val="Normal"/>
    <w:next w:val="Normal"/>
    <w:link w:val="Heading1Char"/>
    <w:uiPriority w:val="9"/>
    <w:qFormat/>
    <w:rsid w:val="00924F21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4F21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924F21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924F21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4F21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4F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4F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4F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4F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  <w:rsid w:val="00C77667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C77667"/>
  </w:style>
  <w:style w:type="character" w:customStyle="1" w:styleId="Heading1Char">
    <w:name w:val="Heading 1 Char"/>
    <w:basedOn w:val="DefaultParagraphFont"/>
    <w:link w:val="Heading1"/>
    <w:uiPriority w:val="9"/>
    <w:rsid w:val="00924F21"/>
    <w:rPr>
      <w:rFonts w:ascii="Calibri" w:eastAsia="Times New Roman" w:hAnsi="Calibri" w:cs="Calibri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924F21"/>
    <w:rPr>
      <w:rFonts w:ascii="Calibri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924F21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924F21"/>
    <w:rPr>
      <w:rFonts w:ascii="Calibri" w:hAnsi="Calibri" w:cs="Calibr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4F21"/>
    <w:rPr>
      <w:rFonts w:ascii="Calibri" w:eastAsiaTheme="majorEastAsia" w:hAnsi="Calibri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4F21"/>
    <w:rPr>
      <w:rFonts w:ascii="Calibri" w:eastAsiaTheme="majorEastAsia" w:hAnsi="Calibr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4F21"/>
    <w:rPr>
      <w:rFonts w:ascii="Calibri" w:eastAsiaTheme="majorEastAsia" w:hAnsi="Calibr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4F21"/>
    <w:rPr>
      <w:rFonts w:ascii="Calibri" w:eastAsiaTheme="majorEastAsia" w:hAnsi="Calibr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4F21"/>
    <w:rPr>
      <w:rFonts w:ascii="Calibri" w:eastAsiaTheme="majorEastAsia" w:hAnsi="Calibri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924F21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924F21"/>
    <w:rPr>
      <w:rFonts w:ascii="Calibri" w:hAnsi="Calibri" w:cs="Calibri"/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924F21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924F21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924F21"/>
    <w:rPr>
      <w:rFonts w:ascii="Calibri" w:hAnsi="Calibri" w:cs="Calibri"/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924F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924F21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924F21"/>
    <w:rPr>
      <w:color w:val="288AC3" w:themeColor="accent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4F2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24F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4F21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924F21"/>
    <w:pPr>
      <w:ind w:left="720"/>
      <w:contextualSpacing/>
    </w:pPr>
  </w:style>
  <w:style w:type="paragraph" w:customStyle="1" w:styleId="AnswerKey">
    <w:name w:val="Answer Key"/>
    <w:basedOn w:val="Normal"/>
    <w:qFormat/>
    <w:rsid w:val="00924F21"/>
    <w:rPr>
      <w:color w:val="D30F7F" w:themeColor="accent5"/>
    </w:rPr>
  </w:style>
  <w:style w:type="paragraph" w:styleId="BodyText">
    <w:name w:val="Body Text"/>
    <w:basedOn w:val="Normal"/>
    <w:link w:val="BodyTextChar"/>
    <w:uiPriority w:val="99"/>
    <w:semiHidden/>
    <w:unhideWhenUsed/>
    <w:rsid w:val="006A0C67"/>
    <w:pPr>
      <w:spacing w:after="120" w:line="276" w:lineRule="auto"/>
    </w:pPr>
    <w:rPr>
      <w:kern w:val="0"/>
      <w:szCs w:val="22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A0C67"/>
    <w:rPr>
      <w:kern w:val="0"/>
      <w:szCs w:val="22"/>
      <w14:ligatures w14:val="none"/>
    </w:rPr>
  </w:style>
  <w:style w:type="table" w:styleId="TableGrid">
    <w:name w:val="Table Grid"/>
    <w:basedOn w:val="TableNormal"/>
    <w:uiPriority w:val="39"/>
    <w:rsid w:val="006A0C67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A0C67"/>
    <w:pPr>
      <w:spacing w:after="120" w:line="276" w:lineRule="auto"/>
      <w:jc w:val="center"/>
    </w:pPr>
    <w:rPr>
      <w:rFonts w:asciiTheme="majorHAnsi" w:hAnsiTheme="majorHAnsi"/>
      <w:b/>
      <w:color w:val="FFFFFF" w:themeColor="background1"/>
      <w:kern w:val="0"/>
      <w:szCs w:val="22"/>
      <w14:ligatures w14:val="none"/>
    </w:rPr>
  </w:style>
  <w:style w:type="character" w:customStyle="1" w:styleId="TableColumnHeadersChar">
    <w:name w:val="Table Column Headers Char"/>
    <w:basedOn w:val="DefaultParagraphFont"/>
    <w:link w:val="TableColumnHeaders"/>
    <w:rsid w:val="006A0C67"/>
    <w:rPr>
      <w:rFonts w:asciiTheme="majorHAnsi" w:hAnsiTheme="majorHAnsi"/>
      <w:b/>
      <w:color w:val="FFFFFF" w:themeColor="background1"/>
      <w:kern w:val="0"/>
      <w:szCs w:val="22"/>
      <w14:ligatures w14:val="none"/>
    </w:rPr>
  </w:style>
  <w:style w:type="paragraph" w:customStyle="1" w:styleId="TableData">
    <w:name w:val="Table Data"/>
    <w:basedOn w:val="Normal"/>
    <w:qFormat/>
    <w:rsid w:val="006A0C67"/>
    <w:pPr>
      <w:spacing w:after="0" w:line="240" w:lineRule="auto"/>
    </w:pPr>
    <w:rPr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580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Buckle Up</vt:lpstr>
    </vt:vector>
  </TitlesOfParts>
  <Manager/>
  <Company/>
  <LinksUpToDate>false</LinksUpToDate>
  <CharactersWithSpaces>3880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Buckle Up</dc:title>
  <dc:subject/>
  <dc:creator>K20 Center</dc:creator>
  <cp:keywords/>
  <dc:description/>
  <cp:lastModifiedBy>Stone, Aster</cp:lastModifiedBy>
  <cp:revision>4</cp:revision>
  <cp:lastPrinted>2026-01-27T16:48:00Z</cp:lastPrinted>
  <dcterms:created xsi:type="dcterms:W3CDTF">2026-06-08T12:28:00Z</dcterms:created>
  <dcterms:modified xsi:type="dcterms:W3CDTF">2026-07-15T13:28:00Z</dcterms:modified>
  <cp:category/>
</cp:coreProperties>
</file>