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D5E9A" w14:textId="6084BBBF" w:rsidR="00446C13" w:rsidRPr="001872E7" w:rsidRDefault="00601E8D" w:rsidP="001872E7">
      <w:pPr>
        <w:pStyle w:val="Title"/>
      </w:pPr>
      <w:r>
        <w:rPr>
          <w:bCs/>
          <w:lang w:val="es"/>
        </w:rPr>
        <w:t>Tabla de elección de preguntas de investigación</w:t>
      </w:r>
    </w:p>
    <w:tbl>
      <w:tblPr>
        <w:tblStyle w:val="TableGrid"/>
        <w:tblW w:w="1291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4"/>
        <w:gridCol w:w="4304"/>
        <w:gridCol w:w="4304"/>
      </w:tblGrid>
      <w:tr w:rsidR="00601E8D" w:rsidRPr="00601E8D" w14:paraId="4A02A200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7727EC6F" w14:textId="240DF44F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  <w:lang w:val="es"/>
              </w:rPr>
              <w:t>1.</w:t>
            </w:r>
            <w:r>
              <w:rPr>
                <w:rFonts w:ascii="Chelsea Market" w:hAnsi="Chelsea Market"/>
                <w:bCs/>
                <w:sz w:val="32"/>
                <w:szCs w:val="32"/>
                <w:lang w:val="es"/>
              </w:rPr>
              <w:t>¿Cómo se ha convertido esto en una cuestión o un problema?</w:t>
            </w:r>
          </w:p>
        </w:tc>
        <w:tc>
          <w:tcPr>
            <w:tcW w:w="4304" w:type="dxa"/>
            <w:vAlign w:val="center"/>
          </w:tcPr>
          <w:p w14:paraId="51A65708" w14:textId="1811B7A4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2. ¿Cuáles son algunas de las diferentes perspectivas sobre esta cuestión?</w:t>
            </w:r>
          </w:p>
        </w:tc>
        <w:tc>
          <w:tcPr>
            <w:tcW w:w="4304" w:type="dxa"/>
            <w:vAlign w:val="center"/>
          </w:tcPr>
          <w:p w14:paraId="7565BFB8" w14:textId="2CB3BB9C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3. ¿Quiénes son/fueron los principales actores y qué efecto han tenido?</w:t>
            </w:r>
          </w:p>
        </w:tc>
      </w:tr>
      <w:tr w:rsidR="00601E8D" w:rsidRPr="00601E8D" w14:paraId="34EF8E48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620DBAF5" w14:textId="024E5B91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4. ¿Cómo se resolvió/podría resolverse este problema o cuestión?</w:t>
            </w:r>
          </w:p>
        </w:tc>
        <w:tc>
          <w:tcPr>
            <w:tcW w:w="4304" w:type="dxa"/>
            <w:vAlign w:val="center"/>
          </w:tcPr>
          <w:p w14:paraId="43CA247E" w14:textId="5E9DE704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5. ¿Por qué es importante que la gente entienda este tema?</w:t>
            </w:r>
          </w:p>
        </w:tc>
        <w:tc>
          <w:tcPr>
            <w:tcW w:w="4304" w:type="dxa"/>
            <w:vAlign w:val="center"/>
          </w:tcPr>
          <w:p w14:paraId="3CE6C74C" w14:textId="430AA6BB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6. ¿Cuáles son algunos de los problemas o cuestiones relacionadas?</w:t>
            </w:r>
          </w:p>
        </w:tc>
      </w:tr>
      <w:tr w:rsidR="00601E8D" w:rsidRPr="00601E8D" w14:paraId="302B6B39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3014BE16" w14:textId="20690510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7. ¿Cuáles son, o serán, los efectos duraderos?</w:t>
            </w:r>
          </w:p>
        </w:tc>
        <w:tc>
          <w:tcPr>
            <w:tcW w:w="4304" w:type="dxa"/>
            <w:vAlign w:val="center"/>
          </w:tcPr>
          <w:p w14:paraId="26CD0CF6" w14:textId="6C5B50D2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8. ¿Cuándo tuvieron lugar los principales acontecimientos y cómo están relacionados?</w:t>
            </w:r>
          </w:p>
        </w:tc>
        <w:tc>
          <w:tcPr>
            <w:tcW w:w="4304" w:type="dxa"/>
            <w:vAlign w:val="center"/>
          </w:tcPr>
          <w:p w14:paraId="23771156" w14:textId="017E9544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>
              <w:rPr>
                <w:rFonts w:ascii="Chelsea Market" w:eastAsia="Chelsea Market" w:hAnsi="Chelsea Market" w:cs="Chelsea Market"/>
                <w:bCs/>
                <w:sz w:val="32"/>
                <w:szCs w:val="32"/>
                <w:lang w:val="es"/>
              </w:rPr>
              <w:t>9. ¿Dónde ocurrieron los hechos y por qué es/fue tan importante?</w:t>
            </w:r>
          </w:p>
        </w:tc>
      </w:tr>
    </w:tbl>
    <w:p w14:paraId="65322B4F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27E8" w14:textId="77777777" w:rsidR="001C2B86" w:rsidRDefault="001C2B86" w:rsidP="00293785">
      <w:pPr>
        <w:spacing w:after="0" w:line="240" w:lineRule="auto"/>
      </w:pPr>
      <w:r>
        <w:separator/>
      </w:r>
    </w:p>
  </w:endnote>
  <w:endnote w:type="continuationSeparator" w:id="0">
    <w:p w14:paraId="308C8362" w14:textId="77777777" w:rsidR="001C2B86" w:rsidRDefault="001C2B8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elsea Marke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98AB" w14:textId="77777777" w:rsidR="00E00C34" w:rsidRDefault="00E0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1CEA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9404EA" wp14:editId="178D424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14096" w14:textId="6B24F3E6" w:rsidR="00293785" w:rsidRDefault="00411C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92DA5B6C8BD4D83AD7D89BF8FECA2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04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E514096" w14:textId="6B24F3E6" w:rsidR="00293785" w:rsidRDefault="00411C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92DA5B6C8BD4D83AD7D89BF8FECA2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1354DC7" wp14:editId="14F5A1E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FB0D" w14:textId="77777777" w:rsidR="00E00C34" w:rsidRDefault="00E0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6D5" w14:textId="77777777" w:rsidR="001C2B86" w:rsidRDefault="001C2B86" w:rsidP="00293785">
      <w:pPr>
        <w:spacing w:after="0" w:line="240" w:lineRule="auto"/>
      </w:pPr>
      <w:r>
        <w:separator/>
      </w:r>
    </w:p>
  </w:footnote>
  <w:footnote w:type="continuationSeparator" w:id="0">
    <w:p w14:paraId="16D0D896" w14:textId="77777777" w:rsidR="001C2B86" w:rsidRDefault="001C2B8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2DF2" w14:textId="77777777" w:rsidR="00E00C34" w:rsidRDefault="00E0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2CCC" w14:textId="77777777" w:rsidR="00E00C34" w:rsidRDefault="00E00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6811" w14:textId="77777777" w:rsidR="00E00C34" w:rsidRDefault="00E0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04308">
    <w:abstractNumId w:val="6"/>
  </w:num>
  <w:num w:numId="2" w16cid:durableId="506790445">
    <w:abstractNumId w:val="7"/>
  </w:num>
  <w:num w:numId="3" w16cid:durableId="609357268">
    <w:abstractNumId w:val="0"/>
  </w:num>
  <w:num w:numId="4" w16cid:durableId="1253709004">
    <w:abstractNumId w:val="2"/>
  </w:num>
  <w:num w:numId="5" w16cid:durableId="1715229895">
    <w:abstractNumId w:val="3"/>
  </w:num>
  <w:num w:numId="6" w16cid:durableId="120076580">
    <w:abstractNumId w:val="5"/>
  </w:num>
  <w:num w:numId="7" w16cid:durableId="437414930">
    <w:abstractNumId w:val="4"/>
  </w:num>
  <w:num w:numId="8" w16cid:durableId="1533374834">
    <w:abstractNumId w:val="8"/>
  </w:num>
  <w:num w:numId="9" w16cid:durableId="831218128">
    <w:abstractNumId w:val="9"/>
  </w:num>
  <w:num w:numId="10" w16cid:durableId="2000889326">
    <w:abstractNumId w:val="10"/>
  </w:num>
  <w:num w:numId="11" w16cid:durableId="115966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8D"/>
    <w:rsid w:val="0004006F"/>
    <w:rsid w:val="00053775"/>
    <w:rsid w:val="0005619A"/>
    <w:rsid w:val="000716BE"/>
    <w:rsid w:val="000D7933"/>
    <w:rsid w:val="0011259B"/>
    <w:rsid w:val="00116FDD"/>
    <w:rsid w:val="00125621"/>
    <w:rsid w:val="001872E7"/>
    <w:rsid w:val="001B3091"/>
    <w:rsid w:val="001C12AA"/>
    <w:rsid w:val="001C2B86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11C49"/>
    <w:rsid w:val="00446C13"/>
    <w:rsid w:val="005078B4"/>
    <w:rsid w:val="0053328A"/>
    <w:rsid w:val="00540FC6"/>
    <w:rsid w:val="00601E8D"/>
    <w:rsid w:val="00645D7F"/>
    <w:rsid w:val="00656940"/>
    <w:rsid w:val="00666C03"/>
    <w:rsid w:val="00686DAB"/>
    <w:rsid w:val="00696D80"/>
    <w:rsid w:val="006E1542"/>
    <w:rsid w:val="00721EA4"/>
    <w:rsid w:val="007B055F"/>
    <w:rsid w:val="007B727C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00C34"/>
    <w:rsid w:val="00E62BD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FC7060"/>
  <w15:docId w15:val="{06A50800-730F-466E-B79F-E26C875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2DA5B6C8BD4D83AD7D89BF8FECA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19C5-3A18-4FF5-8326-88AEE8A272D2}"/>
      </w:docPartPr>
      <w:docPartBody>
        <w:p w:rsidR="00AE0BEE" w:rsidRDefault="00EE2FE4">
          <w:pPr>
            <w:pStyle w:val="392DA5B6C8BD4D83AD7D89BF8FECA25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elsea Marke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E4"/>
    <w:rsid w:val="004E4D9D"/>
    <w:rsid w:val="00AE0BEE"/>
    <w:rsid w:val="00E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2DA5B6C8BD4D83AD7D89BF8FECA252">
    <w:name w:val="392DA5B6C8BD4D83AD7D89BF8FECA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1BFB-9FD6-46A3-A8FB-76D92A8C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6</cp:revision>
  <cp:lastPrinted>2016-07-14T14:08:00Z</cp:lastPrinted>
  <dcterms:created xsi:type="dcterms:W3CDTF">2020-05-27T16:51:00Z</dcterms:created>
  <dcterms:modified xsi:type="dcterms:W3CDTF">2023-01-25T22:09:00Z</dcterms:modified>
</cp:coreProperties>
</file>