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AABD30" w14:textId="55693677" w:rsidR="00446C13" w:rsidRPr="00DC7A6D" w:rsidRDefault="00472802" w:rsidP="00DC7A6D">
      <w:pPr>
        <w:pStyle w:val="Title"/>
      </w:pPr>
      <w:r>
        <w:t>Sonnet 18 for Why-Lighting</w:t>
      </w:r>
    </w:p>
    <w:p w14:paraId="2344B7E2" w14:textId="41E4DA81" w:rsidR="00472802" w:rsidRPr="00472802" w:rsidRDefault="00472802" w:rsidP="00472802">
      <w:r w:rsidRPr="00472802">
        <w:t xml:space="preserve">Read Sonnet 18 by William Shakespeare. Highlight (or underline or circle) five lines that contribute to the message of the sonnet. </w:t>
      </w:r>
      <w:r>
        <w:t>E</w:t>
      </w:r>
      <w:r w:rsidRPr="00472802">
        <w:t xml:space="preserve">xplain the meaning of those lines </w:t>
      </w:r>
      <w:r>
        <w:t>in the margins of this page.</w:t>
      </w:r>
    </w:p>
    <w:p w14:paraId="5FE0CF04" w14:textId="77777777" w:rsidR="00472802" w:rsidRDefault="00472802" w:rsidP="00446C13">
      <w:pPr>
        <w:pStyle w:val="Heading1"/>
      </w:pPr>
    </w:p>
    <w:p w14:paraId="4D1F34CE" w14:textId="039F55FE" w:rsidR="00446C13" w:rsidRDefault="00472802" w:rsidP="00446C13">
      <w:pPr>
        <w:pStyle w:val="Heading1"/>
      </w:pPr>
      <w:r>
        <w:t xml:space="preserve">Sonnet 18, by William Shakespeare </w:t>
      </w:r>
    </w:p>
    <w:p w14:paraId="12B29D8F" w14:textId="77777777" w:rsidR="00472802" w:rsidRPr="00472802" w:rsidRDefault="00472802" w:rsidP="00472802"/>
    <w:p w14:paraId="511EE651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>Shall I compare thee to a summer’s day?</w:t>
      </w:r>
    </w:p>
    <w:p w14:paraId="2976808D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>Thou art more lovely and more temperate:</w:t>
      </w:r>
    </w:p>
    <w:p w14:paraId="422E73DE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>Rough winds do shake the darling buds of May,</w:t>
      </w:r>
    </w:p>
    <w:p w14:paraId="0B1FF2E7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And summer’s lease hath all too short a </w:t>
      </w:r>
      <w:proofErr w:type="gramStart"/>
      <w:r w:rsidRPr="00472802">
        <w:rPr>
          <w:i/>
          <w:iCs/>
        </w:rPr>
        <w:t>date;</w:t>
      </w:r>
      <w:proofErr w:type="gramEnd"/>
    </w:p>
    <w:p w14:paraId="63B646EE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>Sometime too hot the eye of heaven shines,</w:t>
      </w:r>
    </w:p>
    <w:p w14:paraId="62CC0F72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And often is his gold complexion </w:t>
      </w:r>
      <w:proofErr w:type="spellStart"/>
      <w:proofErr w:type="gramStart"/>
      <w:r w:rsidRPr="00472802">
        <w:rPr>
          <w:i/>
          <w:iCs/>
        </w:rPr>
        <w:t>dimm'd</w:t>
      </w:r>
      <w:proofErr w:type="spellEnd"/>
      <w:r w:rsidRPr="00472802">
        <w:rPr>
          <w:i/>
          <w:iCs/>
        </w:rPr>
        <w:t>;</w:t>
      </w:r>
      <w:proofErr w:type="gramEnd"/>
    </w:p>
    <w:p w14:paraId="49797356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>And every fair from fair sometime declines,</w:t>
      </w:r>
    </w:p>
    <w:p w14:paraId="534A8BCC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By chance or nature’s changing course </w:t>
      </w:r>
      <w:proofErr w:type="spellStart"/>
      <w:proofErr w:type="gramStart"/>
      <w:r w:rsidRPr="00472802">
        <w:rPr>
          <w:i/>
          <w:iCs/>
        </w:rPr>
        <w:t>untrimm'd</w:t>
      </w:r>
      <w:proofErr w:type="spellEnd"/>
      <w:r w:rsidRPr="00472802">
        <w:rPr>
          <w:i/>
          <w:iCs/>
        </w:rPr>
        <w:t>;</w:t>
      </w:r>
      <w:proofErr w:type="gramEnd"/>
    </w:p>
    <w:p w14:paraId="6DE1FDFA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>But thy eternal summer shall not fade,</w:t>
      </w:r>
    </w:p>
    <w:p w14:paraId="11D95D1B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Nor lose possession of that fair thou </w:t>
      </w:r>
      <w:proofErr w:type="spellStart"/>
      <w:proofErr w:type="gramStart"/>
      <w:r w:rsidRPr="00472802">
        <w:rPr>
          <w:i/>
          <w:iCs/>
        </w:rPr>
        <w:t>ow’st</w:t>
      </w:r>
      <w:proofErr w:type="spellEnd"/>
      <w:r w:rsidRPr="00472802">
        <w:rPr>
          <w:i/>
          <w:iCs/>
        </w:rPr>
        <w:t>;</w:t>
      </w:r>
      <w:proofErr w:type="gramEnd"/>
    </w:p>
    <w:p w14:paraId="5AD57CE5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Nor shall death brag thou </w:t>
      </w:r>
      <w:proofErr w:type="spellStart"/>
      <w:r w:rsidRPr="00472802">
        <w:rPr>
          <w:i/>
          <w:iCs/>
        </w:rPr>
        <w:t>wander’st</w:t>
      </w:r>
      <w:proofErr w:type="spellEnd"/>
      <w:r w:rsidRPr="00472802">
        <w:rPr>
          <w:i/>
          <w:iCs/>
        </w:rPr>
        <w:t xml:space="preserve"> in his shade,</w:t>
      </w:r>
    </w:p>
    <w:p w14:paraId="4B253DD9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When in eternal lines to time thou </w:t>
      </w:r>
      <w:proofErr w:type="spellStart"/>
      <w:r w:rsidRPr="00472802">
        <w:rPr>
          <w:i/>
          <w:iCs/>
        </w:rPr>
        <w:t>grow’st</w:t>
      </w:r>
      <w:proofErr w:type="spellEnd"/>
      <w:r w:rsidRPr="00472802">
        <w:rPr>
          <w:i/>
          <w:iCs/>
        </w:rPr>
        <w:t>:</w:t>
      </w:r>
    </w:p>
    <w:p w14:paraId="6EC293CF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   So long as men can breathe or eyes can see,</w:t>
      </w:r>
    </w:p>
    <w:p w14:paraId="39AD4E35" w14:textId="77777777" w:rsidR="00472802" w:rsidRPr="00472802" w:rsidRDefault="00472802" w:rsidP="00472802">
      <w:pPr>
        <w:spacing w:line="360" w:lineRule="auto"/>
        <w:rPr>
          <w:i/>
          <w:iCs/>
        </w:rPr>
      </w:pPr>
      <w:r w:rsidRPr="00472802">
        <w:rPr>
          <w:i/>
          <w:iCs/>
        </w:rPr>
        <w:t xml:space="preserve">   So long lives this, and this gives life to thee.</w:t>
      </w:r>
    </w:p>
    <w:p w14:paraId="0B53722F" w14:textId="77777777" w:rsidR="00472802" w:rsidRPr="00472802" w:rsidRDefault="00472802" w:rsidP="00472802"/>
    <w:sectPr w:rsidR="00472802" w:rsidRPr="0047280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0F1E" w14:textId="77777777" w:rsidR="003053AF" w:rsidRDefault="003053AF" w:rsidP="00293785">
      <w:pPr>
        <w:spacing w:after="0" w:line="240" w:lineRule="auto"/>
      </w:pPr>
      <w:r>
        <w:separator/>
      </w:r>
    </w:p>
  </w:endnote>
  <w:endnote w:type="continuationSeparator" w:id="0">
    <w:p w14:paraId="19983B64" w14:textId="77777777" w:rsidR="003053AF" w:rsidRDefault="003053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39C1" w14:textId="59EF1203" w:rsidR="00293785" w:rsidRDefault="008438EE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4392DA00" wp14:editId="3B81BDE4">
          <wp:simplePos x="0" y="0"/>
          <wp:positionH relativeFrom="column">
            <wp:posOffset>5709285</wp:posOffset>
          </wp:positionH>
          <wp:positionV relativeFrom="page">
            <wp:posOffset>9090025</wp:posOffset>
          </wp:positionV>
          <wp:extent cx="563245" cy="509270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42DC2" wp14:editId="159C39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C9EF5" w14:textId="3891F21F" w:rsidR="00293785" w:rsidRDefault="003053A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14942C14E547258CDD30DEA390F1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2802">
                                <w:t>#unstressed #stressed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42D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3C9EF5" w14:textId="3891F21F" w:rsidR="00293785" w:rsidRDefault="004728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14942C14E547258CDD30DEA390F1D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#unstressed #stressed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615A04" wp14:editId="22C713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2DD3" w14:textId="77777777" w:rsidR="003053AF" w:rsidRDefault="003053AF" w:rsidP="00293785">
      <w:pPr>
        <w:spacing w:after="0" w:line="240" w:lineRule="auto"/>
      </w:pPr>
      <w:r>
        <w:separator/>
      </w:r>
    </w:p>
  </w:footnote>
  <w:footnote w:type="continuationSeparator" w:id="0">
    <w:p w14:paraId="4AC995FC" w14:textId="77777777" w:rsidR="003053AF" w:rsidRDefault="003053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BF61" w14:textId="77777777" w:rsidR="008438EE" w:rsidRDefault="00843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84D5" w14:textId="77777777" w:rsidR="008438EE" w:rsidRDefault="00843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71EF" w14:textId="77777777" w:rsidR="008438EE" w:rsidRDefault="0084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0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53AF"/>
    <w:rsid w:val="0036040A"/>
    <w:rsid w:val="00446C13"/>
    <w:rsid w:val="00472802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438EE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7D5E4"/>
  <w15:docId w15:val="{517CA627-6C28-4519-9422-0152B3C7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14942C14E547258CDD30DEA390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4DF8-8EA6-44E5-ACCD-8695BE7A96A2}"/>
      </w:docPartPr>
      <w:docPartBody>
        <w:p w:rsidR="00F15986" w:rsidRDefault="001A45C6">
          <w:pPr>
            <w:pStyle w:val="9914942C14E547258CDD30DEA390F1D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86"/>
    <w:rsid w:val="001A45C6"/>
    <w:rsid w:val="00F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14942C14E547258CDD30DEA390F1D9">
    <w:name w:val="9914942C14E547258CDD30DEA390F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#unstressed #stressed</dc:title>
  <dc:creator>K20Center@groups.ou.edu</dc:creator>
  <cp:lastModifiedBy>Lunsford, Janaye N.</cp:lastModifiedBy>
  <cp:revision>2</cp:revision>
  <cp:lastPrinted>2016-07-14T14:08:00Z</cp:lastPrinted>
  <dcterms:created xsi:type="dcterms:W3CDTF">2020-11-17T22:02:00Z</dcterms:created>
  <dcterms:modified xsi:type="dcterms:W3CDTF">2020-11-17T22:02:00Z</dcterms:modified>
</cp:coreProperties>
</file>