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2F58D" w14:textId="47E9779D" w:rsidR="00446C13" w:rsidRDefault="004D3344" w:rsidP="001872E7">
      <w:pPr>
        <w:pStyle w:val="Title"/>
      </w:pPr>
      <w:r>
        <w:rPr>
          <w:bCs/>
          <w:lang w:val="es"/>
        </w:rPr>
        <w:t>Rúbrica de presentación de Flipgrid</w:t>
      </w:r>
    </w:p>
    <w:p w14:paraId="629EA217" w14:textId="77777777" w:rsidR="004D3344" w:rsidRPr="004D3344" w:rsidRDefault="004D3344" w:rsidP="004D3344">
      <w:pPr>
        <w:spacing w:after="0"/>
      </w:pP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2304"/>
        <w:gridCol w:w="2304"/>
        <w:gridCol w:w="2304"/>
        <w:gridCol w:w="2304"/>
        <w:gridCol w:w="1872"/>
      </w:tblGrid>
      <w:tr w:rsidR="00AD063F" w:rsidRPr="004D3344" w14:paraId="21470E80" w14:textId="77777777" w:rsidTr="008B37D3">
        <w:trPr>
          <w:cantSplit/>
          <w:trHeight w:val="135"/>
          <w:tblHeader/>
        </w:trPr>
        <w:tc>
          <w:tcPr>
            <w:tcW w:w="1872" w:type="dxa"/>
            <w:shd w:val="clear" w:color="auto" w:fill="3E5C61" w:themeFill="accent2"/>
          </w:tcPr>
          <w:p w14:paraId="71FFA0DE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Categoría</w:t>
            </w:r>
          </w:p>
        </w:tc>
        <w:tc>
          <w:tcPr>
            <w:tcW w:w="2304" w:type="dxa"/>
            <w:shd w:val="clear" w:color="auto" w:fill="3E5C61" w:themeFill="accent2"/>
          </w:tcPr>
          <w:p w14:paraId="76CB490D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4</w:t>
            </w:r>
          </w:p>
        </w:tc>
        <w:tc>
          <w:tcPr>
            <w:tcW w:w="2304" w:type="dxa"/>
            <w:shd w:val="clear" w:color="auto" w:fill="3E5C61" w:themeFill="accent2"/>
          </w:tcPr>
          <w:p w14:paraId="6FBE60D8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3</w:t>
            </w:r>
          </w:p>
        </w:tc>
        <w:tc>
          <w:tcPr>
            <w:tcW w:w="2304" w:type="dxa"/>
            <w:shd w:val="clear" w:color="auto" w:fill="3E5C61" w:themeFill="accent2"/>
          </w:tcPr>
          <w:p w14:paraId="759638AD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2</w:t>
            </w:r>
          </w:p>
        </w:tc>
        <w:tc>
          <w:tcPr>
            <w:tcW w:w="2304" w:type="dxa"/>
            <w:shd w:val="clear" w:color="auto" w:fill="3E5C61" w:themeFill="accent2"/>
          </w:tcPr>
          <w:p w14:paraId="1F092894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1</w:t>
            </w:r>
          </w:p>
        </w:tc>
        <w:tc>
          <w:tcPr>
            <w:tcW w:w="1872" w:type="dxa"/>
            <w:shd w:val="clear" w:color="auto" w:fill="3E5C61" w:themeFill="accent2"/>
          </w:tcPr>
          <w:p w14:paraId="3D66869D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Puntuación</w:t>
            </w:r>
          </w:p>
        </w:tc>
      </w:tr>
      <w:tr w:rsidR="00AD063F" w:rsidRPr="00DC1C37" w14:paraId="5B0D252A" w14:textId="77777777" w:rsidTr="008B37D3">
        <w:trPr>
          <w:trHeight w:val="2016"/>
        </w:trPr>
        <w:tc>
          <w:tcPr>
            <w:tcW w:w="1872" w:type="dxa"/>
            <w:vAlign w:val="center"/>
          </w:tcPr>
          <w:p w14:paraId="3E0419B2" w14:textId="77777777" w:rsidR="004D3344" w:rsidRPr="004D3344" w:rsidRDefault="004D3344" w:rsidP="004D3344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Contenido</w:t>
            </w:r>
          </w:p>
        </w:tc>
        <w:tc>
          <w:tcPr>
            <w:tcW w:w="2304" w:type="dxa"/>
          </w:tcPr>
          <w:p w14:paraId="3E5A894C" w14:textId="77777777" w:rsidR="004D3344" w:rsidRPr="00DC1C37" w:rsidRDefault="004D3344" w:rsidP="00752BC1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La respuesta del estudiante abordó toda la pregunta con un razonamiento lógico.</w:t>
            </w:r>
          </w:p>
        </w:tc>
        <w:tc>
          <w:tcPr>
            <w:tcW w:w="2304" w:type="dxa"/>
          </w:tcPr>
          <w:p w14:paraId="3251F4F6" w14:textId="77777777" w:rsidR="004D3344" w:rsidRPr="00DC1C37" w:rsidRDefault="004D3344" w:rsidP="00752BC1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La respuesta del estudiante no abordó completamente la pregunta, pero incluyó un razonamiento lógico.</w:t>
            </w:r>
          </w:p>
        </w:tc>
        <w:tc>
          <w:tcPr>
            <w:tcW w:w="2304" w:type="dxa"/>
          </w:tcPr>
          <w:p w14:paraId="0D2F5EBB" w14:textId="77777777" w:rsidR="004D3344" w:rsidRPr="00DC1C37" w:rsidRDefault="004D3344" w:rsidP="00752BC1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La respuesta del estudiante no abordó completamente la pregunta y no proporcionó un razonamiento lógico.</w:t>
            </w:r>
          </w:p>
        </w:tc>
        <w:tc>
          <w:tcPr>
            <w:tcW w:w="2304" w:type="dxa"/>
          </w:tcPr>
          <w:p w14:paraId="6D51EBD8" w14:textId="77777777" w:rsidR="004D3344" w:rsidRPr="00DC1C37" w:rsidRDefault="004D3344" w:rsidP="00752BC1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La respuesta del estudiante no abordó la pregunta en absoluto.</w:t>
            </w:r>
          </w:p>
        </w:tc>
        <w:tc>
          <w:tcPr>
            <w:tcW w:w="1872" w:type="dxa"/>
          </w:tcPr>
          <w:p w14:paraId="7AD1BB58" w14:textId="77777777" w:rsidR="004D3344" w:rsidRPr="00DC1C37" w:rsidRDefault="004D3344" w:rsidP="004D3344">
            <w:pPr>
              <w:spacing w:after="0" w:line="240" w:lineRule="auto"/>
              <w:rPr>
                <w:lang w:val="es-US"/>
              </w:rPr>
            </w:pPr>
          </w:p>
        </w:tc>
      </w:tr>
      <w:tr w:rsidR="00AD063F" w:rsidRPr="00DC1C37" w14:paraId="709FF9E3" w14:textId="77777777" w:rsidTr="008B37D3">
        <w:trPr>
          <w:trHeight w:val="2016"/>
        </w:trPr>
        <w:tc>
          <w:tcPr>
            <w:tcW w:w="1872" w:type="dxa"/>
            <w:vAlign w:val="center"/>
          </w:tcPr>
          <w:p w14:paraId="2257A263" w14:textId="77777777" w:rsidR="004D3344" w:rsidRPr="004D3344" w:rsidRDefault="004D3344" w:rsidP="004D3344">
            <w:pPr>
              <w:spacing w:after="0" w:line="240" w:lineRule="auto"/>
              <w:rPr>
                <w:rFonts w:cstheme="minorHAnsi"/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Preparación</w:t>
            </w:r>
          </w:p>
        </w:tc>
        <w:tc>
          <w:tcPr>
            <w:tcW w:w="2304" w:type="dxa"/>
          </w:tcPr>
          <w:p w14:paraId="16FD798C" w14:textId="77777777" w:rsidR="004D3344" w:rsidRPr="00DC1C37" w:rsidRDefault="004D3344" w:rsidP="00752BC1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El estudiante estaba completamente preparado y era claro que había ensayado.</w:t>
            </w:r>
          </w:p>
        </w:tc>
        <w:tc>
          <w:tcPr>
            <w:tcW w:w="2304" w:type="dxa"/>
          </w:tcPr>
          <w:p w14:paraId="152CB193" w14:textId="77777777" w:rsidR="004D3344" w:rsidRPr="00DC1C37" w:rsidRDefault="004D3344" w:rsidP="00752BC1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El estudiante parecía haberse preparado, pero podría haber necesitado un par de ensayos más.</w:t>
            </w:r>
          </w:p>
        </w:tc>
        <w:tc>
          <w:tcPr>
            <w:tcW w:w="2304" w:type="dxa"/>
          </w:tcPr>
          <w:p w14:paraId="6EA51357" w14:textId="77777777" w:rsidR="004D3344" w:rsidRPr="00DC1C37" w:rsidRDefault="004D3344" w:rsidP="00752BC1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El estudiante estaba algo preparado, pero era claro que le faltó ensayar.</w:t>
            </w:r>
          </w:p>
        </w:tc>
        <w:tc>
          <w:tcPr>
            <w:tcW w:w="2304" w:type="dxa"/>
          </w:tcPr>
          <w:p w14:paraId="4DE3E09F" w14:textId="77777777" w:rsidR="004D3344" w:rsidRPr="00DC1C37" w:rsidRDefault="004D3344" w:rsidP="00752BC1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El estudiante no estaba preparado en absoluto.</w:t>
            </w:r>
          </w:p>
        </w:tc>
        <w:tc>
          <w:tcPr>
            <w:tcW w:w="1872" w:type="dxa"/>
          </w:tcPr>
          <w:p w14:paraId="3A2D22E2" w14:textId="77777777" w:rsidR="004D3344" w:rsidRPr="00DC1C37" w:rsidRDefault="004D3344" w:rsidP="004D3344">
            <w:pPr>
              <w:spacing w:after="0" w:line="240" w:lineRule="auto"/>
              <w:rPr>
                <w:lang w:val="es-US"/>
              </w:rPr>
            </w:pPr>
          </w:p>
        </w:tc>
      </w:tr>
      <w:tr w:rsidR="00AD063F" w:rsidRPr="00DC1C37" w14:paraId="37D973C4" w14:textId="77777777" w:rsidTr="008B37D3">
        <w:trPr>
          <w:trHeight w:val="2016"/>
        </w:trPr>
        <w:tc>
          <w:tcPr>
            <w:tcW w:w="1872" w:type="dxa"/>
            <w:vAlign w:val="center"/>
          </w:tcPr>
          <w:p w14:paraId="444265BC" w14:textId="77777777" w:rsidR="004D3344" w:rsidRPr="004D3344" w:rsidRDefault="004D3344" w:rsidP="004D3344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Presentación</w:t>
            </w:r>
          </w:p>
        </w:tc>
        <w:tc>
          <w:tcPr>
            <w:tcW w:w="2304" w:type="dxa"/>
          </w:tcPr>
          <w:p w14:paraId="4245C945" w14:textId="1CAF4A58" w:rsidR="004D3344" w:rsidRPr="00DC1C37" w:rsidRDefault="004D3344" w:rsidP="00752BC1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El estudiante habló con claridad y nitidez el 95-100% del tiempo y pronunció todas las palabras correctamente.</w:t>
            </w:r>
          </w:p>
        </w:tc>
        <w:tc>
          <w:tcPr>
            <w:tcW w:w="2304" w:type="dxa"/>
          </w:tcPr>
          <w:p w14:paraId="0A472C18" w14:textId="15C91BFB" w:rsidR="004D3344" w:rsidRPr="00DC1C37" w:rsidRDefault="004D3344" w:rsidP="00752BC1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El estudiante habló con claridad y nitidez el 95-100% del tiempo, pero pronunció mal una palabra.</w:t>
            </w:r>
          </w:p>
        </w:tc>
        <w:tc>
          <w:tcPr>
            <w:tcW w:w="2304" w:type="dxa"/>
          </w:tcPr>
          <w:p w14:paraId="677347E5" w14:textId="6ED4236C" w:rsidR="004D3344" w:rsidRPr="00DC1C37" w:rsidRDefault="004D3344" w:rsidP="00752BC1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El estudiante habló con claridad el 85-94% del tiempo y solo pronunció mal una palabra.</w:t>
            </w:r>
          </w:p>
        </w:tc>
        <w:tc>
          <w:tcPr>
            <w:tcW w:w="2304" w:type="dxa"/>
          </w:tcPr>
          <w:p w14:paraId="4C99F85A" w14:textId="77777777" w:rsidR="004D3344" w:rsidRPr="00DC1C37" w:rsidRDefault="004D3344" w:rsidP="00752BC1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>El estudiante a menudo murmuraba y no se le entendía, o pronunció mal más de una palabra.</w:t>
            </w:r>
          </w:p>
        </w:tc>
        <w:tc>
          <w:tcPr>
            <w:tcW w:w="1872" w:type="dxa"/>
          </w:tcPr>
          <w:p w14:paraId="49D97E92" w14:textId="77777777" w:rsidR="004D3344" w:rsidRPr="00DC1C37" w:rsidRDefault="004D3344" w:rsidP="004D3344">
            <w:pPr>
              <w:spacing w:after="0" w:line="240" w:lineRule="auto"/>
              <w:rPr>
                <w:lang w:val="es-US"/>
              </w:rPr>
            </w:pPr>
          </w:p>
        </w:tc>
      </w:tr>
    </w:tbl>
    <w:p w14:paraId="6879F516" w14:textId="77777777" w:rsidR="004D3344" w:rsidRPr="00DC1C37" w:rsidRDefault="004D3344" w:rsidP="00895E9E">
      <w:pPr>
        <w:pStyle w:val="BodyText"/>
        <w:rPr>
          <w:lang w:val="es-US"/>
        </w:rPr>
      </w:pPr>
    </w:p>
    <w:sectPr w:rsidR="004D3344" w:rsidRPr="00DC1C37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29FA" w14:textId="77777777" w:rsidR="00246872" w:rsidRDefault="00246872" w:rsidP="00293785">
      <w:pPr>
        <w:spacing w:after="0" w:line="240" w:lineRule="auto"/>
      </w:pPr>
      <w:r>
        <w:separator/>
      </w:r>
    </w:p>
  </w:endnote>
  <w:endnote w:type="continuationSeparator" w:id="0">
    <w:p w14:paraId="6911E090" w14:textId="77777777" w:rsidR="00246872" w:rsidRDefault="0024687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E0CB" w14:textId="77777777" w:rsidR="00936A99" w:rsidRDefault="00936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421F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66948" wp14:editId="2CD1C22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9DE22" w14:textId="629AA05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84D601D7725480395B74338092D642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B37D3">
                                <w:rPr>
                                  <w:bCs/>
                                  <w:lang w:val="es"/>
                                </w:rPr>
                                <w:t>Just Say No!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669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D59DE22" w14:textId="629AA05F" w:rsidR="00293785" w:rsidRDefault="008B37D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84D601D7725480395B74338092D642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Just Say No!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6131C15" wp14:editId="2628FC0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431B" w14:textId="77777777" w:rsidR="00936A99" w:rsidRDefault="00936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9EBE" w14:textId="77777777" w:rsidR="00246872" w:rsidRDefault="00246872" w:rsidP="00293785">
      <w:pPr>
        <w:spacing w:after="0" w:line="240" w:lineRule="auto"/>
      </w:pPr>
      <w:r>
        <w:separator/>
      </w:r>
    </w:p>
  </w:footnote>
  <w:footnote w:type="continuationSeparator" w:id="0">
    <w:p w14:paraId="31D82A5C" w14:textId="77777777" w:rsidR="00246872" w:rsidRDefault="0024687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22FF" w14:textId="77777777" w:rsidR="00936A99" w:rsidRDefault="00936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1B7A" w14:textId="77777777" w:rsidR="00936A99" w:rsidRDefault="00936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B94" w14:textId="77777777" w:rsidR="00936A99" w:rsidRDefault="00936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822935">
    <w:abstractNumId w:val="6"/>
  </w:num>
  <w:num w:numId="2" w16cid:durableId="620765475">
    <w:abstractNumId w:val="7"/>
  </w:num>
  <w:num w:numId="3" w16cid:durableId="1055465866">
    <w:abstractNumId w:val="0"/>
  </w:num>
  <w:num w:numId="4" w16cid:durableId="704596346">
    <w:abstractNumId w:val="2"/>
  </w:num>
  <w:num w:numId="5" w16cid:durableId="2119792038">
    <w:abstractNumId w:val="3"/>
  </w:num>
  <w:num w:numId="6" w16cid:durableId="1143427410">
    <w:abstractNumId w:val="5"/>
  </w:num>
  <w:num w:numId="7" w16cid:durableId="1090152588">
    <w:abstractNumId w:val="4"/>
  </w:num>
  <w:num w:numId="8" w16cid:durableId="325861023">
    <w:abstractNumId w:val="8"/>
  </w:num>
  <w:num w:numId="9" w16cid:durableId="534924387">
    <w:abstractNumId w:val="9"/>
  </w:num>
  <w:num w:numId="10" w16cid:durableId="508521652">
    <w:abstractNumId w:val="10"/>
  </w:num>
  <w:num w:numId="11" w16cid:durableId="1906254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44"/>
    <w:rsid w:val="0004006F"/>
    <w:rsid w:val="00053775"/>
    <w:rsid w:val="0005619A"/>
    <w:rsid w:val="000716BE"/>
    <w:rsid w:val="00110144"/>
    <w:rsid w:val="0011259B"/>
    <w:rsid w:val="00116FDD"/>
    <w:rsid w:val="00117A7A"/>
    <w:rsid w:val="00125621"/>
    <w:rsid w:val="001872E7"/>
    <w:rsid w:val="001C12AA"/>
    <w:rsid w:val="001D0BBF"/>
    <w:rsid w:val="001E1F85"/>
    <w:rsid w:val="001E236D"/>
    <w:rsid w:val="001F125D"/>
    <w:rsid w:val="00206F85"/>
    <w:rsid w:val="002345CC"/>
    <w:rsid w:val="00246872"/>
    <w:rsid w:val="00293785"/>
    <w:rsid w:val="002C0879"/>
    <w:rsid w:val="002C37B4"/>
    <w:rsid w:val="002E2055"/>
    <w:rsid w:val="0036040A"/>
    <w:rsid w:val="0038576F"/>
    <w:rsid w:val="003A5964"/>
    <w:rsid w:val="003C4951"/>
    <w:rsid w:val="003C5C1A"/>
    <w:rsid w:val="003D514A"/>
    <w:rsid w:val="00410FEE"/>
    <w:rsid w:val="00420868"/>
    <w:rsid w:val="00446C13"/>
    <w:rsid w:val="00477724"/>
    <w:rsid w:val="004D3344"/>
    <w:rsid w:val="005078B4"/>
    <w:rsid w:val="0053328A"/>
    <w:rsid w:val="00540FC6"/>
    <w:rsid w:val="005817BB"/>
    <w:rsid w:val="00601F97"/>
    <w:rsid w:val="0063314E"/>
    <w:rsid w:val="00645D7F"/>
    <w:rsid w:val="00652CCB"/>
    <w:rsid w:val="00656940"/>
    <w:rsid w:val="00666C03"/>
    <w:rsid w:val="00686DAB"/>
    <w:rsid w:val="00696D80"/>
    <w:rsid w:val="006E1542"/>
    <w:rsid w:val="00710CA3"/>
    <w:rsid w:val="00721EA4"/>
    <w:rsid w:val="00752BC1"/>
    <w:rsid w:val="007A1643"/>
    <w:rsid w:val="007B055F"/>
    <w:rsid w:val="007D4DF2"/>
    <w:rsid w:val="00836084"/>
    <w:rsid w:val="00880013"/>
    <w:rsid w:val="00895E9E"/>
    <w:rsid w:val="008B37D3"/>
    <w:rsid w:val="008E4D00"/>
    <w:rsid w:val="008F5386"/>
    <w:rsid w:val="00913172"/>
    <w:rsid w:val="00924D6F"/>
    <w:rsid w:val="00936A99"/>
    <w:rsid w:val="00981E19"/>
    <w:rsid w:val="009847DA"/>
    <w:rsid w:val="009B52E4"/>
    <w:rsid w:val="009D6E8D"/>
    <w:rsid w:val="00A101E8"/>
    <w:rsid w:val="00A471FD"/>
    <w:rsid w:val="00A765FB"/>
    <w:rsid w:val="00AC349E"/>
    <w:rsid w:val="00AC75FD"/>
    <w:rsid w:val="00AD063F"/>
    <w:rsid w:val="00AF70C5"/>
    <w:rsid w:val="00B30E5A"/>
    <w:rsid w:val="00B326D2"/>
    <w:rsid w:val="00B766FD"/>
    <w:rsid w:val="00B92DBF"/>
    <w:rsid w:val="00BB6091"/>
    <w:rsid w:val="00BD119F"/>
    <w:rsid w:val="00C73EA1"/>
    <w:rsid w:val="00C87D45"/>
    <w:rsid w:val="00CB27A0"/>
    <w:rsid w:val="00CC4F77"/>
    <w:rsid w:val="00CD0724"/>
    <w:rsid w:val="00CD1F80"/>
    <w:rsid w:val="00CD3CF6"/>
    <w:rsid w:val="00CE317F"/>
    <w:rsid w:val="00CE336D"/>
    <w:rsid w:val="00D106FF"/>
    <w:rsid w:val="00D335DF"/>
    <w:rsid w:val="00D626EB"/>
    <w:rsid w:val="00D75327"/>
    <w:rsid w:val="00DC1C37"/>
    <w:rsid w:val="00DC4FB1"/>
    <w:rsid w:val="00DD17A7"/>
    <w:rsid w:val="00DF605A"/>
    <w:rsid w:val="00ED24C8"/>
    <w:rsid w:val="00EE3A34"/>
    <w:rsid w:val="00EF0B21"/>
    <w:rsid w:val="00F253D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9E352"/>
  <w15:docId w15:val="{3892DFB6-FFED-4A26-BB26-9F34B228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4D601D7725480395B74338092D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BE69-AA0B-4149-A857-1C0D49D0707D}"/>
      </w:docPartPr>
      <w:docPartBody>
        <w:p w:rsidR="00491278" w:rsidRDefault="00133ABC">
          <w:pPr>
            <w:pStyle w:val="884D601D7725480395B74338092D642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BC"/>
    <w:rsid w:val="00133ABC"/>
    <w:rsid w:val="00491278"/>
    <w:rsid w:val="004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4D601D7725480395B74338092D6426">
    <w:name w:val="884D601D7725480395B74338092D6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Horizontal LEARN Attachment with Instructions.dotx</Template>
  <TotalTime>0</TotalTime>
  <Pages>1</Pages>
  <Words>174</Words>
  <Characters>954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Say No!</vt:lpstr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Say No!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2023-06-20T16:28:00Z</dcterms:created>
  <dcterms:modified xsi:type="dcterms:W3CDTF">2023-06-20T16:28:00Z</dcterms:modified>
  <cp:category/>
</cp:coreProperties>
</file>