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7E1003" w14:textId="0BB4E97D" w:rsidR="00436DD6" w:rsidRPr="00874B80" w:rsidRDefault="007E6009">
      <w:pPr>
        <w:rPr>
          <w:lang w:val="es-ES_tradnl"/>
        </w:rPr>
      </w:pPr>
      <w:r w:rsidRPr="00874B80"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  <w:lang w:val="es-ES_tradnl"/>
        </w:rPr>
        <w:t xml:space="preserve">conexiones entre los textos, el individuo y el mundo </w:t>
      </w:r>
    </w:p>
    <w:p w14:paraId="7774C0FC" w14:textId="5F1C437F" w:rsidR="00C6279A" w:rsidRPr="00874B80" w:rsidRDefault="007E6009">
      <w:pPr>
        <w:rPr>
          <w:i/>
          <w:lang w:val="es-ES_tradnl"/>
        </w:rPr>
      </w:pPr>
      <w:r w:rsidRPr="00874B80">
        <w:rPr>
          <w:b/>
          <w:i/>
          <w:lang w:val="es-ES_tradnl"/>
        </w:rPr>
        <w:t>Instrucciones:</w:t>
      </w:r>
      <w:r w:rsidR="00874B80" w:rsidRPr="00874B80">
        <w:rPr>
          <w:i/>
          <w:lang w:val="es-ES_tradnl"/>
        </w:rPr>
        <w:t xml:space="preserve"> </w:t>
      </w:r>
      <w:r w:rsidR="00691508">
        <w:rPr>
          <w:i/>
          <w:lang w:val="es-ES_tradnl"/>
        </w:rPr>
        <w:t xml:space="preserve">Mira los </w:t>
      </w:r>
      <w:r w:rsidR="000C07FE">
        <w:rPr>
          <w:i/>
          <w:lang w:val="es-ES_tradnl"/>
        </w:rPr>
        <w:t>“R</w:t>
      </w:r>
      <w:r w:rsidR="00691508">
        <w:rPr>
          <w:i/>
          <w:lang w:val="es-ES_tradnl"/>
        </w:rPr>
        <w:t>esultados de la encuesta</w:t>
      </w:r>
      <w:r w:rsidRPr="00874B80">
        <w:rPr>
          <w:i/>
          <w:lang w:val="es-ES_tradnl"/>
        </w:rPr>
        <w:t xml:space="preserve"> </w:t>
      </w:r>
      <w:r w:rsidR="000C07FE">
        <w:rPr>
          <w:i/>
          <w:lang w:val="es-ES_tradnl"/>
        </w:rPr>
        <w:t xml:space="preserve">sobre responsabilidades de </w:t>
      </w:r>
      <w:r w:rsidR="00666EAE">
        <w:rPr>
          <w:i/>
          <w:lang w:val="es-ES_tradnl"/>
        </w:rPr>
        <w:t xml:space="preserve">la </w:t>
      </w:r>
      <w:r w:rsidR="000C07FE">
        <w:rPr>
          <w:i/>
          <w:lang w:val="es-ES_tradnl"/>
        </w:rPr>
        <w:t>ciudadanía”</w:t>
      </w:r>
      <w:r w:rsidRPr="00874B80">
        <w:rPr>
          <w:i/>
          <w:lang w:val="es-ES_tradnl"/>
        </w:rPr>
        <w:t xml:space="preserve"> </w:t>
      </w:r>
      <w:r w:rsidR="00691508">
        <w:rPr>
          <w:i/>
          <w:lang w:val="es-ES_tradnl"/>
        </w:rPr>
        <w:t>que aparece debajo</w:t>
      </w:r>
      <w:r w:rsidRPr="00874B80">
        <w:rPr>
          <w:i/>
          <w:lang w:val="es-ES_tradnl"/>
        </w:rPr>
        <w:t xml:space="preserve">. </w:t>
      </w:r>
      <w:r w:rsidR="00586A9F" w:rsidRPr="00586A9F">
        <w:rPr>
          <w:i/>
          <w:lang w:val="es-ES_tradnl"/>
        </w:rPr>
        <w:t xml:space="preserve">Esta encuesta fue realizada por el Pew </w:t>
      </w:r>
      <w:proofErr w:type="spellStart"/>
      <w:r w:rsidR="00586A9F" w:rsidRPr="00586A9F">
        <w:rPr>
          <w:i/>
          <w:lang w:val="es-ES_tradnl"/>
        </w:rPr>
        <w:t>Research</w:t>
      </w:r>
      <w:proofErr w:type="spellEnd"/>
      <w:r w:rsidR="00586A9F" w:rsidRPr="00586A9F">
        <w:rPr>
          <w:i/>
          <w:lang w:val="es-ES_tradnl"/>
        </w:rPr>
        <w:t xml:space="preserve"> Center. Después de revisar los datos, elabora una respuesta de texto a texto</w:t>
      </w:r>
      <w:r w:rsidR="00586A9F">
        <w:rPr>
          <w:i/>
          <w:lang w:val="es-ES_tradnl"/>
        </w:rPr>
        <w:t>s</w:t>
      </w:r>
      <w:r w:rsidR="00586A9F" w:rsidRPr="00586A9F">
        <w:rPr>
          <w:i/>
          <w:lang w:val="es-ES_tradnl"/>
        </w:rPr>
        <w:t xml:space="preserve"> y </w:t>
      </w:r>
      <w:r w:rsidR="00383140">
        <w:rPr>
          <w:i/>
          <w:lang w:val="es-ES_tradnl"/>
        </w:rPr>
        <w:t xml:space="preserve">luego </w:t>
      </w:r>
      <w:r w:rsidR="00586A9F" w:rsidRPr="00586A9F">
        <w:rPr>
          <w:i/>
          <w:lang w:val="es-ES_tradnl"/>
        </w:rPr>
        <w:t>una</w:t>
      </w:r>
      <w:r w:rsidR="00383140">
        <w:rPr>
          <w:i/>
          <w:lang w:val="es-ES_tradnl"/>
        </w:rPr>
        <w:t xml:space="preserve"> de las siguientes opciones: una</w:t>
      </w:r>
      <w:r w:rsidR="00586A9F" w:rsidRPr="00586A9F">
        <w:rPr>
          <w:i/>
          <w:lang w:val="es-ES_tradnl"/>
        </w:rPr>
        <w:t xml:space="preserve"> respuesta de texto a</w:t>
      </w:r>
      <w:r w:rsidR="000B021B">
        <w:rPr>
          <w:i/>
          <w:lang w:val="es-ES_tradnl"/>
        </w:rPr>
        <w:t>l individuo</w:t>
      </w:r>
      <w:r w:rsidR="00586A9F" w:rsidRPr="00586A9F">
        <w:rPr>
          <w:i/>
          <w:lang w:val="es-ES_tradnl"/>
        </w:rPr>
        <w:t xml:space="preserve"> o</w:t>
      </w:r>
      <w:r w:rsidR="00383140">
        <w:rPr>
          <w:i/>
          <w:lang w:val="es-ES_tradnl"/>
        </w:rPr>
        <w:t xml:space="preserve"> una</w:t>
      </w:r>
      <w:r w:rsidR="00586A9F" w:rsidRPr="00586A9F">
        <w:rPr>
          <w:i/>
          <w:lang w:val="es-ES_tradnl"/>
        </w:rPr>
        <w:t xml:space="preserve"> de texto al mundo. U</w:t>
      </w:r>
      <w:r w:rsidR="00383140">
        <w:rPr>
          <w:i/>
          <w:lang w:val="es-ES_tradnl"/>
        </w:rPr>
        <w:t>s</w:t>
      </w:r>
      <w:r w:rsidR="00586A9F" w:rsidRPr="00586A9F">
        <w:rPr>
          <w:i/>
          <w:lang w:val="es-ES_tradnl"/>
        </w:rPr>
        <w:t xml:space="preserve">a las indicaciones de las </w:t>
      </w:r>
      <w:r w:rsidR="00383140">
        <w:rPr>
          <w:i/>
          <w:lang w:val="es-ES_tradnl"/>
        </w:rPr>
        <w:t xml:space="preserve">siguientes </w:t>
      </w:r>
      <w:r w:rsidR="00586A9F" w:rsidRPr="00586A9F">
        <w:rPr>
          <w:i/>
          <w:lang w:val="es-ES_tradnl"/>
        </w:rPr>
        <w:t>páginas para estructurar tu respuesta. Tu respuesta debe constar de 3 a 5 frases completas</w:t>
      </w:r>
      <w:r w:rsidR="00B14456" w:rsidRPr="00874B80">
        <w:rPr>
          <w:i/>
          <w:lang w:val="es-ES_tradnl"/>
        </w:rPr>
        <w:t>.</w:t>
      </w:r>
    </w:p>
    <w:p w14:paraId="551C8CF7" w14:textId="00A3099E" w:rsidR="00C6279A" w:rsidRPr="00874B80" w:rsidRDefault="00C10138">
      <w:pPr>
        <w:pStyle w:val="Heading1"/>
        <w:jc w:val="center"/>
        <w:rPr>
          <w:lang w:val="es-ES_tradnl"/>
        </w:rPr>
      </w:pPr>
      <w:r>
        <w:rPr>
          <w:lang w:val="es-ES_tradnl"/>
        </w:rPr>
        <w:t>Resultados de la encuesta sobre r</w:t>
      </w:r>
      <w:r w:rsidRPr="00874B80">
        <w:rPr>
          <w:lang w:val="es-ES_tradnl"/>
        </w:rPr>
        <w:t>espons</w:t>
      </w:r>
      <w:r>
        <w:rPr>
          <w:lang w:val="es-ES_tradnl"/>
        </w:rPr>
        <w:t>a</w:t>
      </w:r>
      <w:r w:rsidRPr="00874B80">
        <w:rPr>
          <w:lang w:val="es-ES_tradnl"/>
        </w:rPr>
        <w:t>bili</w:t>
      </w:r>
      <w:r>
        <w:rPr>
          <w:lang w:val="es-ES_tradnl"/>
        </w:rPr>
        <w:t>dad</w:t>
      </w:r>
      <w:r w:rsidRPr="00874B80">
        <w:rPr>
          <w:lang w:val="es-ES_tradnl"/>
        </w:rPr>
        <w:t xml:space="preserve">es </w:t>
      </w:r>
      <w:r>
        <w:rPr>
          <w:lang w:val="es-ES_tradnl"/>
        </w:rPr>
        <w:t xml:space="preserve">de </w:t>
      </w:r>
      <w:r w:rsidR="00666EAE">
        <w:rPr>
          <w:lang w:val="es-ES_tradnl"/>
        </w:rPr>
        <w:t xml:space="preserve">la </w:t>
      </w:r>
      <w:r>
        <w:rPr>
          <w:lang w:val="es-ES_tradnl"/>
        </w:rPr>
        <w:t>ciudadanía</w:t>
      </w:r>
    </w:p>
    <w:p w14:paraId="4358BEAA" w14:textId="77777777" w:rsidR="00C6279A" w:rsidRPr="00874B80" w:rsidRDefault="00000000">
      <w:pPr>
        <w:jc w:val="center"/>
        <w:rPr>
          <w:lang w:val="es-ES_tradnl"/>
        </w:rPr>
      </w:pPr>
      <w:r w:rsidRPr="00874B80">
        <w:rPr>
          <w:noProof/>
          <w:lang w:val="es-ES_tradnl"/>
        </w:rPr>
        <w:drawing>
          <wp:inline distT="0" distB="0" distL="0" distR="0" wp14:anchorId="168A3712" wp14:editId="6BDFA759">
            <wp:extent cx="4192859" cy="5809785"/>
            <wp:effectExtent l="0" t="0" r="0" 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t="11231" b="2672"/>
                    <a:stretch>
                      <a:fillRect/>
                    </a:stretch>
                  </pic:blipFill>
                  <pic:spPr>
                    <a:xfrm>
                      <a:off x="0" y="0"/>
                      <a:ext cx="4195731" cy="5813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842A0B" w14:textId="42AFD19E" w:rsidR="00EA1953" w:rsidRPr="00874B80" w:rsidRDefault="004B7F03" w:rsidP="00EA1953">
      <w:pPr>
        <w:pBdr>
          <w:top w:val="nil"/>
          <w:left w:val="nil"/>
          <w:bottom w:val="nil"/>
          <w:right w:val="nil"/>
          <w:between w:val="nil"/>
        </w:pBdr>
        <w:rPr>
          <w:i/>
          <w:color w:val="3E5C61"/>
          <w:sz w:val="18"/>
          <w:szCs w:val="18"/>
          <w:lang w:val="es-ES_tradnl"/>
        </w:rPr>
      </w:pPr>
      <w:r>
        <w:rPr>
          <w:i/>
          <w:color w:val="3E5C61"/>
          <w:sz w:val="18"/>
          <w:szCs w:val="18"/>
          <w:lang w:val="es-ES_tradnl"/>
        </w:rPr>
        <w:t>Fuente</w:t>
      </w:r>
      <w:r w:rsidR="00EA1953" w:rsidRPr="00874B80">
        <w:rPr>
          <w:i/>
          <w:color w:val="3E5C61"/>
          <w:sz w:val="18"/>
          <w:szCs w:val="18"/>
          <w:lang w:val="es-ES_tradnl"/>
        </w:rPr>
        <w:t xml:space="preserve">: Pew </w:t>
      </w:r>
      <w:proofErr w:type="spellStart"/>
      <w:r w:rsidR="00EA1953" w:rsidRPr="00874B80">
        <w:rPr>
          <w:i/>
          <w:color w:val="3E5C61"/>
          <w:sz w:val="18"/>
          <w:szCs w:val="18"/>
          <w:lang w:val="es-ES_tradnl"/>
        </w:rPr>
        <w:t>Research</w:t>
      </w:r>
      <w:proofErr w:type="spellEnd"/>
      <w:r w:rsidR="00EA1953" w:rsidRPr="00874B80">
        <w:rPr>
          <w:i/>
          <w:color w:val="3E5C61"/>
          <w:sz w:val="18"/>
          <w:szCs w:val="18"/>
          <w:lang w:val="es-ES_tradnl"/>
        </w:rPr>
        <w:t xml:space="preserve"> Center. (2018, </w:t>
      </w:r>
      <w:r>
        <w:rPr>
          <w:i/>
          <w:color w:val="3E5C61"/>
          <w:sz w:val="18"/>
          <w:szCs w:val="18"/>
          <w:lang w:val="es-ES_tradnl"/>
        </w:rPr>
        <w:t>26 de abril</w:t>
      </w:r>
      <w:r w:rsidR="00EA1953" w:rsidRPr="00874B80">
        <w:rPr>
          <w:i/>
          <w:color w:val="3E5C61"/>
          <w:sz w:val="18"/>
          <w:szCs w:val="18"/>
          <w:lang w:val="es-ES_tradnl"/>
        </w:rPr>
        <w:t xml:space="preserve">). </w:t>
      </w:r>
      <w:proofErr w:type="spellStart"/>
      <w:r w:rsidR="00EA1953" w:rsidRPr="00874B80">
        <w:rPr>
          <w:i/>
          <w:color w:val="3E5C61"/>
          <w:sz w:val="18"/>
          <w:szCs w:val="18"/>
          <w:lang w:val="es-ES_tradnl"/>
        </w:rPr>
        <w:t>The</w:t>
      </w:r>
      <w:proofErr w:type="spellEnd"/>
      <w:r w:rsidR="00EA1953" w:rsidRPr="00874B80">
        <w:rPr>
          <w:i/>
          <w:color w:val="3E5C61"/>
          <w:sz w:val="18"/>
          <w:szCs w:val="18"/>
          <w:lang w:val="es-ES_tradnl"/>
        </w:rPr>
        <w:t xml:space="preserve"> </w:t>
      </w:r>
      <w:proofErr w:type="spellStart"/>
      <w:r w:rsidR="00EA1953" w:rsidRPr="00874B80">
        <w:rPr>
          <w:i/>
          <w:color w:val="3E5C61"/>
          <w:sz w:val="18"/>
          <w:szCs w:val="18"/>
          <w:lang w:val="es-ES_tradnl"/>
        </w:rPr>
        <w:t>responsibilities</w:t>
      </w:r>
      <w:proofErr w:type="spellEnd"/>
      <w:r w:rsidR="00EA1953" w:rsidRPr="00874B80">
        <w:rPr>
          <w:i/>
          <w:color w:val="3E5C61"/>
          <w:sz w:val="18"/>
          <w:szCs w:val="18"/>
          <w:lang w:val="es-ES_tradnl"/>
        </w:rPr>
        <w:t xml:space="preserve"> </w:t>
      </w:r>
      <w:proofErr w:type="spellStart"/>
      <w:r w:rsidR="00EA1953" w:rsidRPr="00874B80">
        <w:rPr>
          <w:i/>
          <w:color w:val="3E5C61"/>
          <w:sz w:val="18"/>
          <w:szCs w:val="18"/>
          <w:lang w:val="es-ES_tradnl"/>
        </w:rPr>
        <w:t>of</w:t>
      </w:r>
      <w:proofErr w:type="spellEnd"/>
      <w:r w:rsidR="00EA1953" w:rsidRPr="00874B80">
        <w:rPr>
          <w:i/>
          <w:color w:val="3E5C61"/>
          <w:sz w:val="18"/>
          <w:szCs w:val="18"/>
          <w:lang w:val="es-ES_tradnl"/>
        </w:rPr>
        <w:t xml:space="preserve"> </w:t>
      </w:r>
      <w:proofErr w:type="spellStart"/>
      <w:r w:rsidR="00EA1953" w:rsidRPr="00874B80">
        <w:rPr>
          <w:i/>
          <w:color w:val="3E5C61"/>
          <w:sz w:val="18"/>
          <w:szCs w:val="18"/>
          <w:lang w:val="es-ES_tradnl"/>
        </w:rPr>
        <w:t>citizenship</w:t>
      </w:r>
      <w:proofErr w:type="spellEnd"/>
      <w:r w:rsidR="00EA1953" w:rsidRPr="00874B80">
        <w:rPr>
          <w:i/>
          <w:color w:val="3E5C61"/>
          <w:sz w:val="18"/>
          <w:szCs w:val="18"/>
          <w:lang w:val="es-ES_tradnl"/>
        </w:rPr>
        <w:t xml:space="preserve">. </w:t>
      </w:r>
      <w:proofErr w:type="spellStart"/>
      <w:r w:rsidR="00EA1953" w:rsidRPr="00874B80">
        <w:rPr>
          <w:i/>
          <w:color w:val="3E5C61"/>
          <w:sz w:val="18"/>
          <w:szCs w:val="18"/>
          <w:lang w:val="es-ES_tradnl"/>
        </w:rPr>
        <w:t>The</w:t>
      </w:r>
      <w:proofErr w:type="spellEnd"/>
      <w:r w:rsidR="00EA1953" w:rsidRPr="00874B80">
        <w:rPr>
          <w:i/>
          <w:color w:val="3E5C61"/>
          <w:sz w:val="18"/>
          <w:szCs w:val="18"/>
          <w:lang w:val="es-ES_tradnl"/>
        </w:rPr>
        <w:t xml:space="preserve"> </w:t>
      </w:r>
      <w:proofErr w:type="spellStart"/>
      <w:r w:rsidR="00EA1953" w:rsidRPr="00874B80">
        <w:rPr>
          <w:i/>
          <w:color w:val="3E5C61"/>
          <w:sz w:val="18"/>
          <w:szCs w:val="18"/>
          <w:lang w:val="es-ES_tradnl"/>
        </w:rPr>
        <w:t>Public</w:t>
      </w:r>
      <w:proofErr w:type="spellEnd"/>
      <w:r w:rsidR="00EA1953" w:rsidRPr="00874B80">
        <w:rPr>
          <w:i/>
          <w:color w:val="3E5C61"/>
          <w:sz w:val="18"/>
          <w:szCs w:val="18"/>
          <w:lang w:val="es-ES_tradnl"/>
        </w:rPr>
        <w:t xml:space="preserve">, </w:t>
      </w:r>
      <w:proofErr w:type="spellStart"/>
      <w:r w:rsidR="00EA1953" w:rsidRPr="00874B80">
        <w:rPr>
          <w:i/>
          <w:color w:val="3E5C61"/>
          <w:sz w:val="18"/>
          <w:szCs w:val="18"/>
          <w:lang w:val="es-ES_tradnl"/>
        </w:rPr>
        <w:t>the</w:t>
      </w:r>
      <w:proofErr w:type="spellEnd"/>
      <w:r w:rsidR="00EA1953" w:rsidRPr="00874B80">
        <w:rPr>
          <w:i/>
          <w:color w:val="3E5C61"/>
          <w:sz w:val="18"/>
          <w:szCs w:val="18"/>
          <w:lang w:val="es-ES_tradnl"/>
        </w:rPr>
        <w:t xml:space="preserve"> </w:t>
      </w:r>
      <w:proofErr w:type="spellStart"/>
      <w:r w:rsidR="00EA1953" w:rsidRPr="00874B80">
        <w:rPr>
          <w:i/>
          <w:color w:val="3E5C61"/>
          <w:sz w:val="18"/>
          <w:szCs w:val="18"/>
          <w:lang w:val="es-ES_tradnl"/>
        </w:rPr>
        <w:t>Political</w:t>
      </w:r>
      <w:proofErr w:type="spellEnd"/>
      <w:r w:rsidR="00EA1953" w:rsidRPr="00874B80">
        <w:rPr>
          <w:i/>
          <w:color w:val="3E5C61"/>
          <w:sz w:val="18"/>
          <w:szCs w:val="18"/>
          <w:lang w:val="es-ES_tradnl"/>
        </w:rPr>
        <w:t xml:space="preserve"> </w:t>
      </w:r>
      <w:proofErr w:type="spellStart"/>
      <w:r w:rsidR="00EA1953" w:rsidRPr="00874B80">
        <w:rPr>
          <w:i/>
          <w:color w:val="3E5C61"/>
          <w:sz w:val="18"/>
          <w:szCs w:val="18"/>
          <w:lang w:val="es-ES_tradnl"/>
        </w:rPr>
        <w:t>System</w:t>
      </w:r>
      <w:proofErr w:type="spellEnd"/>
      <w:r w:rsidR="00EA1953" w:rsidRPr="00874B80">
        <w:rPr>
          <w:i/>
          <w:color w:val="3E5C61"/>
          <w:sz w:val="18"/>
          <w:szCs w:val="18"/>
          <w:lang w:val="es-ES_tradnl"/>
        </w:rPr>
        <w:t xml:space="preserve">, and American </w:t>
      </w:r>
      <w:proofErr w:type="spellStart"/>
      <w:r w:rsidR="00EA1953" w:rsidRPr="00874B80">
        <w:rPr>
          <w:i/>
          <w:color w:val="3E5C61"/>
          <w:sz w:val="18"/>
          <w:szCs w:val="18"/>
          <w:lang w:val="es-ES_tradnl"/>
        </w:rPr>
        <w:t>Democracy</w:t>
      </w:r>
      <w:proofErr w:type="spellEnd"/>
      <w:r w:rsidR="00EA1953" w:rsidRPr="00874B80">
        <w:rPr>
          <w:i/>
          <w:color w:val="3E5C61"/>
          <w:sz w:val="18"/>
          <w:szCs w:val="18"/>
          <w:lang w:val="es-ES_tradnl"/>
        </w:rPr>
        <w:t xml:space="preserve">. </w:t>
      </w:r>
      <w:hyperlink r:id="rId9" w:history="1">
        <w:r w:rsidR="00EA1953" w:rsidRPr="00874B80">
          <w:rPr>
            <w:rStyle w:val="Hyperlink"/>
            <w:i/>
            <w:sz w:val="18"/>
            <w:szCs w:val="18"/>
            <w:lang w:val="es-ES_tradnl"/>
          </w:rPr>
          <w:t>https://www.pewresearch.org/politics/2018/04/26/9-the-responsibilities-of-citizenship/</w:t>
        </w:r>
      </w:hyperlink>
      <w:r w:rsidR="00EA1953" w:rsidRPr="00874B80">
        <w:rPr>
          <w:i/>
          <w:color w:val="3E5C61"/>
          <w:sz w:val="18"/>
          <w:szCs w:val="18"/>
          <w:lang w:val="es-ES_tradnl"/>
        </w:rPr>
        <w:t xml:space="preserve"> </w:t>
      </w:r>
    </w:p>
    <w:p w14:paraId="72D480CC" w14:textId="77777777" w:rsidR="00B14456" w:rsidRPr="00874B80" w:rsidRDefault="00B14456" w:rsidP="00B14456">
      <w:pPr>
        <w:pStyle w:val="BodyText"/>
        <w:rPr>
          <w:lang w:val="es-ES_tradnl"/>
        </w:rPr>
      </w:pPr>
    </w:p>
    <w:p w14:paraId="14BA6459" w14:textId="65913D51" w:rsidR="00EA1953" w:rsidRPr="00874B80" w:rsidRDefault="00EA1953" w:rsidP="00EA19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874B80">
        <w:rPr>
          <w:b/>
          <w:color w:val="000000"/>
          <w:lang w:val="es-ES_tradnl"/>
        </w:rPr>
        <w:t>Text</w:t>
      </w:r>
      <w:r w:rsidR="004C1FBB">
        <w:rPr>
          <w:b/>
          <w:color w:val="000000"/>
          <w:lang w:val="es-ES_tradnl"/>
        </w:rPr>
        <w:t>o</w:t>
      </w:r>
      <w:r w:rsidRPr="00874B80">
        <w:rPr>
          <w:b/>
          <w:color w:val="000000"/>
          <w:lang w:val="es-ES_tradnl"/>
        </w:rPr>
        <w:t>-</w:t>
      </w:r>
      <w:r w:rsidR="004C1FBB">
        <w:rPr>
          <w:b/>
          <w:color w:val="000000"/>
          <w:lang w:val="es-ES_tradnl"/>
        </w:rPr>
        <w:t>a</w:t>
      </w:r>
      <w:r w:rsidRPr="00874B80">
        <w:rPr>
          <w:b/>
          <w:color w:val="000000"/>
          <w:lang w:val="es-ES_tradnl"/>
        </w:rPr>
        <w:t>-Text</w:t>
      </w:r>
      <w:r w:rsidR="004C1FBB">
        <w:rPr>
          <w:b/>
          <w:color w:val="000000"/>
          <w:lang w:val="es-ES_tradnl"/>
        </w:rPr>
        <w:t>o</w:t>
      </w:r>
      <w:r w:rsidRPr="00874B80">
        <w:rPr>
          <w:b/>
          <w:color w:val="000000"/>
          <w:lang w:val="es-ES_tradnl"/>
        </w:rPr>
        <w:t>s</w:t>
      </w:r>
      <w:r w:rsidRPr="00874B80">
        <w:rPr>
          <w:color w:val="000000"/>
          <w:lang w:val="es-ES_tradnl"/>
        </w:rPr>
        <w:t xml:space="preserve">: </w:t>
      </w:r>
      <w:r w:rsidR="004C1FBB" w:rsidRPr="004C1FBB">
        <w:rPr>
          <w:color w:val="000000"/>
          <w:lang w:val="es-ES_tradnl"/>
        </w:rPr>
        <w:t xml:space="preserve">¿En qué se parecen las ideas de los resultados de la encuesta a las ideas de </w:t>
      </w:r>
      <w:r w:rsidR="004C1FBB">
        <w:rPr>
          <w:color w:val="000000"/>
          <w:lang w:val="es-ES_tradnl"/>
        </w:rPr>
        <w:t>“</w:t>
      </w:r>
      <w:r w:rsidR="004C1FBB" w:rsidRPr="004C1FBB">
        <w:rPr>
          <w:color w:val="000000"/>
          <w:lang w:val="es-ES_tradnl"/>
        </w:rPr>
        <w:t>Responsabilidades de los ciudadanos estadounidenses</w:t>
      </w:r>
      <w:r w:rsidR="004C1FBB">
        <w:rPr>
          <w:color w:val="000000"/>
          <w:lang w:val="es-ES_tradnl"/>
        </w:rPr>
        <w:t>”</w:t>
      </w:r>
      <w:r w:rsidR="004C1FBB" w:rsidRPr="004C1FBB">
        <w:rPr>
          <w:color w:val="000000"/>
          <w:lang w:val="es-ES_tradnl"/>
        </w:rPr>
        <w:t xml:space="preserve"> o del discurso de despedida del presidente Obama?</w:t>
      </w:r>
    </w:p>
    <w:p w14:paraId="4DA866E0" w14:textId="2B2194E8" w:rsidR="00EA1953" w:rsidRPr="00874B80" w:rsidRDefault="004B444D" w:rsidP="00EA19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4B444D">
        <w:rPr>
          <w:color w:val="000000"/>
          <w:lang w:val="es-ES_tradnl"/>
        </w:rPr>
        <w:t>Lo que observé en los resultados de la encuesta me recuerda a</w:t>
      </w:r>
      <w:r w:rsidR="00EA1953" w:rsidRPr="00874B80">
        <w:rPr>
          <w:color w:val="000000"/>
          <w:lang w:val="es-ES_tradnl"/>
        </w:rPr>
        <w:t xml:space="preserve"> __________________________________________________________________                                                                                                              </w:t>
      </w:r>
      <w:proofErr w:type="gramStart"/>
      <w:r w:rsidR="00EA1953" w:rsidRPr="00874B80">
        <w:rPr>
          <w:color w:val="000000"/>
          <w:lang w:val="es-ES_tradnl"/>
        </w:rPr>
        <w:t xml:space="preserve"> </w:t>
      </w:r>
      <w:r w:rsidR="00947894" w:rsidRPr="00874B80">
        <w:rPr>
          <w:color w:val="000000"/>
          <w:lang w:val="es-ES_tradnl"/>
        </w:rPr>
        <w:t xml:space="preserve">  (</w:t>
      </w:r>
      <w:proofErr w:type="gramEnd"/>
      <w:r w:rsidRPr="004B444D">
        <w:rPr>
          <w:color w:val="000000"/>
          <w:lang w:val="es-ES_tradnl"/>
        </w:rPr>
        <w:t xml:space="preserve">algo de </w:t>
      </w:r>
      <w:r>
        <w:rPr>
          <w:color w:val="000000"/>
          <w:lang w:val="es-ES_tradnl"/>
        </w:rPr>
        <w:t>“</w:t>
      </w:r>
      <w:r w:rsidRPr="004B444D">
        <w:rPr>
          <w:color w:val="000000"/>
          <w:lang w:val="es-ES_tradnl"/>
        </w:rPr>
        <w:t>Responsabilidades de los ciudadanos estadounidenses</w:t>
      </w:r>
      <w:r>
        <w:rPr>
          <w:color w:val="000000"/>
          <w:lang w:val="es-ES_tradnl"/>
        </w:rPr>
        <w:t>”</w:t>
      </w:r>
      <w:r w:rsidRPr="004B444D">
        <w:rPr>
          <w:color w:val="000000"/>
          <w:lang w:val="es-ES_tradnl"/>
        </w:rPr>
        <w:t xml:space="preserve"> o del discurso de despedida del presidente Obama</w:t>
      </w:r>
      <w:r>
        <w:rPr>
          <w:color w:val="000000"/>
          <w:lang w:val="es-ES_tradnl"/>
        </w:rPr>
        <w:t>)</w:t>
      </w:r>
      <w:r w:rsidRPr="004B444D">
        <w:rPr>
          <w:color w:val="000000"/>
          <w:lang w:val="es-ES_tradnl"/>
        </w:rPr>
        <w:t xml:space="preserve"> porque</w:t>
      </w:r>
      <w:r w:rsidR="00B14456" w:rsidRPr="00874B80">
        <w:rPr>
          <w:color w:val="000000"/>
          <w:lang w:val="es-ES_tradnl"/>
        </w:rPr>
        <w:t>…</w:t>
      </w:r>
    </w:p>
    <w:p w14:paraId="507F7039" w14:textId="0C6E89ED" w:rsidR="00EA1953" w:rsidRPr="00874B80" w:rsidRDefault="00917F2C" w:rsidP="00EA19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917F2C">
        <w:rPr>
          <w:color w:val="000000"/>
          <w:lang w:val="es-ES_tradnl"/>
        </w:rPr>
        <w:t xml:space="preserve">Las ideas de la encuesta son similares a las ideas de </w:t>
      </w:r>
      <w:r>
        <w:rPr>
          <w:color w:val="000000"/>
          <w:lang w:val="es-ES_tradnl"/>
        </w:rPr>
        <w:t>“</w:t>
      </w:r>
      <w:r w:rsidRPr="00917F2C">
        <w:rPr>
          <w:color w:val="000000"/>
          <w:lang w:val="es-ES_tradnl"/>
        </w:rPr>
        <w:t>Responsabilidades de los ciudadanos estadounidenses</w:t>
      </w:r>
      <w:r>
        <w:rPr>
          <w:color w:val="000000"/>
          <w:lang w:val="es-ES_tradnl"/>
        </w:rPr>
        <w:t>”</w:t>
      </w:r>
      <w:r w:rsidRPr="00917F2C">
        <w:rPr>
          <w:color w:val="000000"/>
          <w:lang w:val="es-ES_tradnl"/>
        </w:rPr>
        <w:t xml:space="preserve"> o del discurso de despedida del presidente Obama porque</w:t>
      </w:r>
      <w:r w:rsidR="00B14456" w:rsidRPr="00874B80">
        <w:rPr>
          <w:color w:val="000000"/>
          <w:lang w:val="es-ES_tradnl"/>
        </w:rPr>
        <w:t>…</w:t>
      </w:r>
    </w:p>
    <w:p w14:paraId="4401142C" w14:textId="68A3D494" w:rsidR="007C5B76" w:rsidRPr="00874B80" w:rsidRDefault="00363FF4" w:rsidP="00EA195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363FF4">
        <w:rPr>
          <w:color w:val="000000"/>
          <w:lang w:val="es-ES_tradnl"/>
        </w:rPr>
        <w:t xml:space="preserve">Las ideas de la encuesta son diferentes de las ideas de </w:t>
      </w:r>
      <w:r>
        <w:rPr>
          <w:color w:val="000000"/>
          <w:lang w:val="es-ES_tradnl"/>
        </w:rPr>
        <w:t>“</w:t>
      </w:r>
      <w:r w:rsidRPr="00363FF4">
        <w:rPr>
          <w:color w:val="000000"/>
          <w:lang w:val="es-ES_tradnl"/>
        </w:rPr>
        <w:t>Responsabilidades de los ciudadanos estadounidenses</w:t>
      </w:r>
      <w:r>
        <w:rPr>
          <w:color w:val="000000"/>
          <w:lang w:val="es-ES_tradnl"/>
        </w:rPr>
        <w:t>”</w:t>
      </w:r>
      <w:r w:rsidRPr="00363FF4">
        <w:rPr>
          <w:color w:val="000000"/>
          <w:lang w:val="es-ES_tradnl"/>
        </w:rPr>
        <w:t xml:space="preserve"> o del discurso de despedida del presidente Obama porque...</w:t>
      </w:r>
    </w:p>
    <w:p w14:paraId="48A0D202" w14:textId="178F0BBD" w:rsidR="00C6279A" w:rsidRPr="00874B80" w:rsidRDefault="007C5B76" w:rsidP="007C5B76">
      <w:pPr>
        <w:pStyle w:val="BodyText"/>
        <w:rPr>
          <w:lang w:val="es-ES_tradnl"/>
        </w:rPr>
      </w:pPr>
      <w:r w:rsidRPr="00874B80">
        <w:rPr>
          <w:lang w:val="es-ES_tradnl"/>
        </w:rPr>
        <w:br w:type="page"/>
      </w:r>
    </w:p>
    <w:p w14:paraId="3DAE9DE6" w14:textId="5D88CBF8" w:rsidR="00EA1953" w:rsidRPr="00874B80" w:rsidRDefault="00EA1953" w:rsidP="00EA19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874B80">
        <w:rPr>
          <w:b/>
          <w:color w:val="000000"/>
          <w:lang w:val="es-ES_tradnl"/>
        </w:rPr>
        <w:lastRenderedPageBreak/>
        <w:t>Text</w:t>
      </w:r>
      <w:r w:rsidR="000B021B">
        <w:rPr>
          <w:b/>
          <w:color w:val="000000"/>
          <w:lang w:val="es-ES_tradnl"/>
        </w:rPr>
        <w:t>o</w:t>
      </w:r>
      <w:r w:rsidRPr="00874B80">
        <w:rPr>
          <w:b/>
          <w:color w:val="000000"/>
          <w:lang w:val="es-ES_tradnl"/>
        </w:rPr>
        <w:t>-</w:t>
      </w:r>
      <w:r w:rsidR="000B021B">
        <w:rPr>
          <w:b/>
          <w:color w:val="000000"/>
          <w:lang w:val="es-ES_tradnl"/>
        </w:rPr>
        <w:t>al</w:t>
      </w:r>
      <w:r w:rsidRPr="00874B80">
        <w:rPr>
          <w:b/>
          <w:color w:val="000000"/>
          <w:lang w:val="es-ES_tradnl"/>
        </w:rPr>
        <w:t>-</w:t>
      </w:r>
      <w:r w:rsidR="00DD160D">
        <w:rPr>
          <w:b/>
          <w:color w:val="000000"/>
          <w:lang w:val="es-ES_tradnl"/>
        </w:rPr>
        <w:t>individuo</w:t>
      </w:r>
      <w:r w:rsidRPr="00874B80">
        <w:rPr>
          <w:color w:val="000000"/>
          <w:lang w:val="es-ES_tradnl"/>
        </w:rPr>
        <w:t>:</w:t>
      </w:r>
      <w:r w:rsidR="002638D1">
        <w:rPr>
          <w:color w:val="000000"/>
          <w:lang w:val="es-ES_tradnl"/>
        </w:rPr>
        <w:t xml:space="preserve"> </w:t>
      </w:r>
      <w:r w:rsidR="002638D1" w:rsidRPr="002638D1">
        <w:rPr>
          <w:color w:val="000000"/>
          <w:lang w:val="es-ES_tradnl"/>
        </w:rPr>
        <w:t xml:space="preserve">¿Cómo se relacionan las ideas de los </w:t>
      </w:r>
      <w:r w:rsidR="002638D1">
        <w:rPr>
          <w:color w:val="000000"/>
          <w:lang w:val="es-ES_tradnl"/>
        </w:rPr>
        <w:t>“</w:t>
      </w:r>
      <w:r w:rsidR="002638D1" w:rsidRPr="002638D1">
        <w:rPr>
          <w:color w:val="000000"/>
          <w:lang w:val="es-ES_tradnl"/>
        </w:rPr>
        <w:t>Resultados de la encuesta sobre responsabilidades de la ciudadanía</w:t>
      </w:r>
      <w:r w:rsidR="002638D1">
        <w:rPr>
          <w:color w:val="000000"/>
          <w:lang w:val="es-ES_tradnl"/>
        </w:rPr>
        <w:t>”</w:t>
      </w:r>
      <w:r w:rsidR="002638D1" w:rsidRPr="002638D1">
        <w:rPr>
          <w:color w:val="000000"/>
          <w:lang w:val="es-ES_tradnl"/>
        </w:rPr>
        <w:t xml:space="preserve"> con tu propia vida, ideas y experiencias?</w:t>
      </w:r>
    </w:p>
    <w:p w14:paraId="6EEC5299" w14:textId="216115A7" w:rsidR="00EA1953" w:rsidRPr="00874B80" w:rsidRDefault="002638D1" w:rsidP="00EA195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2638D1">
        <w:rPr>
          <w:color w:val="000000"/>
          <w:lang w:val="es-ES_tradnl"/>
        </w:rPr>
        <w:t>Lo que observé me recuerda/me hace pensar en</w:t>
      </w:r>
      <w:r w:rsidR="00B14456" w:rsidRPr="00874B80">
        <w:rPr>
          <w:color w:val="000000"/>
          <w:lang w:val="es-ES_tradnl"/>
        </w:rPr>
        <w:t>…</w:t>
      </w:r>
    </w:p>
    <w:p w14:paraId="7B29B3CF" w14:textId="73A6CCE9" w:rsidR="00EA1953" w:rsidRPr="00874B80" w:rsidRDefault="002638D1" w:rsidP="00EA195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2638D1">
        <w:rPr>
          <w:color w:val="000000"/>
          <w:lang w:val="es-ES_tradnl"/>
        </w:rPr>
        <w:t>Estoy de acuerdo con/entiendo lo que observé porque en mi propia vid</w:t>
      </w:r>
      <w:r>
        <w:rPr>
          <w:color w:val="000000"/>
          <w:lang w:val="es-ES_tradnl"/>
        </w:rPr>
        <w:t>a</w:t>
      </w:r>
      <w:r w:rsidR="00B14456" w:rsidRPr="00874B80">
        <w:rPr>
          <w:color w:val="000000"/>
          <w:lang w:val="es-ES_tradnl"/>
        </w:rPr>
        <w:t>…</w:t>
      </w:r>
    </w:p>
    <w:p w14:paraId="624E3EBA" w14:textId="09EF6547" w:rsidR="00C6279A" w:rsidRPr="008745C4" w:rsidRDefault="008745C4" w:rsidP="007C5B7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b/>
          <w:lang w:val="es-ES_tradnl"/>
        </w:rPr>
      </w:pPr>
      <w:r w:rsidRPr="008745C4">
        <w:rPr>
          <w:color w:val="000000"/>
          <w:lang w:val="es-ES_tradnl"/>
        </w:rPr>
        <w:t>No estoy de acuerdo con lo que observé porque en mi propia vida...</w:t>
      </w:r>
      <w:r w:rsidR="007C5B76" w:rsidRPr="008745C4">
        <w:rPr>
          <w:b/>
          <w:lang w:val="es-ES_tradnl"/>
        </w:rPr>
        <w:br w:type="page"/>
      </w:r>
    </w:p>
    <w:p w14:paraId="614A6701" w14:textId="32F5ED2D" w:rsidR="00EA1953" w:rsidRPr="00874B80" w:rsidRDefault="00EA1953" w:rsidP="00EA19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874B80">
        <w:rPr>
          <w:b/>
          <w:color w:val="000000"/>
          <w:lang w:val="es-ES_tradnl"/>
        </w:rPr>
        <w:lastRenderedPageBreak/>
        <w:t>Text</w:t>
      </w:r>
      <w:r w:rsidR="00650A87">
        <w:rPr>
          <w:b/>
          <w:color w:val="000000"/>
          <w:lang w:val="es-ES_tradnl"/>
        </w:rPr>
        <w:t>o</w:t>
      </w:r>
      <w:r w:rsidRPr="00874B80">
        <w:rPr>
          <w:b/>
          <w:color w:val="000000"/>
          <w:lang w:val="es-ES_tradnl"/>
        </w:rPr>
        <w:t>-</w:t>
      </w:r>
      <w:r w:rsidR="00650A87">
        <w:rPr>
          <w:b/>
          <w:color w:val="000000"/>
          <w:lang w:val="es-ES_tradnl"/>
        </w:rPr>
        <w:t>al</w:t>
      </w:r>
      <w:r w:rsidRPr="00874B80">
        <w:rPr>
          <w:b/>
          <w:color w:val="000000"/>
          <w:lang w:val="es-ES_tradnl"/>
        </w:rPr>
        <w:t>-</w:t>
      </w:r>
      <w:r w:rsidR="00650A87">
        <w:rPr>
          <w:b/>
          <w:color w:val="000000"/>
          <w:lang w:val="es-ES_tradnl"/>
        </w:rPr>
        <w:t>mundo</w:t>
      </w:r>
      <w:r w:rsidRPr="00874B80">
        <w:rPr>
          <w:color w:val="000000"/>
          <w:lang w:val="es-ES_tradnl"/>
        </w:rPr>
        <w:t>:</w:t>
      </w:r>
      <w:r w:rsidR="00547CD1">
        <w:rPr>
          <w:color w:val="000000"/>
          <w:lang w:val="es-ES_tradnl"/>
        </w:rPr>
        <w:t xml:space="preserve"> </w:t>
      </w:r>
      <w:r w:rsidR="00102D24" w:rsidRPr="00102D24">
        <w:rPr>
          <w:color w:val="000000"/>
          <w:lang w:val="es-ES_tradnl"/>
        </w:rPr>
        <w:t>¿Cómo se relacionan las ideas de</w:t>
      </w:r>
      <w:r w:rsidR="005161B9">
        <w:rPr>
          <w:color w:val="000000"/>
          <w:lang w:val="es-ES_tradnl"/>
        </w:rPr>
        <w:t xml:space="preserve"> </w:t>
      </w:r>
      <w:r w:rsidR="006351E9">
        <w:rPr>
          <w:color w:val="000000"/>
          <w:lang w:val="es-ES_tradnl"/>
        </w:rPr>
        <w:t>“</w:t>
      </w:r>
      <w:proofErr w:type="gramStart"/>
      <w:r w:rsidR="00102D24" w:rsidRPr="00102D24">
        <w:rPr>
          <w:color w:val="000000"/>
          <w:lang w:val="es-ES_tradnl"/>
        </w:rPr>
        <w:t xml:space="preserve">Resultados de la encuesta sobre responsabilidades de </w:t>
      </w:r>
      <w:r w:rsidR="00666EAE">
        <w:rPr>
          <w:color w:val="000000"/>
          <w:lang w:val="es-ES_tradnl"/>
        </w:rPr>
        <w:t xml:space="preserve">la </w:t>
      </w:r>
      <w:r w:rsidR="00102D24" w:rsidRPr="00102D24">
        <w:rPr>
          <w:color w:val="000000"/>
          <w:lang w:val="es-ES_tradnl"/>
        </w:rPr>
        <w:t>ciudadanía</w:t>
      </w:r>
      <w:r w:rsidR="006351E9">
        <w:rPr>
          <w:color w:val="000000"/>
          <w:lang w:val="es-ES_tradnl"/>
        </w:rPr>
        <w:t>”</w:t>
      </w:r>
      <w:r w:rsidR="00102D24" w:rsidRPr="00102D24">
        <w:rPr>
          <w:color w:val="000000"/>
          <w:lang w:val="es-ES_tradnl"/>
        </w:rPr>
        <w:t xml:space="preserve"> con el mundo del pasado, el presente y el futuro?</w:t>
      </w:r>
      <w:proofErr w:type="gramEnd"/>
    </w:p>
    <w:p w14:paraId="7E5E8653" w14:textId="390340BC" w:rsidR="00EA1953" w:rsidRPr="00874B80" w:rsidRDefault="005161B9" w:rsidP="00EA19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5161B9">
        <w:rPr>
          <w:color w:val="000000"/>
          <w:lang w:val="es-ES_tradnl"/>
        </w:rPr>
        <w:t>Lo que observé me hace pensar en</w:t>
      </w:r>
      <w:r w:rsidR="00EA1953" w:rsidRPr="00874B80">
        <w:rPr>
          <w:color w:val="000000"/>
          <w:lang w:val="es-ES_tradnl"/>
        </w:rPr>
        <w:t xml:space="preserve"> _________________________________ (</w:t>
      </w:r>
      <w:r w:rsidR="00F7387F">
        <w:rPr>
          <w:color w:val="000000"/>
          <w:lang w:val="es-ES_tradnl"/>
        </w:rPr>
        <w:t>u</w:t>
      </w:r>
      <w:r w:rsidR="00EA1953" w:rsidRPr="00874B80">
        <w:rPr>
          <w:color w:val="000000"/>
          <w:lang w:val="es-ES_tradnl"/>
        </w:rPr>
        <w:t>n event</w:t>
      </w:r>
      <w:r w:rsidR="00F7387F">
        <w:rPr>
          <w:color w:val="000000"/>
          <w:lang w:val="es-ES_tradnl"/>
        </w:rPr>
        <w:t>o del pasado</w:t>
      </w:r>
      <w:r w:rsidR="00EA1953" w:rsidRPr="00874B80">
        <w:rPr>
          <w:color w:val="000000"/>
          <w:lang w:val="es-ES_tradnl"/>
        </w:rPr>
        <w:t xml:space="preserve">) </w:t>
      </w:r>
      <w:r>
        <w:rPr>
          <w:color w:val="000000"/>
          <w:lang w:val="es-ES_tradnl"/>
        </w:rPr>
        <w:t>porque</w:t>
      </w:r>
      <w:r w:rsidR="00B14456" w:rsidRPr="00874B80">
        <w:rPr>
          <w:color w:val="000000"/>
          <w:lang w:val="es-ES_tradnl"/>
        </w:rPr>
        <w:t>…</w:t>
      </w:r>
      <w:r w:rsidR="00EA1953" w:rsidRPr="00874B80">
        <w:rPr>
          <w:color w:val="000000"/>
          <w:lang w:val="es-ES_tradnl"/>
        </w:rPr>
        <w:t xml:space="preserve"> </w:t>
      </w:r>
    </w:p>
    <w:p w14:paraId="0B540CC0" w14:textId="4E1F9210" w:rsidR="00EA1953" w:rsidRPr="00874B80" w:rsidRDefault="00F7387F" w:rsidP="00EA19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5161B9">
        <w:rPr>
          <w:color w:val="000000"/>
          <w:lang w:val="es-ES_tradnl"/>
        </w:rPr>
        <w:t>Lo que observé me hace pensar en</w:t>
      </w:r>
      <w:r w:rsidRPr="00874B80">
        <w:rPr>
          <w:color w:val="000000"/>
          <w:lang w:val="es-ES_tradnl"/>
        </w:rPr>
        <w:t xml:space="preserve"> </w:t>
      </w:r>
      <w:r w:rsidR="00EA1953" w:rsidRPr="00874B80">
        <w:rPr>
          <w:color w:val="000000"/>
          <w:lang w:val="es-ES_tradnl"/>
        </w:rPr>
        <w:t>_________________________________ (</w:t>
      </w:r>
      <w:r>
        <w:rPr>
          <w:color w:val="000000"/>
          <w:lang w:val="es-ES_tradnl"/>
        </w:rPr>
        <w:t>u</w:t>
      </w:r>
      <w:r w:rsidR="00EA1953" w:rsidRPr="00874B80">
        <w:rPr>
          <w:color w:val="000000"/>
          <w:lang w:val="es-ES_tradnl"/>
        </w:rPr>
        <w:t>n event</w:t>
      </w:r>
      <w:r>
        <w:rPr>
          <w:color w:val="000000"/>
          <w:lang w:val="es-ES_tradnl"/>
        </w:rPr>
        <w:t>o</w:t>
      </w:r>
      <w:r w:rsidR="00EA1953" w:rsidRPr="00874B80">
        <w:rPr>
          <w:color w:val="000000"/>
          <w:lang w:val="es-ES_tradnl"/>
        </w:rPr>
        <w:t xml:space="preserve"> </w:t>
      </w:r>
      <w:r w:rsidRPr="00F7387F">
        <w:rPr>
          <w:color w:val="000000"/>
          <w:lang w:val="es-ES_tradnl"/>
        </w:rPr>
        <w:t>de hoy relacionado con mi propia comunidad, mi país o el mundo</w:t>
      </w:r>
      <w:r w:rsidR="00EA1953" w:rsidRPr="00874B80">
        <w:rPr>
          <w:color w:val="000000"/>
          <w:lang w:val="es-ES_tradnl"/>
        </w:rPr>
        <w:t>)</w:t>
      </w:r>
      <w:r w:rsidR="00B14456" w:rsidRPr="00874B80">
        <w:rPr>
          <w:color w:val="000000"/>
          <w:lang w:val="es-ES_tradnl"/>
        </w:rPr>
        <w:t xml:space="preserve"> </w:t>
      </w:r>
      <w:r w:rsidR="005161B9">
        <w:rPr>
          <w:color w:val="000000"/>
          <w:lang w:val="es-ES_tradnl"/>
        </w:rPr>
        <w:t>porque</w:t>
      </w:r>
      <w:r w:rsidR="00B14456" w:rsidRPr="00874B80">
        <w:rPr>
          <w:color w:val="000000"/>
          <w:lang w:val="es-ES_tradnl"/>
        </w:rPr>
        <w:t>…</w:t>
      </w:r>
    </w:p>
    <w:p w14:paraId="47F48FD4" w14:textId="3134AEF6" w:rsidR="00B14456" w:rsidRPr="00874B80" w:rsidRDefault="00F7387F" w:rsidP="00B14456">
      <w:pPr>
        <w:pStyle w:val="BodyText"/>
        <w:numPr>
          <w:ilvl w:val="0"/>
          <w:numId w:val="10"/>
        </w:numPr>
        <w:rPr>
          <w:lang w:val="es-ES_tradnl"/>
        </w:rPr>
      </w:pPr>
      <w:r w:rsidRPr="00F7387F">
        <w:rPr>
          <w:lang w:val="es-ES_tradnl"/>
        </w:rPr>
        <w:t>Lo que observé me hace preguntarme sobre el futuro porque</w:t>
      </w:r>
      <w:r w:rsidR="00B14456" w:rsidRPr="00874B80">
        <w:rPr>
          <w:lang w:val="es-ES_tradnl"/>
        </w:rPr>
        <w:t>…</w:t>
      </w:r>
    </w:p>
    <w:p w14:paraId="676DAD48" w14:textId="77777777" w:rsidR="00C6279A" w:rsidRPr="00874B80" w:rsidRDefault="00C6279A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i/>
          <w:color w:val="3E5C61"/>
          <w:sz w:val="18"/>
          <w:szCs w:val="18"/>
          <w:lang w:val="es-ES_tradnl"/>
        </w:rPr>
      </w:pPr>
    </w:p>
    <w:p w14:paraId="759D9D5D" w14:textId="77777777" w:rsidR="00C6279A" w:rsidRPr="00874B80" w:rsidRDefault="00C62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lang w:val="es-ES_tradnl"/>
        </w:rPr>
      </w:pPr>
    </w:p>
    <w:p w14:paraId="3AAADC71" w14:textId="77777777" w:rsidR="00C6279A" w:rsidRPr="00874B80" w:rsidRDefault="00C62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lang w:val="es-ES_tradnl"/>
        </w:rPr>
      </w:pPr>
    </w:p>
    <w:p w14:paraId="47D7A501" w14:textId="77777777" w:rsidR="00C6279A" w:rsidRPr="00874B80" w:rsidRDefault="00C62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lang w:val="es-ES_tradnl"/>
        </w:rPr>
      </w:pPr>
    </w:p>
    <w:p w14:paraId="011BB2D0" w14:textId="77777777" w:rsidR="006318A5" w:rsidRPr="00874B80" w:rsidRDefault="006318A5">
      <w:pPr>
        <w:pBdr>
          <w:top w:val="nil"/>
          <w:left w:val="nil"/>
          <w:bottom w:val="nil"/>
          <w:right w:val="nil"/>
          <w:between w:val="nil"/>
        </w:pBdr>
        <w:rPr>
          <w:i/>
          <w:color w:val="3E5C61"/>
          <w:sz w:val="18"/>
          <w:szCs w:val="18"/>
          <w:lang w:val="es-ES_tradnl"/>
        </w:rPr>
      </w:pPr>
    </w:p>
    <w:p w14:paraId="1D91672D" w14:textId="77777777" w:rsidR="006318A5" w:rsidRPr="00874B80" w:rsidRDefault="006318A5">
      <w:pPr>
        <w:pBdr>
          <w:top w:val="nil"/>
          <w:left w:val="nil"/>
          <w:bottom w:val="nil"/>
          <w:right w:val="nil"/>
          <w:between w:val="nil"/>
        </w:pBdr>
        <w:rPr>
          <w:i/>
          <w:color w:val="3E5C61"/>
          <w:sz w:val="18"/>
          <w:szCs w:val="18"/>
          <w:lang w:val="es-ES_tradnl"/>
        </w:rPr>
      </w:pPr>
    </w:p>
    <w:p w14:paraId="06973172" w14:textId="77777777" w:rsidR="007C5B76" w:rsidRPr="00874B80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  <w:lang w:val="es-ES_tradnl"/>
        </w:rPr>
      </w:pPr>
    </w:p>
    <w:p w14:paraId="3C005896" w14:textId="77777777" w:rsidR="007C5B76" w:rsidRPr="00874B80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  <w:lang w:val="es-ES_tradnl"/>
        </w:rPr>
      </w:pPr>
    </w:p>
    <w:p w14:paraId="3A1A30C2" w14:textId="77777777" w:rsidR="007C5B76" w:rsidRPr="00874B80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  <w:lang w:val="es-ES_tradnl"/>
        </w:rPr>
      </w:pPr>
    </w:p>
    <w:p w14:paraId="77301786" w14:textId="77777777" w:rsidR="007C5B76" w:rsidRPr="00874B80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  <w:lang w:val="es-ES_tradnl"/>
        </w:rPr>
      </w:pPr>
    </w:p>
    <w:p w14:paraId="1E218044" w14:textId="77777777" w:rsidR="007C5B76" w:rsidRPr="00874B80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  <w:lang w:val="es-ES_tradnl"/>
        </w:rPr>
      </w:pPr>
    </w:p>
    <w:p w14:paraId="3C29A8F6" w14:textId="77777777" w:rsidR="007C5B76" w:rsidRPr="00874B80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  <w:lang w:val="es-ES_tradnl"/>
        </w:rPr>
      </w:pPr>
    </w:p>
    <w:p w14:paraId="31EE92BB" w14:textId="77777777" w:rsidR="007C5B76" w:rsidRPr="00874B80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  <w:lang w:val="es-ES_tradnl"/>
        </w:rPr>
      </w:pPr>
    </w:p>
    <w:p w14:paraId="4C0D5B90" w14:textId="77777777" w:rsidR="007C5B76" w:rsidRPr="00874B80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  <w:lang w:val="es-ES_tradnl"/>
        </w:rPr>
      </w:pPr>
    </w:p>
    <w:p w14:paraId="08F90556" w14:textId="77777777" w:rsidR="007C5B76" w:rsidRPr="00874B80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  <w:lang w:val="es-ES_tradnl"/>
        </w:rPr>
      </w:pPr>
    </w:p>
    <w:p w14:paraId="60F0585D" w14:textId="77777777" w:rsidR="007C5B76" w:rsidRPr="00874B80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  <w:lang w:val="es-ES_tradnl"/>
        </w:rPr>
      </w:pPr>
    </w:p>
    <w:p w14:paraId="27C1167E" w14:textId="77777777" w:rsidR="007C5B76" w:rsidRPr="00874B80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  <w:lang w:val="es-ES_tradnl"/>
        </w:rPr>
      </w:pPr>
    </w:p>
    <w:p w14:paraId="73AB8D7C" w14:textId="77777777" w:rsidR="007C5B76" w:rsidRPr="00874B80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  <w:lang w:val="es-ES_tradnl"/>
        </w:rPr>
      </w:pPr>
    </w:p>
    <w:p w14:paraId="4E33C48E" w14:textId="77777777" w:rsidR="007C5B76" w:rsidRPr="00874B80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  <w:lang w:val="es-ES_tradnl"/>
        </w:rPr>
      </w:pPr>
    </w:p>
    <w:p w14:paraId="632F17D8" w14:textId="77777777" w:rsidR="007C5B76" w:rsidRPr="00874B80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  <w:lang w:val="es-ES_tradnl"/>
        </w:rPr>
      </w:pPr>
    </w:p>
    <w:p w14:paraId="7FC6D87A" w14:textId="77777777" w:rsidR="007C5B76" w:rsidRPr="00874B80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  <w:lang w:val="es-ES_tradnl"/>
        </w:rPr>
      </w:pPr>
    </w:p>
    <w:p w14:paraId="62A04808" w14:textId="77777777" w:rsidR="007C5B76" w:rsidRPr="00874B80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  <w:lang w:val="es-ES_tradnl"/>
        </w:rPr>
      </w:pPr>
    </w:p>
    <w:p w14:paraId="04429B96" w14:textId="77777777" w:rsidR="007C5B76" w:rsidRPr="00874B80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  <w:lang w:val="es-ES_tradnl"/>
        </w:rPr>
      </w:pPr>
    </w:p>
    <w:p w14:paraId="58623346" w14:textId="77777777" w:rsidR="007C5B76" w:rsidRPr="00874B80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  <w:lang w:val="es-ES_tradnl"/>
        </w:rPr>
      </w:pPr>
    </w:p>
    <w:p w14:paraId="36E1FBEB" w14:textId="6BAAA60D" w:rsidR="00C6279A" w:rsidRPr="00874B80" w:rsidRDefault="00EA1953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22"/>
          <w:szCs w:val="22"/>
          <w:lang w:val="es-ES_tradnl"/>
        </w:rPr>
      </w:pPr>
      <w:r w:rsidRPr="00874B80">
        <w:rPr>
          <w:iCs/>
          <w:color w:val="3E5C61"/>
          <w:sz w:val="18"/>
          <w:szCs w:val="18"/>
          <w:lang w:val="es-ES_tradnl"/>
        </w:rPr>
        <w:t>Adapt</w:t>
      </w:r>
      <w:r w:rsidR="00296942">
        <w:rPr>
          <w:iCs/>
          <w:color w:val="3E5C61"/>
          <w:sz w:val="18"/>
          <w:szCs w:val="18"/>
          <w:lang w:val="es-ES_tradnl"/>
        </w:rPr>
        <w:t>a</w:t>
      </w:r>
      <w:r w:rsidRPr="00874B80">
        <w:rPr>
          <w:iCs/>
          <w:color w:val="3E5C61"/>
          <w:sz w:val="18"/>
          <w:szCs w:val="18"/>
          <w:lang w:val="es-ES_tradnl"/>
        </w:rPr>
        <w:t>d</w:t>
      </w:r>
      <w:r w:rsidR="00296942">
        <w:rPr>
          <w:iCs/>
          <w:color w:val="3E5C61"/>
          <w:sz w:val="18"/>
          <w:szCs w:val="18"/>
          <w:lang w:val="es-ES_tradnl"/>
        </w:rPr>
        <w:t>o de</w:t>
      </w:r>
      <w:r w:rsidRPr="00874B80">
        <w:rPr>
          <w:iCs/>
          <w:color w:val="3E5C61"/>
          <w:sz w:val="18"/>
          <w:szCs w:val="18"/>
          <w:lang w:val="es-ES_tradnl"/>
        </w:rPr>
        <w:t xml:space="preserve">: </w:t>
      </w:r>
      <w:proofErr w:type="spellStart"/>
      <w:r w:rsidRPr="00874B80">
        <w:rPr>
          <w:iCs/>
          <w:color w:val="3E5C61"/>
          <w:sz w:val="18"/>
          <w:szCs w:val="18"/>
          <w:lang w:val="es-ES_tradnl"/>
        </w:rPr>
        <w:t>Facing</w:t>
      </w:r>
      <w:proofErr w:type="spellEnd"/>
      <w:r w:rsidRPr="00874B80">
        <w:rPr>
          <w:iCs/>
          <w:color w:val="3E5C61"/>
          <w:sz w:val="18"/>
          <w:szCs w:val="18"/>
          <w:lang w:val="es-ES_tradnl"/>
        </w:rPr>
        <w:t xml:space="preserve"> </w:t>
      </w:r>
      <w:proofErr w:type="spellStart"/>
      <w:r w:rsidRPr="00874B80">
        <w:rPr>
          <w:iCs/>
          <w:color w:val="3E5C61"/>
          <w:sz w:val="18"/>
          <w:szCs w:val="18"/>
          <w:lang w:val="es-ES_tradnl"/>
        </w:rPr>
        <w:t>History</w:t>
      </w:r>
      <w:proofErr w:type="spellEnd"/>
      <w:r w:rsidRPr="00874B80">
        <w:rPr>
          <w:iCs/>
          <w:color w:val="3E5C61"/>
          <w:sz w:val="18"/>
          <w:szCs w:val="18"/>
          <w:lang w:val="es-ES_tradnl"/>
        </w:rPr>
        <w:t xml:space="preserve"> and </w:t>
      </w:r>
      <w:proofErr w:type="spellStart"/>
      <w:r w:rsidRPr="00874B80">
        <w:rPr>
          <w:iCs/>
          <w:color w:val="3E5C61"/>
          <w:sz w:val="18"/>
          <w:szCs w:val="18"/>
          <w:lang w:val="es-ES_tradnl"/>
        </w:rPr>
        <w:t>Ourselves</w:t>
      </w:r>
      <w:proofErr w:type="spellEnd"/>
      <w:r w:rsidRPr="00874B80">
        <w:rPr>
          <w:iCs/>
          <w:color w:val="3E5C61"/>
          <w:sz w:val="18"/>
          <w:szCs w:val="18"/>
          <w:lang w:val="es-ES_tradnl"/>
        </w:rPr>
        <w:t xml:space="preserve">. (2020 </w:t>
      </w:r>
      <w:r w:rsidR="00296942">
        <w:rPr>
          <w:iCs/>
          <w:color w:val="3E5C61"/>
          <w:sz w:val="18"/>
          <w:szCs w:val="18"/>
          <w:lang w:val="es-ES_tradnl"/>
        </w:rPr>
        <w:t>s</w:t>
      </w:r>
      <w:r w:rsidR="00296942" w:rsidRPr="00874B80">
        <w:rPr>
          <w:iCs/>
          <w:color w:val="3E5C61"/>
          <w:sz w:val="18"/>
          <w:szCs w:val="18"/>
          <w:lang w:val="es-ES_tradnl"/>
        </w:rPr>
        <w:t>eptiembre</w:t>
      </w:r>
      <w:r w:rsidRPr="00874B80">
        <w:rPr>
          <w:iCs/>
          <w:color w:val="3E5C61"/>
          <w:sz w:val="18"/>
          <w:szCs w:val="18"/>
          <w:lang w:val="es-ES_tradnl"/>
        </w:rPr>
        <w:t xml:space="preserve">). </w:t>
      </w:r>
      <w:r w:rsidRPr="00874B80">
        <w:rPr>
          <w:i/>
          <w:color w:val="3E5C61"/>
          <w:sz w:val="18"/>
          <w:szCs w:val="18"/>
          <w:lang w:val="es-ES_tradnl"/>
        </w:rPr>
        <w:t>Text-</w:t>
      </w:r>
      <w:proofErr w:type="spellStart"/>
      <w:r w:rsidRPr="00874B80">
        <w:rPr>
          <w:i/>
          <w:color w:val="3E5C61"/>
          <w:sz w:val="18"/>
          <w:szCs w:val="18"/>
          <w:lang w:val="es-ES_tradnl"/>
        </w:rPr>
        <w:t>to</w:t>
      </w:r>
      <w:proofErr w:type="spellEnd"/>
      <w:r w:rsidRPr="00874B80">
        <w:rPr>
          <w:i/>
          <w:color w:val="3E5C61"/>
          <w:sz w:val="18"/>
          <w:szCs w:val="18"/>
          <w:lang w:val="es-ES_tradnl"/>
        </w:rPr>
        <w:t>-</w:t>
      </w:r>
      <w:proofErr w:type="spellStart"/>
      <w:r w:rsidRPr="00874B80">
        <w:rPr>
          <w:i/>
          <w:color w:val="3E5C61"/>
          <w:sz w:val="18"/>
          <w:szCs w:val="18"/>
          <w:lang w:val="es-ES_tradnl"/>
        </w:rPr>
        <w:t>text</w:t>
      </w:r>
      <w:proofErr w:type="spellEnd"/>
      <w:r w:rsidRPr="00874B80">
        <w:rPr>
          <w:i/>
          <w:color w:val="3E5C61"/>
          <w:sz w:val="18"/>
          <w:szCs w:val="18"/>
          <w:lang w:val="es-ES_tradnl"/>
        </w:rPr>
        <w:t xml:space="preserve">, </w:t>
      </w:r>
      <w:proofErr w:type="spellStart"/>
      <w:r w:rsidRPr="00874B80">
        <w:rPr>
          <w:i/>
          <w:color w:val="3E5C61"/>
          <w:sz w:val="18"/>
          <w:szCs w:val="18"/>
          <w:lang w:val="es-ES_tradnl"/>
        </w:rPr>
        <w:t>text-to-self</w:t>
      </w:r>
      <w:proofErr w:type="spellEnd"/>
      <w:r w:rsidRPr="00874B80">
        <w:rPr>
          <w:i/>
          <w:color w:val="3E5C61"/>
          <w:sz w:val="18"/>
          <w:szCs w:val="18"/>
          <w:lang w:val="es-ES_tradnl"/>
        </w:rPr>
        <w:t xml:space="preserve">, </w:t>
      </w:r>
      <w:proofErr w:type="spellStart"/>
      <w:r w:rsidRPr="00874B80">
        <w:rPr>
          <w:i/>
          <w:color w:val="3E5C61"/>
          <w:sz w:val="18"/>
          <w:szCs w:val="18"/>
          <w:lang w:val="es-ES_tradnl"/>
        </w:rPr>
        <w:t>text-to-world</w:t>
      </w:r>
      <w:proofErr w:type="spellEnd"/>
      <w:r w:rsidRPr="00874B80">
        <w:rPr>
          <w:i/>
          <w:color w:val="3E5C61"/>
          <w:sz w:val="18"/>
          <w:szCs w:val="18"/>
          <w:lang w:val="es-ES_tradnl"/>
        </w:rPr>
        <w:t>.</w:t>
      </w:r>
      <w:r w:rsidRPr="00874B80">
        <w:rPr>
          <w:iCs/>
          <w:color w:val="3E5C61"/>
          <w:sz w:val="18"/>
          <w:szCs w:val="18"/>
          <w:lang w:val="es-ES_tradnl"/>
        </w:rPr>
        <w:t> </w:t>
      </w:r>
      <w:proofErr w:type="spellStart"/>
      <w:r w:rsidRPr="00874B80">
        <w:rPr>
          <w:iCs/>
          <w:color w:val="3E5C61"/>
          <w:sz w:val="18"/>
          <w:szCs w:val="18"/>
          <w:lang w:val="es-ES_tradnl"/>
        </w:rPr>
        <w:t>Facing</w:t>
      </w:r>
      <w:proofErr w:type="spellEnd"/>
      <w:r w:rsidRPr="00874B80">
        <w:rPr>
          <w:iCs/>
          <w:color w:val="3E5C61"/>
          <w:sz w:val="18"/>
          <w:szCs w:val="18"/>
          <w:lang w:val="es-ES_tradnl"/>
        </w:rPr>
        <w:t xml:space="preserve"> </w:t>
      </w:r>
      <w:proofErr w:type="spellStart"/>
      <w:r w:rsidRPr="00874B80">
        <w:rPr>
          <w:iCs/>
          <w:color w:val="3E5C61"/>
          <w:sz w:val="18"/>
          <w:szCs w:val="18"/>
          <w:lang w:val="es-ES_tradnl"/>
        </w:rPr>
        <w:t>history</w:t>
      </w:r>
      <w:proofErr w:type="spellEnd"/>
      <w:r w:rsidRPr="00874B80">
        <w:rPr>
          <w:iCs/>
          <w:color w:val="3E5C61"/>
          <w:sz w:val="18"/>
          <w:szCs w:val="18"/>
          <w:lang w:val="es-ES_tradnl"/>
        </w:rPr>
        <w:t xml:space="preserve">. </w:t>
      </w:r>
      <w:hyperlink r:id="rId10" w:history="1">
        <w:r w:rsidRPr="00874B80">
          <w:rPr>
            <w:rStyle w:val="Hyperlink"/>
            <w:iCs/>
            <w:sz w:val="18"/>
            <w:szCs w:val="18"/>
            <w:lang w:val="es-ES_tradnl"/>
          </w:rPr>
          <w:t>https://www.facinghistory.org/sites/default/files/TexttoText_handout_v.final_.pdf</w:t>
        </w:r>
      </w:hyperlink>
      <w:r w:rsidRPr="00874B80">
        <w:rPr>
          <w:iCs/>
          <w:color w:val="3E5C61"/>
          <w:sz w:val="18"/>
          <w:szCs w:val="18"/>
          <w:lang w:val="es-ES_tradnl"/>
        </w:rPr>
        <w:t xml:space="preserve"> </w:t>
      </w:r>
    </w:p>
    <w:sectPr w:rsidR="00C6279A" w:rsidRPr="00874B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8E61F" w14:textId="77777777" w:rsidR="003A67CE" w:rsidRDefault="003A67CE">
      <w:pPr>
        <w:spacing w:after="0" w:line="240" w:lineRule="auto"/>
      </w:pPr>
      <w:r>
        <w:separator/>
      </w:r>
    </w:p>
  </w:endnote>
  <w:endnote w:type="continuationSeparator" w:id="0">
    <w:p w14:paraId="4BB64069" w14:textId="77777777" w:rsidR="003A67CE" w:rsidRDefault="003A6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13DE" w14:textId="77777777" w:rsidR="007C5B76" w:rsidRDefault="007C5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4A91" w14:textId="77777777" w:rsidR="00C6279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42DA01B" wp14:editId="5563EDAB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5A1AC5C" wp14:editId="565E2D32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F8C707" w14:textId="77777777" w:rsidR="00C6279A" w:rsidRPr="00500595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500595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WHAT DOES IT MEAN TO BE A GOOD CITIZEN?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A1AC5C" id="Rectangle 9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SVRObhAAAADgEAAA8AAABkcnMvZG93bnJldi54&#13;&#10;bWxMj7tuwzAMRfcC/QeBBbolUoo8HMdyUPQxdKzToaNisbZRiTIsOXH+vuyULAQvSF7eU+wn78QJ&#13;&#10;h9gF0rCYKxBIdbAdNRq+Du+zDERMhqxxgVDDBSPsy/u7wuQ2nOkTT1VqBJtQzI2GNqU+lzLWLXoT&#13;&#10;56FH4tlPGLxJLIdG2sGc2dw7+aTUWnrTEX9oTY8vLda/1eg19Ojs6JaV+q7l20CL9cdBXlZaPz5M&#13;&#10;rzsuzzsQCad0vYB/Bs4PJQc7hpFsFI71JmOgpGG2VNzwRqa2KxBHDZstyLKQtxjlH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0lUTm4QAAAA4BAAAPAAAAAAAAAAAAAAAAABAEAABk&#13;&#10;cnMvZG93bnJldi54bWxQSwUGAAAAAAQABADzAAAAHgUAAAAA&#13;&#10;" filled="f" stroked="f">
              <v:textbox inset="2.53958mm,1.2694mm,2.53958mm,1.2694mm">
                <w:txbxContent>
                  <w:p w14:paraId="75F8C707" w14:textId="77777777" w:rsidR="00C6279A" w:rsidRPr="00500595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500595">
                      <w:rPr>
                        <w:rFonts w:eastAsia="Arial"/>
                        <w:b/>
                        <w:smallCaps/>
                        <w:color w:val="2D2D2D"/>
                      </w:rPr>
                      <w:t>WHAT DOES IT MEAN TO BE A GOOD CITIZEN?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09FF" w14:textId="77777777" w:rsidR="007C5B76" w:rsidRDefault="007C5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87C12" w14:textId="77777777" w:rsidR="003A67CE" w:rsidRDefault="003A67CE">
      <w:pPr>
        <w:spacing w:after="0" w:line="240" w:lineRule="auto"/>
      </w:pPr>
      <w:r>
        <w:separator/>
      </w:r>
    </w:p>
  </w:footnote>
  <w:footnote w:type="continuationSeparator" w:id="0">
    <w:p w14:paraId="55C1492B" w14:textId="77777777" w:rsidR="003A67CE" w:rsidRDefault="003A6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F6F1" w14:textId="77777777" w:rsidR="00500595" w:rsidRDefault="005005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B80E" w14:textId="77777777" w:rsidR="006E4019" w:rsidRDefault="006E40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BCD6" w14:textId="77777777" w:rsidR="00500595" w:rsidRDefault="00500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572"/>
    <w:multiLevelType w:val="multilevel"/>
    <w:tmpl w:val="32F0A57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" w15:restartNumberingAfterBreak="0">
    <w:nsid w:val="2ED97B8C"/>
    <w:multiLevelType w:val="hybridMultilevel"/>
    <w:tmpl w:val="1F12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A077F"/>
    <w:multiLevelType w:val="multilevel"/>
    <w:tmpl w:val="272C05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3" w15:restartNumberingAfterBreak="0">
    <w:nsid w:val="321515AF"/>
    <w:multiLevelType w:val="multilevel"/>
    <w:tmpl w:val="02AA6D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4" w15:restartNumberingAfterBreak="0">
    <w:nsid w:val="353F78C3"/>
    <w:multiLevelType w:val="multilevel"/>
    <w:tmpl w:val="4AF403A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strike w:val="0"/>
        <w:u w:val="none"/>
      </w:rPr>
    </w:lvl>
  </w:abstractNum>
  <w:abstractNum w:abstractNumId="5" w15:restartNumberingAfterBreak="0">
    <w:nsid w:val="4330507B"/>
    <w:multiLevelType w:val="multilevel"/>
    <w:tmpl w:val="4B0C8B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6" w15:restartNumberingAfterBreak="0">
    <w:nsid w:val="57D54578"/>
    <w:multiLevelType w:val="multilevel"/>
    <w:tmpl w:val="86640DBA"/>
    <w:lvl w:ilvl="0">
      <w:start w:val="1"/>
      <w:numFmt w:val="decimal"/>
      <w:lvlText w:val="%1."/>
      <w:lvlJc w:val="left"/>
      <w:pPr>
        <w:ind w:left="36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u w:val="none"/>
      </w:rPr>
    </w:lvl>
  </w:abstractNum>
  <w:abstractNum w:abstractNumId="7" w15:restartNumberingAfterBreak="0">
    <w:nsid w:val="5D2510C0"/>
    <w:multiLevelType w:val="multilevel"/>
    <w:tmpl w:val="A06272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8" w15:restartNumberingAfterBreak="0">
    <w:nsid w:val="5E732E11"/>
    <w:multiLevelType w:val="multilevel"/>
    <w:tmpl w:val="25B8900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u w:val="none"/>
      </w:rPr>
    </w:lvl>
  </w:abstractNum>
  <w:abstractNum w:abstractNumId="9" w15:restartNumberingAfterBreak="0">
    <w:nsid w:val="682648B3"/>
    <w:multiLevelType w:val="hybridMultilevel"/>
    <w:tmpl w:val="7BB67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476526">
    <w:abstractNumId w:val="0"/>
  </w:num>
  <w:num w:numId="2" w16cid:durableId="1065883581">
    <w:abstractNumId w:val="7"/>
  </w:num>
  <w:num w:numId="3" w16cid:durableId="1993756039">
    <w:abstractNumId w:val="8"/>
  </w:num>
  <w:num w:numId="4" w16cid:durableId="2080253092">
    <w:abstractNumId w:val="4"/>
  </w:num>
  <w:num w:numId="5" w16cid:durableId="2005888680">
    <w:abstractNumId w:val="9"/>
  </w:num>
  <w:num w:numId="6" w16cid:durableId="1839806622">
    <w:abstractNumId w:val="6"/>
  </w:num>
  <w:num w:numId="7" w16cid:durableId="405763428">
    <w:abstractNumId w:val="2"/>
  </w:num>
  <w:num w:numId="8" w16cid:durableId="343287412">
    <w:abstractNumId w:val="3"/>
  </w:num>
  <w:num w:numId="9" w16cid:durableId="1267928095">
    <w:abstractNumId w:val="1"/>
  </w:num>
  <w:num w:numId="10" w16cid:durableId="1439566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79A"/>
    <w:rsid w:val="000414DC"/>
    <w:rsid w:val="00062FCF"/>
    <w:rsid w:val="000B021B"/>
    <w:rsid w:val="000C07FE"/>
    <w:rsid w:val="000F574A"/>
    <w:rsid w:val="00102D24"/>
    <w:rsid w:val="00173B42"/>
    <w:rsid w:val="002638D1"/>
    <w:rsid w:val="00296942"/>
    <w:rsid w:val="002E2FF4"/>
    <w:rsid w:val="00363FF4"/>
    <w:rsid w:val="00383140"/>
    <w:rsid w:val="003A67CE"/>
    <w:rsid w:val="00436DD6"/>
    <w:rsid w:val="00487DD4"/>
    <w:rsid w:val="004B444D"/>
    <w:rsid w:val="004B7F03"/>
    <w:rsid w:val="004C1FBB"/>
    <w:rsid w:val="00500595"/>
    <w:rsid w:val="005161B9"/>
    <w:rsid w:val="00547CD1"/>
    <w:rsid w:val="00586A9F"/>
    <w:rsid w:val="005B0173"/>
    <w:rsid w:val="006318A5"/>
    <w:rsid w:val="006351E9"/>
    <w:rsid w:val="00650A87"/>
    <w:rsid w:val="00666EAE"/>
    <w:rsid w:val="006816F5"/>
    <w:rsid w:val="00691508"/>
    <w:rsid w:val="006B6597"/>
    <w:rsid w:val="006D184E"/>
    <w:rsid w:val="006E4019"/>
    <w:rsid w:val="00737983"/>
    <w:rsid w:val="0076398F"/>
    <w:rsid w:val="007A41A6"/>
    <w:rsid w:val="007C5B76"/>
    <w:rsid w:val="007E6009"/>
    <w:rsid w:val="0081375A"/>
    <w:rsid w:val="008357DE"/>
    <w:rsid w:val="008745C4"/>
    <w:rsid w:val="00874B80"/>
    <w:rsid w:val="008A7CE4"/>
    <w:rsid w:val="008F7CCD"/>
    <w:rsid w:val="00917F2C"/>
    <w:rsid w:val="009222FE"/>
    <w:rsid w:val="00947894"/>
    <w:rsid w:val="00A213E2"/>
    <w:rsid w:val="00B057B9"/>
    <w:rsid w:val="00B14456"/>
    <w:rsid w:val="00B347B6"/>
    <w:rsid w:val="00C10138"/>
    <w:rsid w:val="00C6279A"/>
    <w:rsid w:val="00C93C88"/>
    <w:rsid w:val="00CA0E4C"/>
    <w:rsid w:val="00D372C4"/>
    <w:rsid w:val="00D8416B"/>
    <w:rsid w:val="00D97D91"/>
    <w:rsid w:val="00DC5B54"/>
    <w:rsid w:val="00DD160D"/>
    <w:rsid w:val="00E624B3"/>
    <w:rsid w:val="00E841CC"/>
    <w:rsid w:val="00E86BE6"/>
    <w:rsid w:val="00EA1953"/>
    <w:rsid w:val="00F7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B8DFF"/>
  <w15:docId w15:val="{DECEFFA1-7913-4076-BCD9-A37E88BD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C07FE"/>
    <w:rPr>
      <w:color w:val="A266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acinghistory.org/sites/default/files/TexttoText_handout_v.final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wresearch.org/politics/2018/04/26/9-the-responsibilities-of-citizenship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GPUwXzDpFp4DPsempkU1pquGgw==">CgMxLjAyDmguM3kya2M5eW9zZjViOAByITE0eUdYdmpoSzFZQ3pHQUxIVDJ4Y0Voc1AydFZSRHlNQw==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413</Words>
  <Characters>2566</Characters>
  <Application>Microsoft Office Word</Application>
  <DocSecurity>0</DocSecurity>
  <Lines>71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Does it Mean to be a Good Citizen</vt:lpstr>
    </vt:vector>
  </TitlesOfParts>
  <Manager/>
  <Company/>
  <LinksUpToDate>false</LinksUpToDate>
  <CharactersWithSpaces>2957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Does it Mean to be a Good Citizen</dc:title>
  <dc:subject/>
  <dc:creator>K20 Center</dc:creator>
  <cp:keywords/>
  <dc:description/>
  <cp:lastModifiedBy>Lopez, Araceli</cp:lastModifiedBy>
  <cp:revision>30</cp:revision>
  <dcterms:created xsi:type="dcterms:W3CDTF">2025-09-09T16:30:00Z</dcterms:created>
  <dcterms:modified xsi:type="dcterms:W3CDTF">2025-11-04T17:04:00Z</dcterms:modified>
  <cp:category/>
</cp:coreProperties>
</file>