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7E1003" w14:textId="7EA0A4DF" w:rsidR="00436DD6" w:rsidRPr="00436DD6" w:rsidRDefault="006E4019">
      <w:r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  <w:lang w:val="en-US"/>
        </w:rPr>
        <w:t>Making Connections Between Texts, Self, and World</w:t>
      </w:r>
    </w:p>
    <w:p w14:paraId="7774C0FC" w14:textId="7EB96C56" w:rsidR="00C6279A" w:rsidRDefault="00000000">
      <w:pPr>
        <w:rPr>
          <w:i/>
        </w:rPr>
      </w:pPr>
      <w:r>
        <w:rPr>
          <w:b/>
          <w:i/>
        </w:rPr>
        <w:t>Directions:</w:t>
      </w:r>
      <w:r>
        <w:rPr>
          <w:i/>
        </w:rPr>
        <w:t xml:space="preserve"> Look at the </w:t>
      </w:r>
      <w:r w:rsidR="00D372C4">
        <w:rPr>
          <w:i/>
        </w:rPr>
        <w:t>“</w:t>
      </w:r>
      <w:r>
        <w:rPr>
          <w:i/>
        </w:rPr>
        <w:t>Responsibilities of Citizenship Survey Results</w:t>
      </w:r>
      <w:r w:rsidR="00D372C4">
        <w:rPr>
          <w:i/>
        </w:rPr>
        <w:t>”</w:t>
      </w:r>
      <w:r>
        <w:rPr>
          <w:i/>
        </w:rPr>
        <w:t xml:space="preserve"> below. This survey was conducted by the Pew Research Center. After reviewing the data, craft a text-to-texts response and </w:t>
      </w:r>
      <w:r>
        <w:rPr>
          <w:b/>
          <w:i/>
        </w:rPr>
        <w:t xml:space="preserve">either </w:t>
      </w:r>
      <w:r>
        <w:rPr>
          <w:i/>
        </w:rPr>
        <w:t xml:space="preserve">a text-to-self </w:t>
      </w:r>
      <w:r>
        <w:rPr>
          <w:b/>
          <w:i/>
        </w:rPr>
        <w:t>or</w:t>
      </w:r>
      <w:r>
        <w:rPr>
          <w:i/>
        </w:rPr>
        <w:t xml:space="preserve"> a text-to-world response. Use the prompts on the following pages to help you structure your response.</w:t>
      </w:r>
      <w:r w:rsidR="00B14456">
        <w:rPr>
          <w:i/>
        </w:rPr>
        <w:t xml:space="preserve"> Your response should be 3–5 complete sentences.</w:t>
      </w:r>
    </w:p>
    <w:p w14:paraId="551C8CF7" w14:textId="77777777" w:rsidR="00C6279A" w:rsidRDefault="00000000">
      <w:pPr>
        <w:pStyle w:val="Heading1"/>
        <w:jc w:val="center"/>
      </w:pPr>
      <w:r>
        <w:t>Responsibilities of Citizenship Survey Results</w:t>
      </w:r>
    </w:p>
    <w:p w14:paraId="4358BEAA" w14:textId="77777777" w:rsidR="00C6279A" w:rsidRDefault="00000000">
      <w:pPr>
        <w:jc w:val="center"/>
      </w:pPr>
      <w:r>
        <w:rPr>
          <w:noProof/>
        </w:rPr>
        <w:drawing>
          <wp:inline distT="0" distB="0" distL="0" distR="0" wp14:anchorId="168A3712" wp14:editId="6BDFA759">
            <wp:extent cx="4192859" cy="5809785"/>
            <wp:effectExtent l="0" t="0" r="0" b="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t="11231" b="2672"/>
                    <a:stretch>
                      <a:fillRect/>
                    </a:stretch>
                  </pic:blipFill>
                  <pic:spPr>
                    <a:xfrm>
                      <a:off x="0" y="0"/>
                      <a:ext cx="4195731" cy="5813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842A0B" w14:textId="77777777" w:rsidR="00EA1953" w:rsidRDefault="00EA1953" w:rsidP="00EA1953">
      <w:pPr>
        <w:pBdr>
          <w:top w:val="nil"/>
          <w:left w:val="nil"/>
          <w:bottom w:val="nil"/>
          <w:right w:val="nil"/>
          <w:between w:val="nil"/>
        </w:pBdr>
        <w:rPr>
          <w:i/>
          <w:color w:val="3E5C61"/>
          <w:sz w:val="18"/>
          <w:szCs w:val="18"/>
        </w:rPr>
      </w:pPr>
      <w:r w:rsidRPr="00EA1953">
        <w:rPr>
          <w:i/>
          <w:color w:val="3E5C61"/>
          <w:sz w:val="18"/>
          <w:szCs w:val="18"/>
        </w:rPr>
        <w:t xml:space="preserve">Source: Pew Research Center. (2018, April 26). The responsibilities of citizenship. The Public, the Political System, and American Democracy. </w:t>
      </w:r>
      <w:hyperlink r:id="rId9" w:history="1">
        <w:r w:rsidRPr="00EA1953">
          <w:rPr>
            <w:rStyle w:val="Hyperlink"/>
            <w:i/>
            <w:sz w:val="18"/>
            <w:szCs w:val="18"/>
          </w:rPr>
          <w:t>https://www.pewresearch.org/politics/2018/04/26/9-the-responsibilities-of-citizenship/</w:t>
        </w:r>
      </w:hyperlink>
      <w:r w:rsidRPr="00EA1953">
        <w:rPr>
          <w:i/>
          <w:color w:val="3E5C61"/>
          <w:sz w:val="18"/>
          <w:szCs w:val="18"/>
        </w:rPr>
        <w:t xml:space="preserve"> </w:t>
      </w:r>
    </w:p>
    <w:p w14:paraId="72D480CC" w14:textId="77777777" w:rsidR="00B14456" w:rsidRPr="00B14456" w:rsidRDefault="00B14456" w:rsidP="00B14456">
      <w:pPr>
        <w:pStyle w:val="BodyText"/>
      </w:pPr>
    </w:p>
    <w:p w14:paraId="14BA6459" w14:textId="50A2EF28" w:rsidR="00EA1953" w:rsidRDefault="00EA1953" w:rsidP="00EA19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lastRenderedPageBreak/>
        <w:t>Text-to-Texts</w:t>
      </w:r>
      <w:r>
        <w:rPr>
          <w:color w:val="000000"/>
        </w:rPr>
        <w:t>: How do the ideas in the survey results remind you of the ideas in “Responsibilities of U.S. Citizens”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or </w:t>
      </w:r>
      <w:r w:rsidRPr="00B14456">
        <w:rPr>
          <w:i/>
          <w:iCs/>
          <w:color w:val="000000"/>
        </w:rPr>
        <w:t>President Obama’s Farewell Address</w:t>
      </w:r>
      <w:r>
        <w:rPr>
          <w:color w:val="000000"/>
        </w:rPr>
        <w:t>?</w:t>
      </w:r>
    </w:p>
    <w:p w14:paraId="4DA866E0" w14:textId="3D2BF575" w:rsidR="00EA1953" w:rsidRDefault="00EA1953" w:rsidP="00EA19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What I observed in the survey results reminds me of __________________________________________________________________                                                                                                               </w:t>
      </w:r>
      <w:r w:rsidR="00947894">
        <w:rPr>
          <w:color w:val="000000"/>
        </w:rPr>
        <w:t xml:space="preserve">  (</w:t>
      </w:r>
      <w:r w:rsidRPr="0090792C">
        <w:rPr>
          <w:color w:val="000000"/>
        </w:rPr>
        <w:t xml:space="preserve">something from “Responsibilities of U.S. Citizens” or </w:t>
      </w:r>
      <w:r w:rsidR="00B14456" w:rsidRPr="00B14456">
        <w:rPr>
          <w:i/>
          <w:iCs/>
          <w:color w:val="000000"/>
        </w:rPr>
        <w:t>President Obama’s Farewell Address</w:t>
      </w:r>
      <w:r w:rsidR="00B14456">
        <w:rPr>
          <w:color w:val="000000"/>
        </w:rPr>
        <w:t xml:space="preserve"> </w:t>
      </w:r>
      <w:r>
        <w:rPr>
          <w:color w:val="000000"/>
        </w:rPr>
        <w:t>becaus</w:t>
      </w:r>
      <w:r w:rsidR="00B14456">
        <w:rPr>
          <w:color w:val="000000"/>
        </w:rPr>
        <w:t>e…</w:t>
      </w:r>
    </w:p>
    <w:p w14:paraId="507F7039" w14:textId="33A6B91D" w:rsidR="00EA1953" w:rsidRDefault="00EA1953" w:rsidP="00EA19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The ideas in the survey are similar to the ideas in “Responsibilities of U.S. Citizens”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or </w:t>
      </w:r>
      <w:r w:rsidRPr="00B14456">
        <w:rPr>
          <w:i/>
          <w:iCs/>
          <w:color w:val="000000"/>
        </w:rPr>
        <w:t>President Obama’s Farewell Address</w:t>
      </w:r>
      <w:r>
        <w:rPr>
          <w:color w:val="000000"/>
        </w:rPr>
        <w:t xml:space="preserve"> because</w:t>
      </w:r>
      <w:r w:rsidR="00B14456">
        <w:rPr>
          <w:color w:val="000000"/>
        </w:rPr>
        <w:t>…</w:t>
      </w:r>
    </w:p>
    <w:p w14:paraId="4401142C" w14:textId="30EF845A" w:rsidR="007C5B76" w:rsidRDefault="00EA1953" w:rsidP="00EA195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675B5">
        <w:rPr>
          <w:color w:val="000000"/>
        </w:rPr>
        <w:t xml:space="preserve">The ideas in the survey are different </w:t>
      </w:r>
      <w:r>
        <w:t>from</w:t>
      </w:r>
      <w:r w:rsidRPr="006675B5">
        <w:rPr>
          <w:color w:val="000000"/>
        </w:rPr>
        <w:t xml:space="preserve"> the ideas in “Responsibilities of U.S. Citizens”</w:t>
      </w:r>
      <w:r w:rsidRPr="006675B5">
        <w:rPr>
          <w:i/>
          <w:color w:val="000000"/>
        </w:rPr>
        <w:t xml:space="preserve"> </w:t>
      </w:r>
      <w:r w:rsidRPr="006675B5">
        <w:rPr>
          <w:color w:val="000000"/>
        </w:rPr>
        <w:t xml:space="preserve">or </w:t>
      </w:r>
      <w:r w:rsidRPr="00B14456">
        <w:rPr>
          <w:i/>
          <w:iCs/>
          <w:color w:val="000000"/>
        </w:rPr>
        <w:t>President Obama’s Farewell Address</w:t>
      </w:r>
      <w:r w:rsidRPr="006675B5">
        <w:rPr>
          <w:color w:val="000000"/>
        </w:rPr>
        <w:t xml:space="preserve"> because</w:t>
      </w:r>
      <w:r w:rsidR="00B14456">
        <w:rPr>
          <w:color w:val="000000"/>
        </w:rPr>
        <w:t>…</w:t>
      </w:r>
    </w:p>
    <w:p w14:paraId="48A0D202" w14:textId="178F0BBD" w:rsidR="00C6279A" w:rsidRPr="007C5B76" w:rsidRDefault="007C5B76" w:rsidP="007C5B76">
      <w:pPr>
        <w:pStyle w:val="BodyText"/>
      </w:pPr>
      <w:r>
        <w:br w:type="page"/>
      </w:r>
    </w:p>
    <w:p w14:paraId="3DAE9DE6" w14:textId="37EEB635" w:rsidR="00EA1953" w:rsidRDefault="00EA1953" w:rsidP="00EA19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lastRenderedPageBreak/>
        <w:t>Text-to-Self</w:t>
      </w:r>
      <w:r>
        <w:rPr>
          <w:color w:val="000000"/>
        </w:rPr>
        <w:t xml:space="preserve">: How do the ideas in the </w:t>
      </w:r>
      <w:r w:rsidR="00B14456">
        <w:rPr>
          <w:color w:val="000000"/>
        </w:rPr>
        <w:t>“</w:t>
      </w:r>
      <w:r>
        <w:rPr>
          <w:color w:val="000000"/>
        </w:rPr>
        <w:t>Responsibilities of Citizenship Survey Results</w:t>
      </w:r>
      <w:r w:rsidR="00B14456">
        <w:rPr>
          <w:color w:val="000000"/>
        </w:rPr>
        <w:t>”</w:t>
      </w:r>
      <w:r>
        <w:rPr>
          <w:color w:val="000000"/>
        </w:rPr>
        <w:t xml:space="preserve"> relate to your own life, ideas, and experiences?</w:t>
      </w:r>
    </w:p>
    <w:p w14:paraId="6EEC5299" w14:textId="1FAFF4BF" w:rsidR="00EA1953" w:rsidRPr="006675B5" w:rsidRDefault="00EA1953" w:rsidP="00EA195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675B5">
        <w:rPr>
          <w:color w:val="000000"/>
        </w:rPr>
        <w:t>What I observed reminds me of/makes me think about</w:t>
      </w:r>
      <w:r w:rsidR="00B14456">
        <w:rPr>
          <w:color w:val="000000"/>
        </w:rPr>
        <w:t>…</w:t>
      </w:r>
    </w:p>
    <w:p w14:paraId="7B29B3CF" w14:textId="73074E19" w:rsidR="00EA1953" w:rsidRDefault="00EA1953" w:rsidP="00EA195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agree with/understand what I observed because in my own life</w:t>
      </w:r>
      <w:r w:rsidR="00B14456">
        <w:rPr>
          <w:color w:val="000000"/>
        </w:rPr>
        <w:t>…</w:t>
      </w:r>
    </w:p>
    <w:p w14:paraId="09E4128D" w14:textId="0E9C64C0" w:rsidR="00EA1953" w:rsidRDefault="00EA1953" w:rsidP="00EA195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don’t agree with what I observed because in my own life</w:t>
      </w:r>
      <w:r w:rsidR="00B14456">
        <w:rPr>
          <w:color w:val="000000"/>
        </w:rPr>
        <w:t>…</w:t>
      </w:r>
    </w:p>
    <w:p w14:paraId="624E3EBA" w14:textId="3ACD4AA5" w:rsidR="00C6279A" w:rsidRDefault="007C5B76" w:rsidP="007C5B76">
      <w:pPr>
        <w:rPr>
          <w:b/>
        </w:rPr>
      </w:pPr>
      <w:r>
        <w:rPr>
          <w:b/>
        </w:rPr>
        <w:br w:type="page"/>
      </w:r>
    </w:p>
    <w:p w14:paraId="614A6701" w14:textId="77777777" w:rsidR="00EA1953" w:rsidRDefault="00EA1953" w:rsidP="00EA19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lastRenderedPageBreak/>
        <w:t>Text-to-World</w:t>
      </w:r>
      <w:r>
        <w:rPr>
          <w:color w:val="000000"/>
        </w:rPr>
        <w:t>: How do the ideas in the “Responsibilities of Citizenship Survey Results” relate to the world of the past, present, and future?</w:t>
      </w:r>
    </w:p>
    <w:p w14:paraId="7E5E8653" w14:textId="0081373E" w:rsidR="00EA1953" w:rsidRPr="00C2172C" w:rsidRDefault="00EA1953" w:rsidP="00EA19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What I observed makes me think about _________________________________ </w:t>
      </w:r>
      <w:r w:rsidRPr="00C2172C">
        <w:rPr>
          <w:color w:val="000000"/>
        </w:rPr>
        <w:t>(an event from the past) because</w:t>
      </w:r>
      <w:r w:rsidR="00B14456">
        <w:rPr>
          <w:color w:val="000000"/>
        </w:rPr>
        <w:t>…</w:t>
      </w:r>
      <w:r w:rsidRPr="00C2172C">
        <w:rPr>
          <w:color w:val="000000"/>
        </w:rPr>
        <w:t xml:space="preserve"> </w:t>
      </w:r>
    </w:p>
    <w:p w14:paraId="0B540CC0" w14:textId="765B1DB6" w:rsidR="00EA1953" w:rsidRDefault="00EA1953" w:rsidP="00EA19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What I observed </w:t>
      </w:r>
      <w:r>
        <w:t>makes</w:t>
      </w:r>
      <w:r>
        <w:rPr>
          <w:color w:val="000000"/>
        </w:rPr>
        <w:t xml:space="preserve"> me think about</w:t>
      </w:r>
      <w:r w:rsidR="00B14456">
        <w:rPr>
          <w:color w:val="000000"/>
        </w:rPr>
        <w:t xml:space="preserve"> </w:t>
      </w:r>
      <w:r>
        <w:rPr>
          <w:color w:val="000000"/>
        </w:rPr>
        <w:t>_________________________________ (an event from today related to my own community, nation, or the world)</w:t>
      </w:r>
      <w:r w:rsidR="00B14456">
        <w:rPr>
          <w:color w:val="000000"/>
        </w:rPr>
        <w:t xml:space="preserve"> because…</w:t>
      </w:r>
    </w:p>
    <w:p w14:paraId="47F48FD4" w14:textId="273C8E03" w:rsidR="00B14456" w:rsidRPr="00B14456" w:rsidRDefault="00B14456" w:rsidP="00B14456">
      <w:pPr>
        <w:pStyle w:val="BodyText"/>
        <w:numPr>
          <w:ilvl w:val="0"/>
          <w:numId w:val="10"/>
        </w:numPr>
      </w:pPr>
      <w:r>
        <w:t>What I observed makes me wonder about the future because…</w:t>
      </w:r>
    </w:p>
    <w:p w14:paraId="676DAD48" w14:textId="77777777" w:rsidR="00C6279A" w:rsidRDefault="00C6279A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i/>
          <w:color w:val="3E5C61"/>
          <w:sz w:val="18"/>
          <w:szCs w:val="18"/>
        </w:rPr>
      </w:pPr>
    </w:p>
    <w:p w14:paraId="759D9D5D" w14:textId="77777777" w:rsidR="00C6279A" w:rsidRDefault="00C62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3AAADC71" w14:textId="77777777" w:rsidR="00C6279A" w:rsidRDefault="00C62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47D7A501" w14:textId="77777777" w:rsidR="00C6279A" w:rsidRDefault="00C62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011BB2D0" w14:textId="77777777" w:rsidR="006318A5" w:rsidRDefault="006318A5">
      <w:pPr>
        <w:pBdr>
          <w:top w:val="nil"/>
          <w:left w:val="nil"/>
          <w:bottom w:val="nil"/>
          <w:right w:val="nil"/>
          <w:between w:val="nil"/>
        </w:pBdr>
        <w:rPr>
          <w:i/>
          <w:color w:val="3E5C61"/>
          <w:sz w:val="18"/>
          <w:szCs w:val="18"/>
        </w:rPr>
      </w:pPr>
    </w:p>
    <w:p w14:paraId="1D91672D" w14:textId="77777777" w:rsidR="006318A5" w:rsidRDefault="006318A5">
      <w:pPr>
        <w:pBdr>
          <w:top w:val="nil"/>
          <w:left w:val="nil"/>
          <w:bottom w:val="nil"/>
          <w:right w:val="nil"/>
          <w:between w:val="nil"/>
        </w:pBdr>
        <w:rPr>
          <w:i/>
          <w:color w:val="3E5C61"/>
          <w:sz w:val="18"/>
          <w:szCs w:val="18"/>
        </w:rPr>
      </w:pPr>
    </w:p>
    <w:p w14:paraId="06973172" w14:textId="77777777" w:rsidR="007C5B76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</w:rPr>
      </w:pPr>
    </w:p>
    <w:p w14:paraId="3C005896" w14:textId="77777777" w:rsidR="007C5B76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</w:rPr>
      </w:pPr>
    </w:p>
    <w:p w14:paraId="3A1A30C2" w14:textId="77777777" w:rsidR="007C5B76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</w:rPr>
      </w:pPr>
    </w:p>
    <w:p w14:paraId="77301786" w14:textId="77777777" w:rsidR="007C5B76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</w:rPr>
      </w:pPr>
    </w:p>
    <w:p w14:paraId="1E218044" w14:textId="77777777" w:rsidR="007C5B76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</w:rPr>
      </w:pPr>
    </w:p>
    <w:p w14:paraId="3C29A8F6" w14:textId="77777777" w:rsidR="007C5B76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</w:rPr>
      </w:pPr>
    </w:p>
    <w:p w14:paraId="31EE92BB" w14:textId="77777777" w:rsidR="007C5B76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</w:rPr>
      </w:pPr>
    </w:p>
    <w:p w14:paraId="4C0D5B90" w14:textId="77777777" w:rsidR="007C5B76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</w:rPr>
      </w:pPr>
    </w:p>
    <w:p w14:paraId="08F90556" w14:textId="77777777" w:rsidR="007C5B76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</w:rPr>
      </w:pPr>
    </w:p>
    <w:p w14:paraId="60F0585D" w14:textId="77777777" w:rsidR="007C5B76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</w:rPr>
      </w:pPr>
    </w:p>
    <w:p w14:paraId="27C1167E" w14:textId="77777777" w:rsidR="007C5B76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</w:rPr>
      </w:pPr>
    </w:p>
    <w:p w14:paraId="73AB8D7C" w14:textId="77777777" w:rsidR="007C5B76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</w:rPr>
      </w:pPr>
    </w:p>
    <w:p w14:paraId="4E33C48E" w14:textId="77777777" w:rsidR="007C5B76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</w:rPr>
      </w:pPr>
    </w:p>
    <w:p w14:paraId="632F17D8" w14:textId="77777777" w:rsidR="007C5B76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</w:rPr>
      </w:pPr>
    </w:p>
    <w:p w14:paraId="7FC6D87A" w14:textId="77777777" w:rsidR="007C5B76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</w:rPr>
      </w:pPr>
    </w:p>
    <w:p w14:paraId="62A04808" w14:textId="77777777" w:rsidR="007C5B76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</w:rPr>
      </w:pPr>
    </w:p>
    <w:p w14:paraId="04429B96" w14:textId="77777777" w:rsidR="007C5B76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</w:rPr>
      </w:pPr>
    </w:p>
    <w:p w14:paraId="58623346" w14:textId="77777777" w:rsidR="007C5B76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</w:rPr>
      </w:pPr>
    </w:p>
    <w:p w14:paraId="5E648A65" w14:textId="77777777" w:rsidR="007C5B76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</w:rPr>
      </w:pPr>
    </w:p>
    <w:p w14:paraId="6D2383EC" w14:textId="77777777" w:rsidR="007C5B76" w:rsidRDefault="007C5B76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18"/>
          <w:szCs w:val="18"/>
        </w:rPr>
      </w:pPr>
    </w:p>
    <w:p w14:paraId="36E1FBEB" w14:textId="521E3D53" w:rsidR="00C6279A" w:rsidRPr="00EA1953" w:rsidRDefault="00EA1953">
      <w:pPr>
        <w:pBdr>
          <w:top w:val="nil"/>
          <w:left w:val="nil"/>
          <w:bottom w:val="nil"/>
          <w:right w:val="nil"/>
          <w:between w:val="nil"/>
        </w:pBdr>
        <w:rPr>
          <w:iCs/>
          <w:color w:val="3E5C61"/>
          <w:sz w:val="22"/>
          <w:szCs w:val="22"/>
        </w:rPr>
      </w:pPr>
      <w:r w:rsidRPr="0090792C">
        <w:rPr>
          <w:iCs/>
          <w:color w:val="3E5C61"/>
          <w:sz w:val="18"/>
          <w:szCs w:val="18"/>
        </w:rPr>
        <w:t xml:space="preserve">Adapted from: Facing History and Ourselves. (2020 September). </w:t>
      </w:r>
      <w:r w:rsidRPr="00FE5753">
        <w:rPr>
          <w:i/>
          <w:color w:val="3E5C61"/>
          <w:sz w:val="18"/>
          <w:szCs w:val="18"/>
        </w:rPr>
        <w:t>Text-to-text, text-to-self, text-to-world.</w:t>
      </w:r>
      <w:r w:rsidRPr="0090792C">
        <w:rPr>
          <w:iCs/>
          <w:color w:val="3E5C61"/>
          <w:sz w:val="18"/>
          <w:szCs w:val="18"/>
        </w:rPr>
        <w:t xml:space="preserve"> Facing history. </w:t>
      </w:r>
      <w:hyperlink r:id="rId10" w:history="1">
        <w:r w:rsidRPr="00792535">
          <w:rPr>
            <w:rStyle w:val="Hyperlink"/>
            <w:iCs/>
            <w:sz w:val="18"/>
            <w:szCs w:val="18"/>
          </w:rPr>
          <w:t>https://www.facinghistory.org/sites/default/files/TexttoText_handout_v.final_.pdf</w:t>
        </w:r>
      </w:hyperlink>
      <w:r>
        <w:rPr>
          <w:iCs/>
          <w:color w:val="3E5C61"/>
          <w:sz w:val="18"/>
          <w:szCs w:val="18"/>
        </w:rPr>
        <w:t xml:space="preserve"> </w:t>
      </w:r>
    </w:p>
    <w:sectPr w:rsidR="00C6279A" w:rsidRPr="00EA19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2A1CD" w14:textId="77777777" w:rsidR="00737983" w:rsidRDefault="00737983">
      <w:pPr>
        <w:spacing w:after="0" w:line="240" w:lineRule="auto"/>
      </w:pPr>
      <w:r>
        <w:separator/>
      </w:r>
    </w:p>
  </w:endnote>
  <w:endnote w:type="continuationSeparator" w:id="0">
    <w:p w14:paraId="31E0693C" w14:textId="77777777" w:rsidR="00737983" w:rsidRDefault="00737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A13DE" w14:textId="77777777" w:rsidR="007C5B76" w:rsidRDefault="007C5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4A91" w14:textId="77777777" w:rsidR="00C6279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42DA01B" wp14:editId="5563EDAB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5A1AC5C" wp14:editId="565E2D32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F8C707" w14:textId="77777777" w:rsidR="00C6279A" w:rsidRPr="00500595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500595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WHAT DOES IT MEAN TO BE A GOOD CITIZEN?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A1AC5C" id="Rectangle 9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SVRObhAAAADgEAAA8AAABkcnMvZG93bnJldi54&#13;&#10;bWxMj7tuwzAMRfcC/QeBBbolUoo8HMdyUPQxdKzToaNisbZRiTIsOXH+vuyULAQvSF7eU+wn78QJ&#13;&#10;h9gF0rCYKxBIdbAdNRq+Du+zDERMhqxxgVDDBSPsy/u7wuQ2nOkTT1VqBJtQzI2GNqU+lzLWLXoT&#13;&#10;56FH4tlPGLxJLIdG2sGc2dw7+aTUWnrTEX9oTY8vLda/1eg19Ojs6JaV+q7l20CL9cdBXlZaPz5M&#13;&#10;rzsuzzsQCad0vYB/Bs4PJQc7hpFsFI71JmOgpGG2VNzwRqa2KxBHDZstyLKQtxjlH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D0lUTm4QAAAA4BAAAPAAAAAAAAAAAAAAAAABAEAABk&#13;&#10;cnMvZG93bnJldi54bWxQSwUGAAAAAAQABADzAAAAHgUAAAAA&#13;&#10;" filled="f" stroked="f">
              <v:textbox inset="2.53958mm,1.2694mm,2.53958mm,1.2694mm">
                <w:txbxContent>
                  <w:p w14:paraId="75F8C707" w14:textId="77777777" w:rsidR="00C6279A" w:rsidRPr="00500595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500595">
                      <w:rPr>
                        <w:rFonts w:eastAsia="Arial"/>
                        <w:b/>
                        <w:smallCaps/>
                        <w:color w:val="2D2D2D"/>
                      </w:rPr>
                      <w:t>WHAT DOES IT MEAN TO BE A GOOD CITIZEN?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09FF" w14:textId="77777777" w:rsidR="007C5B76" w:rsidRDefault="007C5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8C5F6" w14:textId="77777777" w:rsidR="00737983" w:rsidRDefault="00737983">
      <w:pPr>
        <w:spacing w:after="0" w:line="240" w:lineRule="auto"/>
      </w:pPr>
      <w:r>
        <w:separator/>
      </w:r>
    </w:p>
  </w:footnote>
  <w:footnote w:type="continuationSeparator" w:id="0">
    <w:p w14:paraId="6AFCDD79" w14:textId="77777777" w:rsidR="00737983" w:rsidRDefault="00737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CF6F1" w14:textId="77777777" w:rsidR="00500595" w:rsidRDefault="005005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0B80E" w14:textId="77777777" w:rsidR="006E4019" w:rsidRDefault="006E40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BCD6" w14:textId="77777777" w:rsidR="00500595" w:rsidRDefault="005005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572"/>
    <w:multiLevelType w:val="multilevel"/>
    <w:tmpl w:val="32F0A57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1" w15:restartNumberingAfterBreak="0">
    <w:nsid w:val="2ED97B8C"/>
    <w:multiLevelType w:val="hybridMultilevel"/>
    <w:tmpl w:val="1F12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A077F"/>
    <w:multiLevelType w:val="multilevel"/>
    <w:tmpl w:val="272C05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3" w15:restartNumberingAfterBreak="0">
    <w:nsid w:val="321515AF"/>
    <w:multiLevelType w:val="multilevel"/>
    <w:tmpl w:val="02AA6D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4" w15:restartNumberingAfterBreak="0">
    <w:nsid w:val="353F78C3"/>
    <w:multiLevelType w:val="multilevel"/>
    <w:tmpl w:val="4AF403A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strike w:val="0"/>
        <w:u w:val="none"/>
      </w:rPr>
    </w:lvl>
  </w:abstractNum>
  <w:abstractNum w:abstractNumId="5" w15:restartNumberingAfterBreak="0">
    <w:nsid w:val="4330507B"/>
    <w:multiLevelType w:val="multilevel"/>
    <w:tmpl w:val="4B0C8B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6" w15:restartNumberingAfterBreak="0">
    <w:nsid w:val="57D54578"/>
    <w:multiLevelType w:val="multilevel"/>
    <w:tmpl w:val="86640DBA"/>
    <w:lvl w:ilvl="0">
      <w:start w:val="1"/>
      <w:numFmt w:val="decimal"/>
      <w:lvlText w:val="%1."/>
      <w:lvlJc w:val="left"/>
      <w:pPr>
        <w:ind w:left="36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u w:val="none"/>
      </w:rPr>
    </w:lvl>
  </w:abstractNum>
  <w:abstractNum w:abstractNumId="7" w15:restartNumberingAfterBreak="0">
    <w:nsid w:val="5D2510C0"/>
    <w:multiLevelType w:val="multilevel"/>
    <w:tmpl w:val="A06272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8" w15:restartNumberingAfterBreak="0">
    <w:nsid w:val="5E732E11"/>
    <w:multiLevelType w:val="multilevel"/>
    <w:tmpl w:val="25B8900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u w:val="none"/>
      </w:rPr>
    </w:lvl>
  </w:abstractNum>
  <w:abstractNum w:abstractNumId="9" w15:restartNumberingAfterBreak="0">
    <w:nsid w:val="682648B3"/>
    <w:multiLevelType w:val="hybridMultilevel"/>
    <w:tmpl w:val="7BB67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476526">
    <w:abstractNumId w:val="0"/>
  </w:num>
  <w:num w:numId="2" w16cid:durableId="1065883581">
    <w:abstractNumId w:val="7"/>
  </w:num>
  <w:num w:numId="3" w16cid:durableId="1993756039">
    <w:abstractNumId w:val="8"/>
  </w:num>
  <w:num w:numId="4" w16cid:durableId="2080253092">
    <w:abstractNumId w:val="4"/>
  </w:num>
  <w:num w:numId="5" w16cid:durableId="2005888680">
    <w:abstractNumId w:val="9"/>
  </w:num>
  <w:num w:numId="6" w16cid:durableId="1839806622">
    <w:abstractNumId w:val="6"/>
  </w:num>
  <w:num w:numId="7" w16cid:durableId="405763428">
    <w:abstractNumId w:val="2"/>
  </w:num>
  <w:num w:numId="8" w16cid:durableId="343287412">
    <w:abstractNumId w:val="3"/>
  </w:num>
  <w:num w:numId="9" w16cid:durableId="1267928095">
    <w:abstractNumId w:val="1"/>
  </w:num>
  <w:num w:numId="10" w16cid:durableId="1439566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79A"/>
    <w:rsid w:val="000414DC"/>
    <w:rsid w:val="00062FCF"/>
    <w:rsid w:val="00436DD6"/>
    <w:rsid w:val="00487DD4"/>
    <w:rsid w:val="00500595"/>
    <w:rsid w:val="005B0173"/>
    <w:rsid w:val="006318A5"/>
    <w:rsid w:val="006B6597"/>
    <w:rsid w:val="006D184E"/>
    <w:rsid w:val="006E4019"/>
    <w:rsid w:val="00737983"/>
    <w:rsid w:val="0076398F"/>
    <w:rsid w:val="007A41A6"/>
    <w:rsid w:val="007C5B76"/>
    <w:rsid w:val="008357DE"/>
    <w:rsid w:val="008A7CE4"/>
    <w:rsid w:val="009222FE"/>
    <w:rsid w:val="00947894"/>
    <w:rsid w:val="00B057B9"/>
    <w:rsid w:val="00B14456"/>
    <w:rsid w:val="00B347B6"/>
    <w:rsid w:val="00C6279A"/>
    <w:rsid w:val="00D372C4"/>
    <w:rsid w:val="00E624B3"/>
    <w:rsid w:val="00EA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B8DFF"/>
  <w15:docId w15:val="{DECEFFA1-7913-4076-BCD9-A37E88BD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facinghistory.org/sites/default/files/TexttoText_handout_v.final_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wresearch.org/politics/2018/04/26/9-the-responsibilities-of-citizenship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GPUwXzDpFp4DPsempkU1pquGgw==">CgMxLjAyDmguM3kya2M5eW9zZjViOAByITE0eUdYdmpoSzFZQ3pHQUxIVDJ4Y0Voc1AydFZSRHlNQw==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Does it Mean to be a Good Citizen</vt:lpstr>
    </vt:vector>
  </TitlesOfParts>
  <Manager/>
  <Company/>
  <LinksUpToDate>false</LinksUpToDate>
  <CharactersWithSpaces>2657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Does it Mean to be a Good Citizen</dc:title>
  <dc:subject/>
  <dc:creator>K20 Center</dc:creator>
  <cp:keywords/>
  <dc:description/>
  <cp:lastModifiedBy>Finley-Combs, Elsa C.</cp:lastModifiedBy>
  <cp:revision>2</cp:revision>
  <dcterms:created xsi:type="dcterms:W3CDTF">2025-09-09T16:30:00Z</dcterms:created>
  <dcterms:modified xsi:type="dcterms:W3CDTF">2025-09-09T16:30:00Z</dcterms:modified>
  <cp:category/>
</cp:coreProperties>
</file>