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29331D" w14:textId="67DFE94A" w:rsidR="00C73EA1" w:rsidRDefault="0043698A" w:rsidP="0043698A">
      <w:pPr>
        <w:pStyle w:val="Title"/>
      </w:pPr>
      <w:r>
        <w:t>NOTE CATCHER</w:t>
      </w:r>
    </w:p>
    <w:tbl>
      <w:tblPr>
        <w:tblStyle w:val="TableGrid"/>
        <w:tblW w:w="13531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32"/>
        <w:gridCol w:w="3685"/>
        <w:gridCol w:w="3961"/>
        <w:gridCol w:w="4053"/>
      </w:tblGrid>
      <w:tr w:rsidR="0043698A" w14:paraId="3ADBAEB7" w14:textId="6C7EFD9A" w:rsidTr="0043698A">
        <w:trPr>
          <w:cantSplit/>
          <w:trHeight w:val="495"/>
          <w:tblHeader/>
        </w:trPr>
        <w:tc>
          <w:tcPr>
            <w:tcW w:w="1832" w:type="dxa"/>
            <w:shd w:val="clear" w:color="auto" w:fill="3E5C61" w:themeFill="accent2"/>
          </w:tcPr>
          <w:p w14:paraId="7E9AB506" w14:textId="4ED6C939" w:rsidR="0043698A" w:rsidRPr="0053328A" w:rsidRDefault="0043698A" w:rsidP="0053328A">
            <w:pPr>
              <w:pStyle w:val="TableColumnHeaders"/>
            </w:pPr>
            <w:r>
              <w:t>Strategy</w:t>
            </w:r>
          </w:p>
        </w:tc>
        <w:tc>
          <w:tcPr>
            <w:tcW w:w="3685" w:type="dxa"/>
            <w:shd w:val="clear" w:color="auto" w:fill="3E5C61" w:themeFill="accent2"/>
          </w:tcPr>
          <w:p w14:paraId="101FB10D" w14:textId="0E09001A" w:rsidR="0043698A" w:rsidRPr="0053328A" w:rsidRDefault="0043698A" w:rsidP="0053328A">
            <w:pPr>
              <w:pStyle w:val="TableColumnHeaders"/>
            </w:pPr>
            <w:r>
              <w:t>What is it?</w:t>
            </w:r>
          </w:p>
        </w:tc>
        <w:tc>
          <w:tcPr>
            <w:tcW w:w="3961" w:type="dxa"/>
            <w:shd w:val="clear" w:color="auto" w:fill="3E5C61" w:themeFill="accent2"/>
          </w:tcPr>
          <w:p w14:paraId="2AD7FB98" w14:textId="37C2F41D" w:rsidR="0043698A" w:rsidRPr="0053328A" w:rsidRDefault="0043698A" w:rsidP="0053328A">
            <w:pPr>
              <w:pStyle w:val="TableColumnHeaders"/>
            </w:pPr>
            <w:r>
              <w:t>How does it promote discourse?</w:t>
            </w:r>
          </w:p>
        </w:tc>
        <w:tc>
          <w:tcPr>
            <w:tcW w:w="4053" w:type="dxa"/>
            <w:shd w:val="clear" w:color="auto" w:fill="3E5C61" w:themeFill="accent2"/>
          </w:tcPr>
          <w:p w14:paraId="5ED3F966" w14:textId="183A68D4" w:rsidR="0043698A" w:rsidRPr="0053328A" w:rsidRDefault="0043698A" w:rsidP="0053328A">
            <w:pPr>
              <w:pStyle w:val="TableColumnHeaders"/>
            </w:pPr>
            <w:r>
              <w:t>How can I use it?</w:t>
            </w:r>
          </w:p>
        </w:tc>
      </w:tr>
      <w:tr w:rsidR="0043698A" w14:paraId="0A48D4BF" w14:textId="0513B306" w:rsidTr="0043698A">
        <w:trPr>
          <w:trHeight w:val="2184"/>
        </w:trPr>
        <w:tc>
          <w:tcPr>
            <w:tcW w:w="1832" w:type="dxa"/>
          </w:tcPr>
          <w:p w14:paraId="18CA7AAC" w14:textId="7960713E" w:rsidR="0043698A" w:rsidRDefault="0043698A" w:rsidP="006B4CC2">
            <w:pPr>
              <w:pStyle w:val="RowHeader"/>
            </w:pPr>
            <w:r>
              <w:t>S-I-T</w:t>
            </w:r>
          </w:p>
        </w:tc>
        <w:tc>
          <w:tcPr>
            <w:tcW w:w="3685" w:type="dxa"/>
          </w:tcPr>
          <w:p w14:paraId="2AD0EA4F" w14:textId="111288BB" w:rsidR="0043698A" w:rsidRDefault="0043698A" w:rsidP="006B4CC2">
            <w:pPr>
              <w:pStyle w:val="TableData"/>
            </w:pPr>
          </w:p>
        </w:tc>
        <w:tc>
          <w:tcPr>
            <w:tcW w:w="3961" w:type="dxa"/>
          </w:tcPr>
          <w:p w14:paraId="2BB999AA" w14:textId="77777777" w:rsidR="0043698A" w:rsidRDefault="0043698A" w:rsidP="006B4CC2">
            <w:pPr>
              <w:pStyle w:val="TableData"/>
            </w:pPr>
          </w:p>
        </w:tc>
        <w:tc>
          <w:tcPr>
            <w:tcW w:w="4053" w:type="dxa"/>
          </w:tcPr>
          <w:p w14:paraId="5FC78F0C" w14:textId="77777777" w:rsidR="0043698A" w:rsidRDefault="0043698A" w:rsidP="006B4CC2">
            <w:pPr>
              <w:pStyle w:val="TableData"/>
            </w:pPr>
          </w:p>
        </w:tc>
      </w:tr>
      <w:tr w:rsidR="0043698A" w14:paraId="3690D1D3" w14:textId="05C79D19" w:rsidTr="0043698A">
        <w:trPr>
          <w:trHeight w:val="2184"/>
        </w:trPr>
        <w:tc>
          <w:tcPr>
            <w:tcW w:w="1832" w:type="dxa"/>
          </w:tcPr>
          <w:p w14:paraId="27164987" w14:textId="671A7320" w:rsidR="0043698A" w:rsidRPr="006B4CC2" w:rsidRDefault="0043698A" w:rsidP="006B4CC2">
            <w:pPr>
              <w:pStyle w:val="RowHeader"/>
              <w:rPr>
                <w:rFonts w:cstheme="minorHAnsi"/>
              </w:rPr>
            </w:pPr>
            <w:r>
              <w:rPr>
                <w:rFonts w:cstheme="minorHAnsi"/>
              </w:rPr>
              <w:t>Honeycomb Harvest</w:t>
            </w:r>
          </w:p>
        </w:tc>
        <w:tc>
          <w:tcPr>
            <w:tcW w:w="3685" w:type="dxa"/>
          </w:tcPr>
          <w:p w14:paraId="1D0F84FB" w14:textId="77777777" w:rsidR="0043698A" w:rsidRDefault="0043698A" w:rsidP="006B4CC2">
            <w:pPr>
              <w:pStyle w:val="TableData"/>
            </w:pPr>
          </w:p>
        </w:tc>
        <w:tc>
          <w:tcPr>
            <w:tcW w:w="3961" w:type="dxa"/>
          </w:tcPr>
          <w:p w14:paraId="776D48DA" w14:textId="77777777" w:rsidR="0043698A" w:rsidRDefault="0043698A" w:rsidP="006B4CC2">
            <w:pPr>
              <w:pStyle w:val="TableData"/>
            </w:pPr>
          </w:p>
        </w:tc>
        <w:tc>
          <w:tcPr>
            <w:tcW w:w="4053" w:type="dxa"/>
          </w:tcPr>
          <w:p w14:paraId="55E28479" w14:textId="77777777" w:rsidR="0043698A" w:rsidRDefault="0043698A" w:rsidP="006B4CC2">
            <w:pPr>
              <w:pStyle w:val="TableData"/>
            </w:pPr>
          </w:p>
        </w:tc>
      </w:tr>
      <w:tr w:rsidR="0043698A" w14:paraId="1CCBA45F" w14:textId="6E00FF3B" w:rsidTr="0043698A">
        <w:trPr>
          <w:trHeight w:val="2184"/>
        </w:trPr>
        <w:tc>
          <w:tcPr>
            <w:tcW w:w="1832" w:type="dxa"/>
          </w:tcPr>
          <w:p w14:paraId="6CCE6497" w14:textId="29D76C02" w:rsidR="0043698A" w:rsidRDefault="0043698A" w:rsidP="006B4CC2">
            <w:pPr>
              <w:pStyle w:val="RowHeader"/>
            </w:pPr>
            <w:r>
              <w:t>Talk Moves</w:t>
            </w:r>
          </w:p>
        </w:tc>
        <w:tc>
          <w:tcPr>
            <w:tcW w:w="3685" w:type="dxa"/>
          </w:tcPr>
          <w:p w14:paraId="44F5E5FF" w14:textId="77777777" w:rsidR="0043698A" w:rsidRDefault="0043698A" w:rsidP="006B4CC2">
            <w:pPr>
              <w:pStyle w:val="TableData"/>
            </w:pPr>
          </w:p>
        </w:tc>
        <w:tc>
          <w:tcPr>
            <w:tcW w:w="3961" w:type="dxa"/>
          </w:tcPr>
          <w:p w14:paraId="28854C44" w14:textId="77777777" w:rsidR="0043698A" w:rsidRDefault="0043698A" w:rsidP="006B4CC2">
            <w:pPr>
              <w:pStyle w:val="TableData"/>
            </w:pPr>
          </w:p>
        </w:tc>
        <w:tc>
          <w:tcPr>
            <w:tcW w:w="4053" w:type="dxa"/>
          </w:tcPr>
          <w:p w14:paraId="374C5C24" w14:textId="77777777" w:rsidR="0043698A" w:rsidRDefault="0043698A" w:rsidP="006B4CC2">
            <w:pPr>
              <w:pStyle w:val="TableData"/>
            </w:pPr>
          </w:p>
        </w:tc>
      </w:tr>
    </w:tbl>
    <w:p w14:paraId="45B72B99" w14:textId="10790349" w:rsidR="0036040A" w:rsidRPr="0036040A" w:rsidRDefault="0036040A" w:rsidP="00F72D02"/>
    <w:sectPr w:rsidR="0036040A" w:rsidRPr="0036040A" w:rsidSect="0043698A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84BE1" w14:textId="77777777" w:rsidR="000A0F02" w:rsidRDefault="000A0F02" w:rsidP="00293785">
      <w:pPr>
        <w:spacing w:after="0" w:line="240" w:lineRule="auto"/>
      </w:pPr>
      <w:r>
        <w:separator/>
      </w:r>
    </w:p>
  </w:endnote>
  <w:endnote w:type="continuationSeparator" w:id="0">
    <w:p w14:paraId="57954D4C" w14:textId="77777777" w:rsidR="000A0F02" w:rsidRDefault="000A0F0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F5BEF" w14:textId="48301C2B" w:rsidR="00293785" w:rsidRDefault="0043698A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F6D0C7" wp14:editId="35920B26">
              <wp:simplePos x="0" y="0"/>
              <wp:positionH relativeFrom="column">
                <wp:posOffset>3667125</wp:posOffset>
              </wp:positionH>
              <wp:positionV relativeFrom="paragraph">
                <wp:posOffset>-166370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417CE" w14:textId="5AFBDB8B" w:rsidR="00293785" w:rsidRDefault="00826C5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42D8647E7C642F6892BE78FE34E933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3698A">
                                <w:t>discourse in social studies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F6D0C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8.75pt;margin-top:-13.1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DN3NaDeAAAACwEAAA8AAAAAAAAAAAAAAAAAugQAAGRycy9k&#10;b3ducmV2LnhtbFBLBQYAAAAABAAEAPMAAADFBQAAAAA=&#10;" filled="f" stroked="f">
              <v:textbox>
                <w:txbxContent>
                  <w:p w14:paraId="337417CE" w14:textId="5AFBDB8B" w:rsidR="00293785" w:rsidRDefault="00826C5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42D8647E7C642F6892BE78FE34E933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3698A">
                          <w:t>discourse in social studies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9C4B4EE" wp14:editId="575F42A7">
          <wp:simplePos x="0" y="0"/>
          <wp:positionH relativeFrom="margin">
            <wp:align>right</wp:align>
          </wp:positionH>
          <wp:positionV relativeFrom="paragraph">
            <wp:posOffset>-146050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A07D6" w14:textId="77777777" w:rsidR="000A0F02" w:rsidRDefault="000A0F02" w:rsidP="00293785">
      <w:pPr>
        <w:spacing w:after="0" w:line="240" w:lineRule="auto"/>
      </w:pPr>
      <w:r>
        <w:separator/>
      </w:r>
    </w:p>
  </w:footnote>
  <w:footnote w:type="continuationSeparator" w:id="0">
    <w:p w14:paraId="0365C689" w14:textId="77777777" w:rsidR="000A0F02" w:rsidRDefault="000A0F0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024859">
    <w:abstractNumId w:val="6"/>
  </w:num>
  <w:num w:numId="2" w16cid:durableId="1788423643">
    <w:abstractNumId w:val="7"/>
  </w:num>
  <w:num w:numId="3" w16cid:durableId="291520442">
    <w:abstractNumId w:val="0"/>
  </w:num>
  <w:num w:numId="4" w16cid:durableId="1806463685">
    <w:abstractNumId w:val="2"/>
  </w:num>
  <w:num w:numId="5" w16cid:durableId="1531064995">
    <w:abstractNumId w:val="3"/>
  </w:num>
  <w:num w:numId="6" w16cid:durableId="325328196">
    <w:abstractNumId w:val="5"/>
  </w:num>
  <w:num w:numId="7" w16cid:durableId="2014408711">
    <w:abstractNumId w:val="4"/>
  </w:num>
  <w:num w:numId="8" w16cid:durableId="649943102">
    <w:abstractNumId w:val="8"/>
  </w:num>
  <w:num w:numId="9" w16cid:durableId="2070613158">
    <w:abstractNumId w:val="9"/>
  </w:num>
  <w:num w:numId="10" w16cid:durableId="2060085559">
    <w:abstractNumId w:val="10"/>
  </w:num>
  <w:num w:numId="11" w16cid:durableId="317154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8A"/>
    <w:rsid w:val="00033D64"/>
    <w:rsid w:val="0004006F"/>
    <w:rsid w:val="00053775"/>
    <w:rsid w:val="0005619A"/>
    <w:rsid w:val="0008589D"/>
    <w:rsid w:val="000A0F02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3698A"/>
    <w:rsid w:val="00446C13"/>
    <w:rsid w:val="004D26A8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26C59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A52993"/>
  <w15:docId w15:val="{46AC05E3-4D39-46B8-B83B-0F286151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42D8647E7C642F6892BE78FE34E9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11F06-1F71-4637-82FC-7F95507D0E3E}"/>
      </w:docPartPr>
      <w:docPartBody>
        <w:p w:rsidR="0051132B" w:rsidRDefault="00056407">
          <w:pPr>
            <w:pStyle w:val="642D8647E7C642F6892BE78FE34E933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07"/>
    <w:rsid w:val="00033D64"/>
    <w:rsid w:val="00056407"/>
    <w:rsid w:val="0051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42D8647E7C642F6892BE78FE34E933B">
    <w:name w:val="642D8647E7C642F6892BE78FE34E93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discourse in social studies</dc:title>
  <dc:creator>K20 Center</dc:creator>
  <cp:lastModifiedBy>Bracken, Pam</cp:lastModifiedBy>
  <cp:revision>2</cp:revision>
  <cp:lastPrinted>2016-07-14T14:08:00Z</cp:lastPrinted>
  <dcterms:created xsi:type="dcterms:W3CDTF">2024-05-21T17:28:00Z</dcterms:created>
  <dcterms:modified xsi:type="dcterms:W3CDTF">2024-05-21T17:28:00Z</dcterms:modified>
</cp:coreProperties>
</file>