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F871" w14:textId="2B7CD589" w:rsidR="00DC1CA0" w:rsidRPr="00072D23" w:rsidRDefault="00B55EC1" w:rsidP="00072D23">
      <w:pPr>
        <w:pStyle w:val="Title"/>
      </w:pPr>
      <w:r>
        <w:t>COGNITIVE ENGAGEMENT SCENARIOS</w:t>
      </w:r>
    </w:p>
    <w:p w14:paraId="4726A5F5" w14:textId="309F8B54" w:rsidR="00DC1CA0" w:rsidRPr="009F0B2E" w:rsidRDefault="00B55EC1" w:rsidP="009F0B2E">
      <w:pPr>
        <w:pStyle w:val="Heading1"/>
      </w:pPr>
      <w:r>
        <w:t>Scenario #1</w:t>
      </w:r>
    </w:p>
    <w:p w14:paraId="30B981FE" w14:textId="4836DE94" w:rsidR="00DC1CA0" w:rsidRDefault="00B55EC1" w:rsidP="00B55EC1">
      <w:pPr>
        <w:pStyle w:val="Heading5"/>
      </w:pPr>
      <w:r w:rsidRPr="00B55EC1">
        <w:t>John Smith High School has recently deployed a student engagement survey to begin an intervention to increase student engagement. When you visit the school, you notice:</w:t>
      </w:r>
    </w:p>
    <w:p w14:paraId="2E3C0E23" w14:textId="77777777" w:rsidR="00B55EC1" w:rsidRPr="00896A07" w:rsidRDefault="00B55EC1" w:rsidP="00B55EC1">
      <w:pPr>
        <w:numPr>
          <w:ilvl w:val="0"/>
          <w:numId w:val="4"/>
        </w:numPr>
        <w:spacing w:after="200" w:line="240" w:lineRule="auto"/>
        <w:textAlignment w:val="baseline"/>
        <w:rPr>
          <w:rFonts w:eastAsia="Times New Roman"/>
          <w:color w:val="910D28"/>
        </w:rPr>
      </w:pPr>
      <w:r w:rsidRPr="00896A07">
        <w:rPr>
          <w:rFonts w:eastAsia="Times New Roman"/>
          <w:color w:val="000000"/>
        </w:rPr>
        <w:t>Few teachers are greeting students at their door during passing period.</w:t>
      </w:r>
    </w:p>
    <w:p w14:paraId="50F71ED1" w14:textId="77777777" w:rsidR="00B55EC1" w:rsidRPr="00896A07" w:rsidRDefault="00B55EC1" w:rsidP="00B55EC1">
      <w:pPr>
        <w:numPr>
          <w:ilvl w:val="0"/>
          <w:numId w:val="4"/>
        </w:numPr>
        <w:spacing w:after="200" w:line="240" w:lineRule="auto"/>
        <w:textAlignment w:val="baseline"/>
        <w:rPr>
          <w:rFonts w:eastAsia="Times New Roman"/>
          <w:color w:val="910D28"/>
        </w:rPr>
      </w:pPr>
      <w:r w:rsidRPr="00896A07">
        <w:rPr>
          <w:rFonts w:eastAsia="Times New Roman"/>
          <w:color w:val="000000"/>
        </w:rPr>
        <w:t>Students are actively participating in on</w:t>
      </w:r>
      <w:r>
        <w:rPr>
          <w:rFonts w:eastAsia="Times New Roman"/>
          <w:color w:val="000000"/>
        </w:rPr>
        <w:t>-</w:t>
      </w:r>
      <w:r w:rsidRPr="00896A07">
        <w:rPr>
          <w:rFonts w:eastAsia="Times New Roman"/>
          <w:color w:val="000000"/>
        </w:rPr>
        <w:t>topic group discussions.</w:t>
      </w:r>
    </w:p>
    <w:p w14:paraId="33662A6B" w14:textId="77777777" w:rsidR="00B55EC1" w:rsidRPr="00896A07" w:rsidRDefault="00B55EC1" w:rsidP="00B55EC1">
      <w:pPr>
        <w:numPr>
          <w:ilvl w:val="0"/>
          <w:numId w:val="4"/>
        </w:numPr>
        <w:spacing w:after="200" w:line="240" w:lineRule="auto"/>
        <w:textAlignment w:val="baseline"/>
        <w:rPr>
          <w:rFonts w:eastAsia="Times New Roman"/>
          <w:color w:val="910D28"/>
        </w:rPr>
      </w:pPr>
      <w:r w:rsidRPr="00896A07">
        <w:rPr>
          <w:rFonts w:eastAsia="Times New Roman"/>
          <w:color w:val="000000"/>
        </w:rPr>
        <w:t>Teachers seem to be more</w:t>
      </w:r>
      <w:r>
        <w:rPr>
          <w:rFonts w:eastAsia="Times New Roman"/>
          <w:color w:val="000000"/>
        </w:rPr>
        <w:t xml:space="preserve"> like</w:t>
      </w:r>
      <w:r w:rsidRPr="00896A07">
        <w:rPr>
          <w:rFonts w:eastAsia="Times New Roman"/>
          <w:color w:val="000000"/>
        </w:rPr>
        <w:t xml:space="preserve"> authoritarian figures, barking orders in the halls.</w:t>
      </w:r>
    </w:p>
    <w:p w14:paraId="71761353" w14:textId="77777777" w:rsidR="00B55EC1" w:rsidRPr="00896A07" w:rsidRDefault="00B55EC1" w:rsidP="00B55EC1">
      <w:pPr>
        <w:numPr>
          <w:ilvl w:val="0"/>
          <w:numId w:val="4"/>
        </w:numPr>
        <w:spacing w:after="200" w:line="240" w:lineRule="auto"/>
        <w:textAlignment w:val="baseline"/>
        <w:rPr>
          <w:rFonts w:eastAsia="Times New Roman"/>
          <w:color w:val="910D28"/>
        </w:rPr>
      </w:pPr>
      <w:r w:rsidRPr="00896A07">
        <w:rPr>
          <w:rFonts w:eastAsia="Times New Roman"/>
          <w:color w:val="000000"/>
        </w:rPr>
        <w:t xml:space="preserve">Students can recite </w:t>
      </w:r>
      <w:proofErr w:type="gramStart"/>
      <w:r w:rsidRPr="00896A07">
        <w:rPr>
          <w:rFonts w:eastAsia="Times New Roman"/>
          <w:color w:val="000000"/>
        </w:rPr>
        <w:t>answers, but</w:t>
      </w:r>
      <w:proofErr w:type="gramEnd"/>
      <w:r w:rsidRPr="00896A07">
        <w:rPr>
          <w:rFonts w:eastAsia="Times New Roman"/>
          <w:color w:val="000000"/>
        </w:rPr>
        <w:t xml:space="preserve"> seem to have difficulty summarizing their learning in their own words.</w:t>
      </w:r>
    </w:p>
    <w:p w14:paraId="59D049CB" w14:textId="77777777" w:rsidR="00B55EC1" w:rsidRPr="00896A07" w:rsidRDefault="00B55EC1" w:rsidP="00B55EC1">
      <w:pPr>
        <w:numPr>
          <w:ilvl w:val="0"/>
          <w:numId w:val="4"/>
        </w:numPr>
        <w:spacing w:after="200" w:line="240" w:lineRule="auto"/>
        <w:textAlignment w:val="baseline"/>
        <w:rPr>
          <w:rFonts w:eastAsia="Times New Roman"/>
          <w:color w:val="910D28"/>
        </w:rPr>
      </w:pPr>
      <w:r w:rsidRPr="00896A07">
        <w:rPr>
          <w:rFonts w:eastAsia="Times New Roman"/>
          <w:color w:val="000000"/>
        </w:rPr>
        <w:t>Teachers report that students oppose writing in math class, asking “Why are we doing this, this isn’t English</w:t>
      </w:r>
      <w:r>
        <w:rPr>
          <w:rFonts w:eastAsia="Times New Roman"/>
          <w:color w:val="000000"/>
        </w:rPr>
        <w:t>!</w:t>
      </w:r>
      <w:r w:rsidRPr="00896A07">
        <w:rPr>
          <w:rFonts w:eastAsia="Times New Roman"/>
          <w:color w:val="000000"/>
        </w:rPr>
        <w:t>”</w:t>
      </w:r>
    </w:p>
    <w:p w14:paraId="26ABC74A" w14:textId="77777777" w:rsidR="00B55EC1" w:rsidRPr="00111CE7" w:rsidRDefault="00B55EC1" w:rsidP="00B55EC1">
      <w:pPr>
        <w:spacing w:after="0"/>
      </w:pPr>
    </w:p>
    <w:p w14:paraId="270933DB" w14:textId="77777777" w:rsidR="00B55EC1" w:rsidRPr="00111CE7" w:rsidRDefault="00B55EC1" w:rsidP="00B55EC1">
      <w:pPr>
        <w:spacing w:after="200"/>
        <w:rPr>
          <w:b/>
        </w:rPr>
      </w:pPr>
      <w:r w:rsidRPr="00111CE7">
        <w:rPr>
          <w:b/>
        </w:rPr>
        <w:t>The results of the survey were eye-opening. Some of the stand-out results include:</w:t>
      </w:r>
    </w:p>
    <w:p w14:paraId="27172776" w14:textId="77777777" w:rsidR="00B55EC1" w:rsidRDefault="00B55EC1" w:rsidP="00B55EC1">
      <w:pPr>
        <w:pStyle w:val="NormalWeb"/>
        <w:numPr>
          <w:ilvl w:val="0"/>
          <w:numId w:val="5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My teachers treat all my friends fairly. (38%)</w:t>
      </w:r>
    </w:p>
    <w:p w14:paraId="3E51979C" w14:textId="77777777" w:rsidR="00B55EC1" w:rsidRDefault="00B55EC1" w:rsidP="00B55EC1">
      <w:pPr>
        <w:pStyle w:val="NormalWeb"/>
        <w:numPr>
          <w:ilvl w:val="0"/>
          <w:numId w:val="5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My teachers respect me as an individual. (42%)</w:t>
      </w:r>
    </w:p>
    <w:p w14:paraId="5B3208EC" w14:textId="77777777" w:rsidR="00B55EC1" w:rsidRDefault="00B55EC1" w:rsidP="00B55EC1">
      <w:pPr>
        <w:pStyle w:val="NormalWeb"/>
        <w:numPr>
          <w:ilvl w:val="0"/>
          <w:numId w:val="5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When learning new information, I try to put the ideas in my own words. (21%)</w:t>
      </w:r>
    </w:p>
    <w:p w14:paraId="298D29FD" w14:textId="77777777" w:rsidR="00B55EC1" w:rsidRPr="00896A07" w:rsidRDefault="00B55EC1" w:rsidP="00B55EC1">
      <w:pPr>
        <w:pStyle w:val="NormalWeb"/>
        <w:numPr>
          <w:ilvl w:val="0"/>
          <w:numId w:val="5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When learning things for school, I often try to associate them with </w:t>
      </w:r>
      <w:r w:rsidRPr="00896A07">
        <w:rPr>
          <w:rFonts w:ascii="Calibri" w:hAnsi="Calibri" w:cs="Calibri"/>
          <w:color w:val="000000"/>
        </w:rPr>
        <w:t>what I learned in other classes</w:t>
      </w:r>
      <w:r>
        <w:rPr>
          <w:rFonts w:ascii="Calibri" w:hAnsi="Calibri" w:cs="Calibri"/>
          <w:color w:val="000000"/>
        </w:rPr>
        <w:t>.</w:t>
      </w:r>
      <w:r w:rsidRPr="00896A07">
        <w:rPr>
          <w:rFonts w:ascii="Calibri" w:hAnsi="Calibri" w:cs="Calibri"/>
          <w:color w:val="000000"/>
        </w:rPr>
        <w:t xml:space="preserve"> (27%)</w:t>
      </w:r>
    </w:p>
    <w:p w14:paraId="2790AA1A" w14:textId="77777777" w:rsidR="00B55EC1" w:rsidRPr="00111CE7" w:rsidRDefault="00B55EC1" w:rsidP="00B55EC1">
      <w:pPr>
        <w:spacing w:after="0"/>
        <w:jc w:val="center"/>
      </w:pPr>
    </w:p>
    <w:p w14:paraId="73DA5D17" w14:textId="77777777" w:rsidR="00B55EC1" w:rsidRPr="00111CE7" w:rsidRDefault="00B55EC1" w:rsidP="00B55EC1">
      <w:pPr>
        <w:spacing w:after="0"/>
        <w:jc w:val="center"/>
      </w:pPr>
      <w:r w:rsidRPr="00111CE7">
        <w:br w:type="page"/>
      </w:r>
    </w:p>
    <w:p w14:paraId="1B323DA9" w14:textId="77777777" w:rsidR="00B55EC1" w:rsidRPr="00111CE7" w:rsidRDefault="00B55EC1" w:rsidP="00B55EC1">
      <w:pPr>
        <w:pStyle w:val="Heading1"/>
      </w:pPr>
      <w:bookmarkStart w:id="0" w:name="_eysd6zqb5j5r" w:colFirst="0" w:colLast="0"/>
      <w:bookmarkEnd w:id="0"/>
      <w:r w:rsidRPr="00111CE7">
        <w:lastRenderedPageBreak/>
        <w:t>Scenario #2</w:t>
      </w:r>
    </w:p>
    <w:p w14:paraId="10A557F7" w14:textId="02E4E36D" w:rsidR="00B55EC1" w:rsidRPr="00B55EC1" w:rsidRDefault="00B55EC1" w:rsidP="00B55EC1">
      <w:pPr>
        <w:pStyle w:val="Heading5"/>
      </w:pPr>
      <w:r w:rsidRPr="00111CE7">
        <w:t xml:space="preserve">During an observation of </w:t>
      </w:r>
      <w:r>
        <w:t>Mrs. Harvey’s Science</w:t>
      </w:r>
      <w:r w:rsidRPr="00111CE7">
        <w:t xml:space="preserve"> class at </w:t>
      </w:r>
      <w:r>
        <w:t>John Smith</w:t>
      </w:r>
      <w:r w:rsidRPr="00111CE7">
        <w:t xml:space="preserve"> High School, you notice:</w:t>
      </w:r>
    </w:p>
    <w:p w14:paraId="322C4D1D" w14:textId="77777777" w:rsidR="00B55EC1" w:rsidRDefault="00B55EC1" w:rsidP="00B55EC1">
      <w:pPr>
        <w:pStyle w:val="NormalWeb"/>
        <w:numPr>
          <w:ilvl w:val="0"/>
          <w:numId w:val="6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Some students loudly exclaimed “This is boring!”</w:t>
      </w:r>
    </w:p>
    <w:p w14:paraId="689715B8" w14:textId="77777777" w:rsidR="00B55EC1" w:rsidRDefault="00B55EC1" w:rsidP="00B55EC1">
      <w:pPr>
        <w:pStyle w:val="NormalWeb"/>
        <w:numPr>
          <w:ilvl w:val="0"/>
          <w:numId w:val="6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Student conversation is not allowed.</w:t>
      </w:r>
    </w:p>
    <w:p w14:paraId="072918ED" w14:textId="77777777" w:rsidR="00B55EC1" w:rsidRDefault="00B55EC1" w:rsidP="00B55EC1">
      <w:pPr>
        <w:pStyle w:val="NormalWeb"/>
        <w:numPr>
          <w:ilvl w:val="0"/>
          <w:numId w:val="6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Classroom tasks involve rote memorization—no novelty or authenticity.</w:t>
      </w:r>
    </w:p>
    <w:p w14:paraId="4EADF0D9" w14:textId="77777777" w:rsidR="00B55EC1" w:rsidRDefault="00B55EC1" w:rsidP="00B55EC1">
      <w:pPr>
        <w:pStyle w:val="NormalWeb"/>
        <w:numPr>
          <w:ilvl w:val="0"/>
          <w:numId w:val="6"/>
        </w:numPr>
        <w:spacing w:before="0" w:beforeAutospacing="0" w:after="200" w:afterAutospacing="0"/>
        <w:jc w:val="both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Student writing consists of note-take and cloze-style worksheets.</w:t>
      </w:r>
    </w:p>
    <w:p w14:paraId="01FD89E1" w14:textId="77777777" w:rsidR="00B55EC1" w:rsidRPr="00111CE7" w:rsidRDefault="00B55EC1" w:rsidP="00B55EC1">
      <w:pPr>
        <w:spacing w:after="0"/>
      </w:pPr>
    </w:p>
    <w:p w14:paraId="769F366E" w14:textId="77777777" w:rsidR="00B55EC1" w:rsidRPr="00111CE7" w:rsidRDefault="00B55EC1" w:rsidP="00B55EC1">
      <w:pPr>
        <w:spacing w:after="200"/>
        <w:rPr>
          <w:b/>
        </w:rPr>
      </w:pPr>
      <w:r w:rsidRPr="00111CE7">
        <w:rPr>
          <w:b/>
        </w:rPr>
        <w:t xml:space="preserve">Responses </w:t>
      </w:r>
      <w:proofErr w:type="gramStart"/>
      <w:r w:rsidRPr="00111CE7">
        <w:rPr>
          <w:b/>
        </w:rPr>
        <w:t>of note</w:t>
      </w:r>
      <w:proofErr w:type="gramEnd"/>
      <w:r w:rsidRPr="00111CE7">
        <w:rPr>
          <w:b/>
        </w:rPr>
        <w:t xml:space="preserve"> from the student engagement survey for Mr</w:t>
      </w:r>
      <w:r>
        <w:rPr>
          <w:b/>
        </w:rPr>
        <w:t>s</w:t>
      </w:r>
      <w:r w:rsidRPr="00111CE7">
        <w:rPr>
          <w:b/>
        </w:rPr>
        <w:t xml:space="preserve">. </w:t>
      </w:r>
      <w:r>
        <w:rPr>
          <w:b/>
        </w:rPr>
        <w:t>Harvey’s</w:t>
      </w:r>
      <w:r w:rsidRPr="00111CE7">
        <w:rPr>
          <w:b/>
        </w:rPr>
        <w:t xml:space="preserve"> students include:</w:t>
      </w:r>
    </w:p>
    <w:p w14:paraId="54F814EB" w14:textId="77777777" w:rsidR="00B55EC1" w:rsidRDefault="00B55EC1" w:rsidP="00B55EC1">
      <w:pPr>
        <w:pStyle w:val="NormalWeb"/>
        <w:numPr>
          <w:ilvl w:val="0"/>
          <w:numId w:val="7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My teachers treat all my friends fairly. (38%)</w:t>
      </w:r>
    </w:p>
    <w:p w14:paraId="4C476EFC" w14:textId="77777777" w:rsidR="00B55EC1" w:rsidRDefault="00B55EC1" w:rsidP="00B55EC1">
      <w:pPr>
        <w:pStyle w:val="NormalWeb"/>
        <w:numPr>
          <w:ilvl w:val="0"/>
          <w:numId w:val="7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My teachers respect me as an individual. (42%)</w:t>
      </w:r>
    </w:p>
    <w:p w14:paraId="6B799DCC" w14:textId="77777777" w:rsidR="00B55EC1" w:rsidRDefault="00B55EC1" w:rsidP="00B55EC1">
      <w:pPr>
        <w:pStyle w:val="NormalWeb"/>
        <w:numPr>
          <w:ilvl w:val="0"/>
          <w:numId w:val="7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When learning new information, I try to put the ideas in my own words. (21%)</w:t>
      </w:r>
    </w:p>
    <w:p w14:paraId="33A79CA9" w14:textId="77777777" w:rsidR="00B55EC1" w:rsidRDefault="00B55EC1" w:rsidP="00B55EC1">
      <w:pPr>
        <w:pStyle w:val="NormalWeb"/>
        <w:numPr>
          <w:ilvl w:val="0"/>
          <w:numId w:val="7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When learning things for school, I often try to associate them with what I learned in other classes. (27%)</w:t>
      </w:r>
    </w:p>
    <w:p w14:paraId="4031DB7B" w14:textId="77777777" w:rsidR="00B55EC1" w:rsidRPr="00111CE7" w:rsidRDefault="00B55EC1" w:rsidP="00B55EC1">
      <w:pPr>
        <w:spacing w:after="200"/>
      </w:pPr>
    </w:p>
    <w:p w14:paraId="53BDE097" w14:textId="77777777" w:rsidR="00B55EC1" w:rsidRPr="00111CE7" w:rsidRDefault="00B55EC1" w:rsidP="00B55EC1">
      <w:pPr>
        <w:spacing w:after="0"/>
        <w:jc w:val="center"/>
      </w:pPr>
    </w:p>
    <w:p w14:paraId="365DD1B4" w14:textId="77777777" w:rsidR="00B55EC1" w:rsidRPr="00111CE7" w:rsidRDefault="00B55EC1" w:rsidP="00B55EC1">
      <w:pPr>
        <w:spacing w:after="0"/>
        <w:jc w:val="center"/>
      </w:pPr>
      <w:r w:rsidRPr="00111CE7">
        <w:br w:type="page"/>
      </w:r>
    </w:p>
    <w:p w14:paraId="43C709C1" w14:textId="5F275496" w:rsidR="00B55EC1" w:rsidRPr="00111CE7" w:rsidRDefault="00B55EC1" w:rsidP="00B55EC1">
      <w:pPr>
        <w:pStyle w:val="Heading1"/>
        <w:spacing w:after="0"/>
      </w:pPr>
      <w:bookmarkStart w:id="1" w:name="_i31ds178rvku" w:colFirst="0" w:colLast="0"/>
      <w:bookmarkEnd w:id="1"/>
      <w:r w:rsidRPr="00111CE7">
        <w:lastRenderedPageBreak/>
        <w:t>Scenario #3</w:t>
      </w:r>
    </w:p>
    <w:p w14:paraId="09CC83BE" w14:textId="23352EB6" w:rsidR="00B55EC1" w:rsidRPr="00111CE7" w:rsidRDefault="00B55EC1" w:rsidP="00B55EC1">
      <w:pPr>
        <w:pStyle w:val="Heading5"/>
      </w:pPr>
      <w:r>
        <w:t>Sally</w:t>
      </w:r>
      <w:r w:rsidRPr="003A55BE">
        <w:t xml:space="preserve"> Doe, a student in </w:t>
      </w:r>
      <w:r>
        <w:t>Mrs. Harvey’s Science</w:t>
      </w:r>
      <w:r w:rsidRPr="003A55BE">
        <w:t xml:space="preserve"> class at </w:t>
      </w:r>
      <w:r>
        <w:t>John Smith</w:t>
      </w:r>
      <w:r w:rsidRPr="003A55BE">
        <w:t xml:space="preserve"> High School, was willing to sit down for a short interview with you. </w:t>
      </w:r>
      <w:r w:rsidRPr="00111CE7">
        <w:t xml:space="preserve">During this interview, </w:t>
      </w:r>
      <w:r>
        <w:t>s</w:t>
      </w:r>
      <w:r w:rsidRPr="00111CE7">
        <w:t>he revealed:</w:t>
      </w:r>
    </w:p>
    <w:p w14:paraId="05E6C706" w14:textId="77777777" w:rsidR="00B55EC1" w:rsidRDefault="00B55EC1" w:rsidP="00B55EC1">
      <w:pPr>
        <w:pStyle w:val="NormalWeb"/>
        <w:numPr>
          <w:ilvl w:val="0"/>
          <w:numId w:val="8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“In this class, it’s all about memorizing stuff to pass a test. It’s just not interesting to do the same thing every week.”</w:t>
      </w:r>
    </w:p>
    <w:p w14:paraId="016DF119" w14:textId="77777777" w:rsidR="00B55EC1" w:rsidRDefault="00B55EC1" w:rsidP="00B55EC1">
      <w:pPr>
        <w:pStyle w:val="NormalWeb"/>
        <w:numPr>
          <w:ilvl w:val="0"/>
          <w:numId w:val="8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 xml:space="preserve">“I don’t really get what Mrs. Harvey wants from us. I thought this was a science class, not English. She tries to get us to do some writing </w:t>
      </w:r>
      <w:proofErr w:type="gramStart"/>
      <w:r>
        <w:rPr>
          <w:rFonts w:ascii="Calibri" w:hAnsi="Calibri" w:cs="Calibri"/>
          <w:color w:val="000000"/>
        </w:rPr>
        <w:t>every once in a while</w:t>
      </w:r>
      <w:proofErr w:type="gramEnd"/>
      <w:r>
        <w:rPr>
          <w:rFonts w:ascii="Calibri" w:hAnsi="Calibri" w:cs="Calibri"/>
          <w:color w:val="000000"/>
        </w:rPr>
        <w:t>.”</w:t>
      </w:r>
    </w:p>
    <w:p w14:paraId="71C6FD3B" w14:textId="77777777" w:rsidR="00B55EC1" w:rsidRDefault="00B55EC1" w:rsidP="00B55EC1">
      <w:pPr>
        <w:pStyle w:val="NormalWeb"/>
        <w:numPr>
          <w:ilvl w:val="0"/>
          <w:numId w:val="8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“Mrs. Harvey is normally using her computer when we come into class. I feel like she doesn’t even notice me until she calls my name during roll.”</w:t>
      </w:r>
    </w:p>
    <w:p w14:paraId="79EDC6A1" w14:textId="77777777" w:rsidR="00B55EC1" w:rsidRDefault="00B55EC1" w:rsidP="00B55EC1">
      <w:pPr>
        <w:pStyle w:val="NormalWeb"/>
        <w:numPr>
          <w:ilvl w:val="0"/>
          <w:numId w:val="8"/>
        </w:numPr>
        <w:spacing w:before="0" w:beforeAutospacing="0" w:after="200" w:afterAutospacing="0"/>
        <w:textAlignment w:val="baseline"/>
        <w:rPr>
          <w:rFonts w:ascii="Calibri" w:hAnsi="Calibri" w:cs="Calibri"/>
          <w:color w:val="910D28"/>
        </w:rPr>
      </w:pPr>
      <w:r>
        <w:rPr>
          <w:rFonts w:ascii="Calibri" w:hAnsi="Calibri" w:cs="Calibri"/>
          <w:color w:val="000000"/>
        </w:rPr>
        <w:t>“We never get to talk or do group projects in this class. I learned a lot more in my science class last year because I got to talk to people more often.”</w:t>
      </w:r>
    </w:p>
    <w:p w14:paraId="31EA0028" w14:textId="77777777" w:rsidR="00B55EC1" w:rsidRPr="00111CE7" w:rsidRDefault="00B55EC1" w:rsidP="00B55EC1">
      <w:pPr>
        <w:spacing w:after="0"/>
      </w:pPr>
    </w:p>
    <w:p w14:paraId="7914C722" w14:textId="77777777" w:rsidR="00B55EC1" w:rsidRPr="00111CE7" w:rsidRDefault="00B55EC1" w:rsidP="00B55EC1">
      <w:pPr>
        <w:spacing w:after="200"/>
        <w:rPr>
          <w:b/>
        </w:rPr>
      </w:pPr>
      <w:r w:rsidRPr="00111CE7">
        <w:rPr>
          <w:b/>
        </w:rPr>
        <w:t xml:space="preserve">A small sample of </w:t>
      </w:r>
      <w:r>
        <w:rPr>
          <w:b/>
        </w:rPr>
        <w:t>Sally’s</w:t>
      </w:r>
      <w:r w:rsidRPr="00111CE7">
        <w:rPr>
          <w:b/>
        </w:rPr>
        <w:t xml:space="preserve"> responses on the student engagement survey reveal </w:t>
      </w:r>
      <w:r>
        <w:rPr>
          <w:b/>
        </w:rPr>
        <w:t>her</w:t>
      </w:r>
      <w:r w:rsidRPr="00111CE7">
        <w:rPr>
          <w:b/>
        </w:rPr>
        <w:t xml:space="preserve"> perceptions:</w:t>
      </w:r>
    </w:p>
    <w:p w14:paraId="2D2863EE" w14:textId="77777777" w:rsidR="00B55EC1" w:rsidRPr="00896A07" w:rsidRDefault="00B55EC1" w:rsidP="00B55EC1">
      <w:pPr>
        <w:numPr>
          <w:ilvl w:val="0"/>
          <w:numId w:val="9"/>
        </w:numPr>
        <w:spacing w:after="200" w:line="240" w:lineRule="auto"/>
        <w:textAlignment w:val="baseline"/>
        <w:rPr>
          <w:rFonts w:eastAsia="Times New Roman"/>
          <w:color w:val="910D28"/>
        </w:rPr>
      </w:pPr>
      <w:r w:rsidRPr="00896A07">
        <w:rPr>
          <w:rFonts w:eastAsia="Times New Roman"/>
          <w:color w:val="000000"/>
        </w:rPr>
        <w:t>My teachers treat all my friends fairly</w:t>
      </w:r>
      <w:r>
        <w:rPr>
          <w:rFonts w:eastAsia="Times New Roman"/>
          <w:color w:val="000000"/>
        </w:rPr>
        <w:t>.</w:t>
      </w:r>
      <w:r w:rsidRPr="00896A07">
        <w:rPr>
          <w:rFonts w:eastAsia="Times New Roman"/>
          <w:color w:val="000000"/>
        </w:rPr>
        <w:t xml:space="preserve"> (3</w:t>
      </w:r>
      <w:r>
        <w:rPr>
          <w:rFonts w:eastAsia="Times New Roman"/>
          <w:color w:val="000000"/>
        </w:rPr>
        <w:t xml:space="preserve"> out of </w:t>
      </w:r>
      <w:r w:rsidRPr="00896A07">
        <w:rPr>
          <w:rFonts w:eastAsia="Times New Roman"/>
          <w:color w:val="000000"/>
        </w:rPr>
        <w:t>9)</w:t>
      </w:r>
    </w:p>
    <w:p w14:paraId="018E6F9E" w14:textId="77777777" w:rsidR="00B55EC1" w:rsidRPr="00896A07" w:rsidRDefault="00B55EC1" w:rsidP="00B55EC1">
      <w:pPr>
        <w:numPr>
          <w:ilvl w:val="0"/>
          <w:numId w:val="9"/>
        </w:numPr>
        <w:spacing w:after="200" w:line="240" w:lineRule="auto"/>
        <w:textAlignment w:val="baseline"/>
        <w:rPr>
          <w:rFonts w:eastAsia="Times New Roman"/>
          <w:color w:val="910D28"/>
        </w:rPr>
      </w:pPr>
      <w:r w:rsidRPr="00896A07">
        <w:rPr>
          <w:rFonts w:eastAsia="Times New Roman"/>
          <w:color w:val="000000"/>
        </w:rPr>
        <w:t>My teachers respect me as an individual</w:t>
      </w:r>
      <w:r>
        <w:rPr>
          <w:rFonts w:eastAsia="Times New Roman"/>
          <w:color w:val="000000"/>
        </w:rPr>
        <w:t>.</w:t>
      </w:r>
      <w:r w:rsidRPr="00896A07">
        <w:rPr>
          <w:rFonts w:eastAsia="Times New Roman"/>
          <w:color w:val="000000"/>
        </w:rPr>
        <w:t xml:space="preserve"> (4 out of 9)</w:t>
      </w:r>
    </w:p>
    <w:p w14:paraId="505C9ED2" w14:textId="77777777" w:rsidR="00B55EC1" w:rsidRPr="00896A07" w:rsidRDefault="00B55EC1" w:rsidP="00B55EC1">
      <w:pPr>
        <w:numPr>
          <w:ilvl w:val="0"/>
          <w:numId w:val="9"/>
        </w:numPr>
        <w:spacing w:after="200" w:line="240" w:lineRule="auto"/>
        <w:textAlignment w:val="baseline"/>
        <w:rPr>
          <w:rFonts w:eastAsia="Times New Roman"/>
          <w:color w:val="910D28"/>
        </w:rPr>
      </w:pPr>
      <w:r w:rsidRPr="00896A07">
        <w:rPr>
          <w:rFonts w:eastAsia="Times New Roman"/>
          <w:color w:val="000000"/>
        </w:rPr>
        <w:t>When learning new information, I try to put the ideas in my own words</w:t>
      </w:r>
      <w:r>
        <w:rPr>
          <w:rFonts w:eastAsia="Times New Roman"/>
          <w:color w:val="000000"/>
        </w:rPr>
        <w:t>.</w:t>
      </w:r>
      <w:r w:rsidRPr="00896A07">
        <w:rPr>
          <w:rFonts w:eastAsia="Times New Roman"/>
          <w:color w:val="000000"/>
        </w:rPr>
        <w:t xml:space="preserve"> (2 out of 9)</w:t>
      </w:r>
    </w:p>
    <w:p w14:paraId="0C45AE64" w14:textId="77777777" w:rsidR="00B55EC1" w:rsidRPr="00896A07" w:rsidRDefault="00B55EC1" w:rsidP="00B55EC1">
      <w:pPr>
        <w:numPr>
          <w:ilvl w:val="0"/>
          <w:numId w:val="9"/>
        </w:numPr>
        <w:spacing w:after="200" w:line="240" w:lineRule="auto"/>
        <w:textAlignment w:val="baseline"/>
        <w:rPr>
          <w:rFonts w:eastAsia="Times New Roman"/>
          <w:color w:val="910D28"/>
        </w:rPr>
      </w:pPr>
      <w:r w:rsidRPr="00896A07">
        <w:rPr>
          <w:rFonts w:eastAsia="Times New Roman"/>
          <w:color w:val="000000"/>
        </w:rPr>
        <w:t>I try to think through topics and decide what I’m supposed to learn from them</w:t>
      </w:r>
      <w:r>
        <w:rPr>
          <w:rFonts w:eastAsia="Times New Roman"/>
          <w:color w:val="000000"/>
        </w:rPr>
        <w:t>.</w:t>
      </w:r>
      <w:r w:rsidRPr="00896A07">
        <w:rPr>
          <w:rFonts w:eastAsia="Times New Roman"/>
          <w:color w:val="000000"/>
        </w:rPr>
        <w:t xml:space="preserve"> (2 out of 9)</w:t>
      </w:r>
    </w:p>
    <w:sectPr w:rsidR="00B55EC1" w:rsidRPr="00896A0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DD8C" w14:textId="77777777" w:rsidR="00D208BA" w:rsidRDefault="00D208BA" w:rsidP="00DC1CA0">
      <w:r>
        <w:separator/>
      </w:r>
    </w:p>
  </w:endnote>
  <w:endnote w:type="continuationSeparator" w:id="0">
    <w:p w14:paraId="4B42A7F4" w14:textId="77777777" w:rsidR="00D208BA" w:rsidRDefault="00D208B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4AFE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E3FAF9" w14:textId="04164AA0" w:rsidR="009F0B2E" w:rsidRPr="008C5074" w:rsidRDefault="00B55EC1" w:rsidP="008C5074">
                          <w:pPr>
                            <w:pStyle w:val="Footer"/>
                          </w:pPr>
                          <w:r>
                            <w:t>Aspects of student engagement: cognitive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DE3FAF9" w14:textId="04164AA0" w:rsidR="009F0B2E" w:rsidRPr="008C5074" w:rsidRDefault="00B55EC1" w:rsidP="008C5074">
                    <w:pPr>
                      <w:pStyle w:val="Footer"/>
                    </w:pPr>
                    <w:r>
                      <w:t>Aspects of student engagement: cognitive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00CF" w14:textId="77777777" w:rsidR="00D208BA" w:rsidRDefault="00D208BA" w:rsidP="00DC1CA0">
      <w:r>
        <w:separator/>
      </w:r>
    </w:p>
  </w:footnote>
  <w:footnote w:type="continuationSeparator" w:id="0">
    <w:p w14:paraId="56C82B20" w14:textId="77777777" w:rsidR="00D208BA" w:rsidRDefault="00D208B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022"/>
    <w:multiLevelType w:val="multilevel"/>
    <w:tmpl w:val="91E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B63F3"/>
    <w:multiLevelType w:val="multilevel"/>
    <w:tmpl w:val="70A6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F7D30"/>
    <w:multiLevelType w:val="multilevel"/>
    <w:tmpl w:val="CC1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F60C51"/>
    <w:multiLevelType w:val="multilevel"/>
    <w:tmpl w:val="6790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26DFD"/>
    <w:multiLevelType w:val="multilevel"/>
    <w:tmpl w:val="A4F8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539A9"/>
    <w:multiLevelType w:val="multilevel"/>
    <w:tmpl w:val="AFA2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8"/>
  </w:num>
  <w:num w:numId="2" w16cid:durableId="1771200790">
    <w:abstractNumId w:val="7"/>
  </w:num>
  <w:num w:numId="3" w16cid:durableId="729034853">
    <w:abstractNumId w:val="3"/>
  </w:num>
  <w:num w:numId="4" w16cid:durableId="382026061">
    <w:abstractNumId w:val="1"/>
  </w:num>
  <w:num w:numId="5" w16cid:durableId="887030497">
    <w:abstractNumId w:val="5"/>
  </w:num>
  <w:num w:numId="6" w16cid:durableId="1688562426">
    <w:abstractNumId w:val="6"/>
  </w:num>
  <w:num w:numId="7" w16cid:durableId="1867325541">
    <w:abstractNumId w:val="0"/>
  </w:num>
  <w:num w:numId="8" w16cid:durableId="1380007538">
    <w:abstractNumId w:val="4"/>
  </w:num>
  <w:num w:numId="9" w16cid:durableId="1771663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C1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81050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55EC1"/>
    <w:rsid w:val="00BD7B9F"/>
    <w:rsid w:val="00BF08CE"/>
    <w:rsid w:val="00C83603"/>
    <w:rsid w:val="00CD2461"/>
    <w:rsid w:val="00CE2E34"/>
    <w:rsid w:val="00CF4EFB"/>
    <w:rsid w:val="00D208BA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FE946"/>
  <w15:chartTrackingRefBased/>
  <w15:docId w15:val="{5B0733FD-E0D9-4F24-9740-1766BB45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3</Pages>
  <Words>486</Words>
  <Characters>2376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Student Engagement: Cognitive</dc:title>
  <dc:subject/>
  <dc:creator>K20Center@groups.ou.edu</dc:creator>
  <cp:keywords/>
  <dc:description/>
  <cp:lastModifiedBy>Lieu, Mary</cp:lastModifiedBy>
  <cp:revision>1</cp:revision>
  <dcterms:created xsi:type="dcterms:W3CDTF">2026-03-13T18:58:00Z</dcterms:created>
  <dcterms:modified xsi:type="dcterms:W3CDTF">2026-03-13T19:01:00Z</dcterms:modified>
  <cp:category/>
</cp:coreProperties>
</file>