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0"/>
        <w:tblpPr w:leftFromText="180" w:rightFromText="180" w:vertAnchor="text" w:horzAnchor="margin" w:tblpY="-179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28"/>
        <w:gridCol w:w="6713"/>
        <w:gridCol w:w="2909"/>
      </w:tblGrid>
      <w:tr w:rsidR="00133E32" w14:paraId="2741C001" w14:textId="77777777" w:rsidTr="000B7DD8">
        <w:tc>
          <w:tcPr>
            <w:tcW w:w="3328" w:type="dxa"/>
            <w:shd w:val="clear" w:color="auto" w:fill="3E5C61"/>
            <w:vAlign w:val="center"/>
          </w:tcPr>
          <w:p w14:paraId="53C50575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Activity</w:t>
            </w:r>
          </w:p>
        </w:tc>
        <w:tc>
          <w:tcPr>
            <w:tcW w:w="6713" w:type="dxa"/>
            <w:shd w:val="clear" w:color="auto" w:fill="3E5C61"/>
            <w:vAlign w:val="center"/>
          </w:tcPr>
          <w:p w14:paraId="486F397D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How does it support Student-Centered Learning?</w:t>
            </w:r>
            <w:r>
              <w:rPr>
                <w:rFonts w:eastAsia="Calibri"/>
                <w:b/>
                <w:color w:val="FFFFFF"/>
              </w:rPr>
              <w:br/>
            </w:r>
            <w:r>
              <w:rPr>
                <w:rFonts w:eastAsia="Calibri"/>
                <w:color w:val="FFFFFF"/>
              </w:rPr>
              <w:t>(which student learning statements)</w:t>
            </w:r>
          </w:p>
        </w:tc>
        <w:tc>
          <w:tcPr>
            <w:tcW w:w="2909" w:type="dxa"/>
            <w:shd w:val="clear" w:color="auto" w:fill="3E5C61"/>
            <w:vAlign w:val="center"/>
          </w:tcPr>
          <w:p w14:paraId="6DFD3E09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How could I use it?</w:t>
            </w:r>
          </w:p>
        </w:tc>
      </w:tr>
      <w:tr w:rsidR="00133E32" w14:paraId="555576DB" w14:textId="77777777" w:rsidTr="000B7DD8">
        <w:trPr>
          <w:trHeight w:val="1098"/>
        </w:trPr>
        <w:tc>
          <w:tcPr>
            <w:tcW w:w="3328" w:type="dxa"/>
          </w:tcPr>
          <w:p w14:paraId="206FAD06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Calibri"/>
                <w:b/>
                <w:color w:val="910D28"/>
              </w:rPr>
              <w:t>Tool / Activity:</w:t>
            </w:r>
          </w:p>
          <w:p w14:paraId="774D7DAB" w14:textId="171D6308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Card Sort</w:t>
            </w:r>
            <w:r w:rsidR="003510E7">
              <w:rPr>
                <w:rFonts w:eastAsia="Calibri"/>
                <w:color w:val="000000"/>
              </w:rPr>
              <w:t xml:space="preserve"> Google Slide</w:t>
            </w:r>
          </w:p>
          <w:p w14:paraId="72DAF5B0" w14:textId="4D54C6C7" w:rsidR="000B7DD8" w:rsidRPr="000B7DD8" w:rsidRDefault="00880C9D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hyperlink r:id="rId7" w:history="1">
              <w:r w:rsidRPr="00BF2810">
                <w:rPr>
                  <w:rStyle w:val="Hyperlink"/>
                  <w:rFonts w:eastAsia="Calibri"/>
                </w:rPr>
                <w:t>https://docs.google.com/presentation/d/1NJfN9iZNDQToRyY_mXkcvISBHXy0AhhPtt1g3jQ9l_4/copy</w:t>
              </w:r>
            </w:hyperlink>
          </w:p>
        </w:tc>
        <w:tc>
          <w:tcPr>
            <w:tcW w:w="6713" w:type="dxa"/>
          </w:tcPr>
          <w:p w14:paraId="551068C8" w14:textId="77777777" w:rsidR="00133E32" w:rsidRDefault="00133E32" w:rsidP="000B7DD8"/>
        </w:tc>
        <w:tc>
          <w:tcPr>
            <w:tcW w:w="2909" w:type="dxa"/>
          </w:tcPr>
          <w:p w14:paraId="7190A6A2" w14:textId="77777777" w:rsidR="00133E32" w:rsidRDefault="00133E32" w:rsidP="000B7DD8"/>
        </w:tc>
      </w:tr>
      <w:tr w:rsidR="00133E32" w14:paraId="60E5785D" w14:textId="77777777" w:rsidTr="000B7DD8">
        <w:trPr>
          <w:trHeight w:val="1008"/>
        </w:trPr>
        <w:tc>
          <w:tcPr>
            <w:tcW w:w="3328" w:type="dxa"/>
          </w:tcPr>
          <w:p w14:paraId="4ABD9FE0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Calibri"/>
                <w:b/>
                <w:color w:val="910D28"/>
              </w:rPr>
              <w:t>Tool / Activity:</w:t>
            </w:r>
          </w:p>
          <w:p w14:paraId="64BBE543" w14:textId="2BD3684B" w:rsidR="000B7DD8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Canva / </w:t>
            </w:r>
            <w:r w:rsidR="00684080">
              <w:rPr>
                <w:rFonts w:eastAsia="Calibri"/>
                <w:color w:val="000000"/>
              </w:rPr>
              <w:t>GramIt</w:t>
            </w:r>
          </w:p>
          <w:p w14:paraId="2EB3D329" w14:textId="6A2691FF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hyperlink r:id="rId8">
              <w:r>
                <w:rPr>
                  <w:rFonts w:eastAsia="Calibri"/>
                  <w:color w:val="910D28"/>
                  <w:u w:val="single"/>
                </w:rPr>
                <w:t>www.canva.com</w:t>
              </w:r>
            </w:hyperlink>
          </w:p>
        </w:tc>
        <w:tc>
          <w:tcPr>
            <w:tcW w:w="6713" w:type="dxa"/>
          </w:tcPr>
          <w:p w14:paraId="43B8976C" w14:textId="77777777" w:rsidR="00133E32" w:rsidRDefault="00133E32" w:rsidP="000B7DD8"/>
        </w:tc>
        <w:tc>
          <w:tcPr>
            <w:tcW w:w="2909" w:type="dxa"/>
          </w:tcPr>
          <w:p w14:paraId="1B95E7AC" w14:textId="77777777" w:rsidR="00133E32" w:rsidRDefault="00133E32" w:rsidP="000B7DD8"/>
        </w:tc>
      </w:tr>
      <w:tr w:rsidR="00133E32" w14:paraId="5C8BA562" w14:textId="77777777" w:rsidTr="000B7DD8">
        <w:trPr>
          <w:trHeight w:val="1008"/>
        </w:trPr>
        <w:tc>
          <w:tcPr>
            <w:tcW w:w="3328" w:type="dxa"/>
          </w:tcPr>
          <w:p w14:paraId="5E47818B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Calibri"/>
                <w:b/>
                <w:color w:val="910D28"/>
              </w:rPr>
              <w:t>Tool / Activity:</w:t>
            </w:r>
          </w:p>
          <w:p w14:paraId="784191B3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910D28"/>
              </w:rPr>
            </w:pPr>
          </w:p>
        </w:tc>
        <w:tc>
          <w:tcPr>
            <w:tcW w:w="6713" w:type="dxa"/>
          </w:tcPr>
          <w:p w14:paraId="067F88ED" w14:textId="77777777" w:rsidR="00133E32" w:rsidRDefault="00133E32" w:rsidP="000B7DD8"/>
        </w:tc>
        <w:tc>
          <w:tcPr>
            <w:tcW w:w="2909" w:type="dxa"/>
          </w:tcPr>
          <w:p w14:paraId="65B49A2D" w14:textId="77777777" w:rsidR="00133E32" w:rsidRDefault="00133E32" w:rsidP="000B7DD8"/>
        </w:tc>
      </w:tr>
      <w:tr w:rsidR="00133E32" w14:paraId="49A9E26D" w14:textId="77777777" w:rsidTr="000B7DD8">
        <w:trPr>
          <w:trHeight w:val="1008"/>
        </w:trPr>
        <w:tc>
          <w:tcPr>
            <w:tcW w:w="3328" w:type="dxa"/>
          </w:tcPr>
          <w:p w14:paraId="74549629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Calibri"/>
                <w:b/>
                <w:color w:val="910D28"/>
              </w:rPr>
              <w:t>Tool / Activity:</w:t>
            </w:r>
          </w:p>
          <w:p w14:paraId="6C11A2DF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910D28"/>
              </w:rPr>
            </w:pPr>
          </w:p>
        </w:tc>
        <w:tc>
          <w:tcPr>
            <w:tcW w:w="6713" w:type="dxa"/>
          </w:tcPr>
          <w:p w14:paraId="7BA22823" w14:textId="77777777" w:rsidR="00133E32" w:rsidRDefault="00133E32" w:rsidP="000B7DD8"/>
        </w:tc>
        <w:tc>
          <w:tcPr>
            <w:tcW w:w="2909" w:type="dxa"/>
          </w:tcPr>
          <w:p w14:paraId="16EAD2E9" w14:textId="77777777" w:rsidR="00133E32" w:rsidRDefault="00133E32" w:rsidP="000B7DD8"/>
        </w:tc>
      </w:tr>
      <w:tr w:rsidR="00133E32" w14:paraId="7BD4C0D0" w14:textId="77777777" w:rsidTr="000B7DD8">
        <w:trPr>
          <w:trHeight w:val="1008"/>
        </w:trPr>
        <w:tc>
          <w:tcPr>
            <w:tcW w:w="3328" w:type="dxa"/>
          </w:tcPr>
          <w:p w14:paraId="156048C4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Calibri"/>
                <w:b/>
                <w:color w:val="910D28"/>
              </w:rPr>
              <w:t>Tool / Activity:</w:t>
            </w:r>
          </w:p>
          <w:p w14:paraId="29D44086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910D28"/>
              </w:rPr>
            </w:pPr>
          </w:p>
        </w:tc>
        <w:tc>
          <w:tcPr>
            <w:tcW w:w="6713" w:type="dxa"/>
          </w:tcPr>
          <w:p w14:paraId="4EBC2CCB" w14:textId="77777777" w:rsidR="00133E32" w:rsidRDefault="00133E32" w:rsidP="000B7DD8"/>
        </w:tc>
        <w:tc>
          <w:tcPr>
            <w:tcW w:w="2909" w:type="dxa"/>
          </w:tcPr>
          <w:p w14:paraId="240F58F7" w14:textId="77777777" w:rsidR="00133E32" w:rsidRDefault="00133E32" w:rsidP="000B7DD8"/>
        </w:tc>
      </w:tr>
      <w:tr w:rsidR="00133E32" w14:paraId="361ED04A" w14:textId="77777777" w:rsidTr="000B7DD8">
        <w:trPr>
          <w:trHeight w:val="1008"/>
        </w:trPr>
        <w:tc>
          <w:tcPr>
            <w:tcW w:w="3328" w:type="dxa"/>
          </w:tcPr>
          <w:p w14:paraId="2BF5D789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910D28"/>
              </w:rPr>
            </w:pPr>
            <w:r>
              <w:rPr>
                <w:rFonts w:eastAsia="Calibri"/>
                <w:b/>
                <w:color w:val="910D28"/>
              </w:rPr>
              <w:t xml:space="preserve">Tool / Activity: </w:t>
            </w:r>
          </w:p>
          <w:p w14:paraId="115A72DF" w14:textId="77777777" w:rsidR="00133E32" w:rsidRDefault="00133E32" w:rsidP="000B7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910D28"/>
              </w:rPr>
            </w:pPr>
          </w:p>
        </w:tc>
        <w:tc>
          <w:tcPr>
            <w:tcW w:w="6713" w:type="dxa"/>
          </w:tcPr>
          <w:p w14:paraId="55F58F28" w14:textId="77777777" w:rsidR="00133E32" w:rsidRDefault="00133E32" w:rsidP="000B7DD8"/>
        </w:tc>
        <w:tc>
          <w:tcPr>
            <w:tcW w:w="2909" w:type="dxa"/>
          </w:tcPr>
          <w:p w14:paraId="4881C992" w14:textId="77777777" w:rsidR="00133E32" w:rsidRDefault="00133E32" w:rsidP="000B7DD8"/>
        </w:tc>
      </w:tr>
    </w:tbl>
    <w:p w14:paraId="75688384" w14:textId="77777777" w:rsidR="00216872" w:rsidRDefault="00216872" w:rsidP="00133E32"/>
    <w:sectPr w:rsidR="00216872" w:rsidSect="00133E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E2B6C" w14:textId="77777777" w:rsidR="00232914" w:rsidRDefault="00232914">
      <w:pPr>
        <w:spacing w:after="0" w:line="240" w:lineRule="auto"/>
      </w:pPr>
      <w:r>
        <w:separator/>
      </w:r>
    </w:p>
  </w:endnote>
  <w:endnote w:type="continuationSeparator" w:id="0">
    <w:p w14:paraId="6D79226C" w14:textId="77777777" w:rsidR="00232914" w:rsidRDefault="0023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D31A5" w14:textId="77777777" w:rsidR="00216872" w:rsidRDefault="002168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BFC4C" w14:textId="623F08DE" w:rsidR="00216872" w:rsidRDefault="000528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51006F" wp14:editId="74CC62F3">
              <wp:simplePos x="0" y="0"/>
              <wp:positionH relativeFrom="column">
                <wp:posOffset>2150923</wp:posOffset>
              </wp:positionH>
              <wp:positionV relativeFrom="paragraph">
                <wp:posOffset>-158606</wp:posOffset>
              </wp:positionV>
              <wp:extent cx="5567680" cy="273773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7680" cy="2737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62F31" w14:textId="77777777" w:rsidR="00216872" w:rsidRPr="000528B1" w:rsidRDefault="0090106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528B1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0"/>
                              <w:szCs w:val="22"/>
                            </w:rPr>
                            <w:t>INTERACTIVE TECHNOLOGY TO SUPPORT STUDENT-CENTERED LEARNING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51006F" id="Rectangle 9" o:spid="_x0000_s1026" style="position:absolute;margin-left:169.35pt;margin-top:-12.5pt;width:438.4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" filled="f" stroked="f">
              <v:textbox inset="2.53958mm,1.2694mm,2.53958mm,1.2694mm">
                <w:txbxContent>
                  <w:p w14:paraId="6B062F31" w14:textId="77777777" w:rsidR="00216872" w:rsidRPr="000528B1" w:rsidRDefault="0090106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528B1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0"/>
                        <w:szCs w:val="22"/>
                      </w:rPr>
                      <w:t>INTERACTIVE TECHNOLOGY TO SUPPORT STUDENT-CENTERED LEARNING</w:t>
                    </w:r>
                  </w:p>
                </w:txbxContent>
              </v:textbox>
            </v:rect>
          </w:pict>
        </mc:Fallback>
      </mc:AlternateContent>
    </w:r>
    <w:r w:rsidR="00901068">
      <w:rPr>
        <w:noProof/>
      </w:rPr>
      <w:drawing>
        <wp:anchor distT="0" distB="0" distL="0" distR="0" simplePos="0" relativeHeight="251658240" behindDoc="1" locked="0" layoutInCell="1" hidden="0" allowOverlap="1" wp14:anchorId="458A1016" wp14:editId="59E1112B">
          <wp:simplePos x="0" y="0"/>
          <wp:positionH relativeFrom="column">
            <wp:posOffset>3658870</wp:posOffset>
          </wp:positionH>
          <wp:positionV relativeFrom="paragraph">
            <wp:posOffset>-174624</wp:posOffset>
          </wp:positionV>
          <wp:extent cx="4572000" cy="316865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A814" w14:textId="0AF4EF39" w:rsidR="00216872" w:rsidRDefault="00133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  <w:r w:rsidRPr="00133E32">
      <w:rPr>
        <w:rFonts w:eastAsia="Calibri"/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7964A7A" wp14:editId="25D7E900">
              <wp:simplePos x="0" y="0"/>
              <wp:positionH relativeFrom="column">
                <wp:posOffset>2162175</wp:posOffset>
              </wp:positionH>
              <wp:positionV relativeFrom="paragraph">
                <wp:posOffset>-79375</wp:posOffset>
              </wp:positionV>
              <wp:extent cx="5567680" cy="27368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768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0337D" w14:textId="77777777" w:rsidR="00133E32" w:rsidRPr="000528B1" w:rsidRDefault="00133E32" w:rsidP="00133E3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528B1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0"/>
                              <w:szCs w:val="22"/>
                            </w:rPr>
                            <w:t>INTERACTIVE TECHNOLOGY TO SUPPORT STUDENT-CENTERED LEARNING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964A7A" id="Rectangle 8" o:spid="_x0000_s1027" style="position:absolute;margin-left:170.25pt;margin-top:-6.25pt;width:438.4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" filled="f" stroked="f">
              <v:textbox inset="2.53958mm,1.2694mm,2.53958mm,1.2694mm">
                <w:txbxContent>
                  <w:p w14:paraId="3C60337D" w14:textId="77777777" w:rsidR="00133E32" w:rsidRPr="000528B1" w:rsidRDefault="00133E32" w:rsidP="00133E3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528B1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0"/>
                        <w:szCs w:val="22"/>
                      </w:rPr>
                      <w:t>INTERACTIVE TECHNOLOGY TO SUPPORT STUDENT-CENTERED LEARNING</w:t>
                    </w:r>
                  </w:p>
                </w:txbxContent>
              </v:textbox>
            </v:rect>
          </w:pict>
        </mc:Fallback>
      </mc:AlternateContent>
    </w:r>
    <w:r w:rsidRPr="00133E32">
      <w:rPr>
        <w:rFonts w:eastAsia="Calibri"/>
        <w:noProof/>
        <w:color w:val="000000"/>
      </w:rPr>
      <w:drawing>
        <wp:anchor distT="0" distB="0" distL="0" distR="0" simplePos="0" relativeHeight="251661312" behindDoc="1" locked="0" layoutInCell="1" hidden="0" allowOverlap="1" wp14:anchorId="1FF393E4" wp14:editId="3F2738C8">
          <wp:simplePos x="0" y="0"/>
          <wp:positionH relativeFrom="column">
            <wp:posOffset>3670300</wp:posOffset>
          </wp:positionH>
          <wp:positionV relativeFrom="paragraph">
            <wp:posOffset>-95250</wp:posOffset>
          </wp:positionV>
          <wp:extent cx="4572000" cy="316865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71593" w14:textId="77777777" w:rsidR="00232914" w:rsidRDefault="00232914">
      <w:pPr>
        <w:spacing w:after="0" w:line="240" w:lineRule="auto"/>
      </w:pPr>
      <w:r>
        <w:separator/>
      </w:r>
    </w:p>
  </w:footnote>
  <w:footnote w:type="continuationSeparator" w:id="0">
    <w:p w14:paraId="64D131DE" w14:textId="77777777" w:rsidR="00232914" w:rsidRDefault="0023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623B" w14:textId="77777777" w:rsidR="00216872" w:rsidRDefault="002168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5AA4" w14:textId="77777777" w:rsidR="00760199" w:rsidRDefault="00760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40CF" w14:textId="77777777" w:rsidR="00133E32" w:rsidRPr="00133E32" w:rsidRDefault="00133E32" w:rsidP="00133E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b/>
        <w:bCs/>
        <w:color w:val="000000"/>
        <w:sz w:val="32"/>
        <w:szCs w:val="32"/>
      </w:rPr>
    </w:pPr>
    <w:r w:rsidRPr="00133E32">
      <w:rPr>
        <w:b/>
        <w:bCs/>
        <w:sz w:val="32"/>
        <w:szCs w:val="32"/>
      </w:rPr>
      <w:t>STUDENT-CENTERED ACTIVITIES AND TECH NOTE SHEET</w:t>
    </w:r>
  </w:p>
  <w:p w14:paraId="4413A385" w14:textId="77777777" w:rsidR="00216872" w:rsidRDefault="002168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72"/>
    <w:rsid w:val="000528B1"/>
    <w:rsid w:val="000B7DD8"/>
    <w:rsid w:val="00133E32"/>
    <w:rsid w:val="00216872"/>
    <w:rsid w:val="00232914"/>
    <w:rsid w:val="003510E7"/>
    <w:rsid w:val="003E4D29"/>
    <w:rsid w:val="0052109B"/>
    <w:rsid w:val="0053779E"/>
    <w:rsid w:val="00684080"/>
    <w:rsid w:val="006D09D7"/>
    <w:rsid w:val="006F2B2B"/>
    <w:rsid w:val="00760199"/>
    <w:rsid w:val="008330EE"/>
    <w:rsid w:val="008450A2"/>
    <w:rsid w:val="00880C9D"/>
    <w:rsid w:val="00901068"/>
    <w:rsid w:val="00AA64C0"/>
    <w:rsid w:val="00B249A7"/>
    <w:rsid w:val="00BC1DEF"/>
    <w:rsid w:val="00C566A8"/>
    <w:rsid w:val="00D20100"/>
    <w:rsid w:val="00D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C7C5C"/>
  <w15:docId w15:val="{B009438A-E7F8-4F95-BE74-472CD224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25E3"/>
    <w:pPr>
      <w:spacing w:after="240" w:line="240" w:lineRule="auto"/>
      <w:outlineLvl w:val="0"/>
    </w:pPr>
    <w:rPr>
      <w:rFonts w:asciiTheme="majorHAnsi" w:eastAsiaTheme="majorEastAsia" w:hAnsiTheme="majorHAnsi" w:cs="Times New Roman (Headings CS)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425E3"/>
    <w:rPr>
      <w:rFonts w:asciiTheme="majorHAnsi" w:eastAsiaTheme="majorEastAsia" w:hAnsiTheme="majorHAnsi" w:cs="Times New Roman (Headings CS)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5D"/>
    <w:rPr>
      <w:rFonts w:ascii="Times New Roman" w:hAnsi="Times New Roman" w:cs="Times New Roman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v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NJfN9iZNDQToRyY_mXkcvISBHXy0AhhPtt1g3jQ9l_4/cop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QGYOwgHUwNw/13bogT3122eAA==">AMUW2mUGk6znw8BXQ9veo15x9AjOv7ohhJGMVK5BNUZT+R7Zq1XN6dti+2J86cSssgPeiLHkCY2Z9znA+7/o5cVJC5igKz/oQXRwTiN41s6tle70VxTfSlU=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Technology to Support SCL</dc:title>
  <dc:subject/>
  <dc:creator>K20 Center</dc:creator>
  <cp:keywords/>
  <dc:description/>
  <cp:lastModifiedBy>Cross, Keiana C.</cp:lastModifiedBy>
  <cp:revision>4</cp:revision>
  <dcterms:created xsi:type="dcterms:W3CDTF">2025-07-23T21:48:00Z</dcterms:created>
  <dcterms:modified xsi:type="dcterms:W3CDTF">2025-07-23T21:55:00Z</dcterms:modified>
  <cp:category/>
</cp:coreProperties>
</file>