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74C443" w14:textId="77777777" w:rsidR="00993F44" w:rsidRDefault="004D7CF5">
      <w:pPr>
        <w:pStyle w:val="Title"/>
      </w:pPr>
      <w:r>
        <w:t>HONEYCOMB HARVEST</w:t>
      </w:r>
      <w:r>
        <w:br/>
      </w:r>
    </w:p>
    <w:p w14:paraId="3C74C444" w14:textId="77777777" w:rsidR="00993F44" w:rsidRDefault="004D7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3C74C446" wp14:editId="3C74C447">
                <wp:extent cx="6262688" cy="6535387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688" cy="6535387"/>
                          <a:chOff x="2507550" y="34600"/>
                          <a:chExt cx="8225328" cy="8601353"/>
                        </a:xfrm>
                      </wpg:grpSpPr>
                      <wps:wsp>
                        <wps:cNvPr id="1" name="Hexagon 1"/>
                        <wps:cNvSpPr/>
                        <wps:spPr>
                          <a:xfrm>
                            <a:off x="2507550" y="34600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4D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Academic Planner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>
                            <a:off x="2507557" y="2187403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4E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Self-reflection on effort and performance in a learning task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2507550" y="4310838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4F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Self-evaluation of content knowledge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4417800" y="11109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0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0FC0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Students </w:t>
                              </w:r>
                            </w:p>
                            <w:p w14:paraId="3C74C451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0FC0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actively adjust environment to maximize </w:t>
                              </w:r>
                            </w:p>
                            <w:p w14:paraId="3C74C452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0FC0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Hexagon 6"/>
                        <wps:cNvSpPr/>
                        <wps:spPr>
                          <a:xfrm>
                            <a:off x="4417800" y="32637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3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Tasks that benefit from revisiting or checking work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Hexagon 7"/>
                        <wps:cNvSpPr/>
                        <wps:spPr>
                          <a:xfrm>
                            <a:off x="4417800" y="54165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4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28E4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Actively tracking and managing time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Hexagon 8"/>
                        <wps:cNvSpPr/>
                        <wps:spPr>
                          <a:xfrm>
                            <a:off x="6386203" y="2187400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5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Explaining the utility or value of learning new content or skills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Hexagon 9"/>
                        <wps:cNvSpPr/>
                        <wps:spPr>
                          <a:xfrm>
                            <a:off x="6347425" y="43205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6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Providing justifications with answers or results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Hexagon 10"/>
                        <wps:cNvSpPr/>
                        <wps:spPr>
                          <a:xfrm>
                            <a:off x="6395900" y="5397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7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 xml:space="preserve">Planning </w:t>
                              </w:r>
                            </w:p>
                            <w:p w14:paraId="3C74C458" w14:textId="77777777" w:rsidR="00993F44" w:rsidRPr="00C20FC0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C20FC0">
                                <w:rPr>
                                  <w:color w:val="000000"/>
                                </w:rPr>
                                <w:t>before a learning task starts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Hexagon 11"/>
                        <wps:cNvSpPr/>
                        <wps:spPr>
                          <a:xfrm>
                            <a:off x="8247978" y="5416525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9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 xml:space="preserve">Having </w:t>
                              </w:r>
                            </w:p>
                            <w:p w14:paraId="3C74C45A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E528E4">
                                <w:rPr>
                                  <w:color w:val="000000"/>
                                </w:rPr>
                                <w:t>long and short-term goals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>
                            <a:off x="2507550" y="6483153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B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28E4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Classroom culture strategies to direct and focus attention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Hexagon 13"/>
                        <wps:cNvSpPr/>
                        <wps:spPr>
                          <a:xfrm>
                            <a:off x="6347418" y="6473472"/>
                            <a:ext cx="2484900" cy="2152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5818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C45C" w14:textId="77777777" w:rsidR="00993F44" w:rsidRPr="00E528E4" w:rsidRDefault="004D7CF5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28E4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Self-modifying learning strategies based on strengths and weaknesses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C446" id="Group 2" o:spid="_x0000_s1026" style="width:493.15pt;height:514.6pt;mso-position-horizontal-relative:char;mso-position-vertical-relative:line" coordorigin="25075,346" coordsize="82253,8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" o:spid="_x0000_s1027" type="#_x0000_t9" style="position:absolute;left:25075;top:346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4D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Academic Planner</w:t>
                        </w:r>
                      </w:p>
                    </w:txbxContent>
                  </v:textbox>
                </v:shape>
                <v:shape id="Hexagon 3" o:spid="_x0000_s1028" type="#_x0000_t9" style="position:absolute;left:25075;top:21874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4E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Self-reflection on effort and performance in a learning task</w:t>
                        </w:r>
                      </w:p>
                    </w:txbxContent>
                  </v:textbox>
                </v:shape>
                <v:shape id="Hexagon 4" o:spid="_x0000_s1029" type="#_x0000_t9" style="position:absolute;left:25075;top:43108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4F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Self-evaluation of content knowledge</w:t>
                        </w:r>
                      </w:p>
                    </w:txbxContent>
                  </v:textbox>
                </v:shape>
                <v:shape id="Hexagon 5" o:spid="_x0000_s1030" type="#_x0000_t9" style="position:absolute;left:44178;top:11109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0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C20FC0">
                          <w:rPr>
                            <w:color w:val="000000"/>
                            <w:sz w:val="22"/>
                            <w:szCs w:val="22"/>
                          </w:rPr>
                          <w:t xml:space="preserve">Students </w:t>
                        </w:r>
                      </w:p>
                      <w:p w14:paraId="3C74C451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C20FC0">
                          <w:rPr>
                            <w:color w:val="000000"/>
                            <w:sz w:val="22"/>
                            <w:szCs w:val="22"/>
                          </w:rPr>
                          <w:t xml:space="preserve">actively adjust environment to maximize </w:t>
                        </w:r>
                      </w:p>
                      <w:p w14:paraId="3C74C452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C20FC0">
                          <w:rPr>
                            <w:color w:val="000000"/>
                            <w:sz w:val="22"/>
                            <w:szCs w:val="22"/>
                          </w:rPr>
                          <w:t>learning</w:t>
                        </w:r>
                      </w:p>
                    </w:txbxContent>
                  </v:textbox>
                </v:shape>
                <v:shape id="Hexagon 6" o:spid="_x0000_s1031" type="#_x0000_t9" style="position:absolute;left:44178;top:32637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3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Tasks that benefit from revisiting or checking work</w:t>
                        </w:r>
                      </w:p>
                    </w:txbxContent>
                  </v:textbox>
                </v:shape>
                <v:shape id="Hexagon 7" o:spid="_x0000_s1032" type="#_x0000_t9" style="position:absolute;left:44178;top:54165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4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E528E4">
                          <w:rPr>
                            <w:color w:val="000000"/>
                            <w:sz w:val="22"/>
                            <w:szCs w:val="22"/>
                          </w:rPr>
                          <w:t>Actively tracking and managing time</w:t>
                        </w:r>
                      </w:p>
                    </w:txbxContent>
                  </v:textbox>
                </v:shape>
                <v:shape id="Hexagon 8" o:spid="_x0000_s1033" type="#_x0000_t9" style="position:absolute;left:63862;top:21874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5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Explaining the utility or value of learning new content or skills</w:t>
                        </w:r>
                      </w:p>
                    </w:txbxContent>
                  </v:textbox>
                </v:shape>
                <v:shape id="Hexagon 9" o:spid="_x0000_s1034" type="#_x0000_t9" style="position:absolute;left:63474;top:43205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6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Providing justifications with answers or results</w:t>
                        </w:r>
                      </w:p>
                    </w:txbxContent>
                  </v:textbox>
                </v:shape>
                <v:shape id="Hexagon 10" o:spid="_x0000_s1035" type="#_x0000_t9" style="position:absolute;left:63959;top:539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7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 xml:space="preserve">Planning </w:t>
                        </w:r>
                      </w:p>
                      <w:p w14:paraId="3C74C458" w14:textId="77777777" w:rsidR="00993F44" w:rsidRPr="00C20FC0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C20FC0">
                          <w:rPr>
                            <w:color w:val="000000"/>
                          </w:rPr>
                          <w:t>before a learning task starts</w:t>
                        </w:r>
                      </w:p>
                    </w:txbxContent>
                  </v:textbox>
                </v:shape>
                <v:shape id="Hexagon 11" o:spid="_x0000_s1036" type="#_x0000_t9" style="position:absolute;left:82479;top:54165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9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 xml:space="preserve">Having </w:t>
                        </w:r>
                      </w:p>
                      <w:p w14:paraId="3C74C45A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E528E4">
                          <w:rPr>
                            <w:color w:val="000000"/>
                          </w:rPr>
                          <w:t>long and short-term goals</w:t>
                        </w:r>
                      </w:p>
                    </w:txbxContent>
                  </v:textbox>
                </v:shape>
                <v:shape id="Hexagon 12" o:spid="_x0000_s1037" type="#_x0000_t9" style="position:absolute;left:25075;top:64831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B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E528E4">
                          <w:rPr>
                            <w:color w:val="000000"/>
                            <w:sz w:val="22"/>
                            <w:szCs w:val="22"/>
                          </w:rPr>
                          <w:t>Classroom culture strategies to direct and focus attention</w:t>
                        </w:r>
                      </w:p>
                    </w:txbxContent>
                  </v:textbox>
                </v:shape>
                <v:shape id="Hexagon 13" o:spid="_x0000_s1038" type="#_x0000_t9" style="position:absolute;left:63474;top:64734;width:24849;height:2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" adj="4678" strokecolor="#45818e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4C45C" w14:textId="77777777" w:rsidR="00993F44" w:rsidRPr="00E528E4" w:rsidRDefault="004D7CF5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2"/>
                            <w:szCs w:val="22"/>
                          </w:rPr>
                        </w:pPr>
                        <w:r w:rsidRPr="00E528E4">
                          <w:rPr>
                            <w:color w:val="000000"/>
                            <w:sz w:val="22"/>
                            <w:szCs w:val="22"/>
                          </w:rPr>
                          <w:t>Self-modifying learning strategies based on strengths and weaknesses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74C445" w14:textId="77777777" w:rsidR="00993F44" w:rsidRDefault="00993F44"/>
    <w:sectPr w:rsidR="00993F4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55328" w14:textId="77777777" w:rsidR="004D7CF5" w:rsidRDefault="004D7CF5">
      <w:pPr>
        <w:spacing w:after="0" w:line="240" w:lineRule="auto"/>
      </w:pPr>
      <w:r>
        <w:separator/>
      </w:r>
    </w:p>
  </w:endnote>
  <w:endnote w:type="continuationSeparator" w:id="0">
    <w:p w14:paraId="77D3A3BB" w14:textId="77777777" w:rsidR="004D7CF5" w:rsidRDefault="004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4C448" w14:textId="77777777" w:rsidR="00993F44" w:rsidRDefault="004D7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74C449" wp14:editId="3C74C44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74C44B" wp14:editId="3C74C44C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4C45D" w14:textId="77777777" w:rsidR="00993F44" w:rsidRDefault="004D7CF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STUDY SKILLS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4C44B" id="Rectangle 1" o:spid="_x0000_s1039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3C74C45D" w14:textId="77777777" w:rsidR="00993F44" w:rsidRDefault="004D7CF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STUDY SKILLS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C3EBA" w14:textId="77777777" w:rsidR="004D7CF5" w:rsidRDefault="004D7CF5">
      <w:pPr>
        <w:spacing w:after="0" w:line="240" w:lineRule="auto"/>
      </w:pPr>
      <w:r>
        <w:separator/>
      </w:r>
    </w:p>
  </w:footnote>
  <w:footnote w:type="continuationSeparator" w:id="0">
    <w:p w14:paraId="231036A8" w14:textId="77777777" w:rsidR="004D7CF5" w:rsidRDefault="004D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44"/>
    <w:rsid w:val="00410893"/>
    <w:rsid w:val="004D7CF5"/>
    <w:rsid w:val="00993F44"/>
    <w:rsid w:val="009C3B67"/>
    <w:rsid w:val="00C20FC0"/>
    <w:rsid w:val="00CF69F5"/>
    <w:rsid w:val="00E528E4"/>
    <w:rsid w:val="00E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C443"/>
  <w15:docId w15:val="{8CCA4AF6-D631-4358-BB4B-0351D6E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Bracken, Pam</cp:lastModifiedBy>
  <cp:revision>2</cp:revision>
  <dcterms:created xsi:type="dcterms:W3CDTF">2024-05-29T15:02:00Z</dcterms:created>
  <dcterms:modified xsi:type="dcterms:W3CDTF">2024-05-29T15:02:00Z</dcterms:modified>
</cp:coreProperties>
</file>