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FB7ECB" w14:textId="77777777" w:rsidR="00B77355" w:rsidRDefault="00BE649E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JUSTIFIED LIST: IS IT A THEORY?</w:t>
      </w:r>
    </w:p>
    <w:p w14:paraId="4D3C2C18" w14:textId="77777777" w:rsidR="00B77355" w:rsidRDefault="00BE649E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Mark the statements you think best apply to scientific theory.  </w:t>
      </w:r>
    </w:p>
    <w:p w14:paraId="1874771A" w14:textId="77777777" w:rsidR="00B77355" w:rsidRDefault="00BE649E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(There is more than one answer.)</w:t>
      </w:r>
    </w:p>
    <w:p w14:paraId="4709E6E1" w14:textId="77777777" w:rsidR="00B77355" w:rsidRDefault="00B77355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1EB15AF" w14:textId="77777777" w:rsidR="00B77355" w:rsidRDefault="00BE649E">
      <w:pPr>
        <w:widowControl w:val="0"/>
        <w:numPr>
          <w:ilvl w:val="0"/>
          <w:numId w:val="1"/>
        </w:numPr>
        <w:rPr>
          <w:rFonts w:ascii="Calibri" w:eastAsia="Calibri" w:hAnsi="Calibri" w:cs="Calibri"/>
          <w:color w:val="991B1E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Theories include observations.</w:t>
      </w:r>
    </w:p>
    <w:p w14:paraId="12ABD383" w14:textId="77777777" w:rsidR="00B77355" w:rsidRDefault="00BE649E">
      <w:pPr>
        <w:widowControl w:val="0"/>
        <w:numPr>
          <w:ilvl w:val="0"/>
          <w:numId w:val="1"/>
        </w:numPr>
        <w:rPr>
          <w:rFonts w:ascii="Calibri" w:eastAsia="Calibri" w:hAnsi="Calibri" w:cs="Calibri"/>
          <w:color w:val="991B1E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Theories are “hunches” scientists have.</w:t>
      </w:r>
    </w:p>
    <w:p w14:paraId="64DE0282" w14:textId="77777777" w:rsidR="00B77355" w:rsidRDefault="00BE649E">
      <w:pPr>
        <w:widowControl w:val="0"/>
        <w:numPr>
          <w:ilvl w:val="0"/>
          <w:numId w:val="1"/>
        </w:numPr>
        <w:rPr>
          <w:rFonts w:ascii="Calibri" w:eastAsia="Calibri" w:hAnsi="Calibri" w:cs="Calibri"/>
          <w:color w:val="991B1E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Theories can include personal beliefs or opinions.</w:t>
      </w:r>
    </w:p>
    <w:p w14:paraId="34131EBA" w14:textId="77777777" w:rsidR="00B77355" w:rsidRDefault="00BE649E">
      <w:pPr>
        <w:widowControl w:val="0"/>
        <w:numPr>
          <w:ilvl w:val="0"/>
          <w:numId w:val="1"/>
        </w:numPr>
        <w:rPr>
          <w:rFonts w:ascii="Calibri" w:eastAsia="Calibri" w:hAnsi="Calibri" w:cs="Calibri"/>
          <w:color w:val="991B1E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Theories have been tested many times.</w:t>
      </w:r>
    </w:p>
    <w:p w14:paraId="5C8E95D1" w14:textId="77777777" w:rsidR="00B77355" w:rsidRDefault="00BE649E">
      <w:pPr>
        <w:widowControl w:val="0"/>
        <w:numPr>
          <w:ilvl w:val="0"/>
          <w:numId w:val="1"/>
        </w:numPr>
        <w:rPr>
          <w:rFonts w:ascii="Calibri" w:eastAsia="Calibri" w:hAnsi="Calibri" w:cs="Calibri"/>
          <w:color w:val="991B1E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Theories are incomplete, temporary ideas. </w:t>
      </w:r>
    </w:p>
    <w:p w14:paraId="6516615E" w14:textId="77777777" w:rsidR="00B77355" w:rsidRDefault="00BE649E">
      <w:pPr>
        <w:widowControl w:val="0"/>
        <w:numPr>
          <w:ilvl w:val="0"/>
          <w:numId w:val="1"/>
        </w:numPr>
        <w:rPr>
          <w:rFonts w:ascii="Calibri" w:eastAsia="Calibri" w:hAnsi="Calibri" w:cs="Calibri"/>
          <w:color w:val="991B1E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theory never changes.</w:t>
      </w:r>
    </w:p>
    <w:p w14:paraId="26A24950" w14:textId="77777777" w:rsidR="00B77355" w:rsidRDefault="00BE649E">
      <w:pPr>
        <w:widowControl w:val="0"/>
        <w:numPr>
          <w:ilvl w:val="0"/>
          <w:numId w:val="1"/>
        </w:numPr>
        <w:rPr>
          <w:rFonts w:ascii="Calibri" w:eastAsia="Calibri" w:hAnsi="Calibri" w:cs="Calibri"/>
          <w:color w:val="991B1E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Theories are inferred explanations, strongly supported by evidence.</w:t>
      </w:r>
    </w:p>
    <w:p w14:paraId="3AE346B3" w14:textId="77777777" w:rsidR="00B77355" w:rsidRDefault="00BE649E">
      <w:pPr>
        <w:widowControl w:val="0"/>
        <w:numPr>
          <w:ilvl w:val="0"/>
          <w:numId w:val="1"/>
        </w:numPr>
        <w:rPr>
          <w:rFonts w:ascii="Calibri" w:eastAsia="Calibri" w:hAnsi="Calibri" w:cs="Calibri"/>
          <w:color w:val="991B1E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scientific law has been proven and a theory has not. </w:t>
      </w:r>
    </w:p>
    <w:p w14:paraId="3C1C0331" w14:textId="77777777" w:rsidR="00B77355" w:rsidRDefault="00BE649E">
      <w:pPr>
        <w:widowControl w:val="0"/>
        <w:numPr>
          <w:ilvl w:val="0"/>
          <w:numId w:val="1"/>
        </w:numPr>
        <w:rPr>
          <w:rFonts w:ascii="Calibri" w:eastAsia="Calibri" w:hAnsi="Calibri" w:cs="Calibri"/>
          <w:color w:val="991B1E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Theories are used to make predictions.</w:t>
      </w:r>
    </w:p>
    <w:p w14:paraId="19B33131" w14:textId="77777777" w:rsidR="00B77355" w:rsidRDefault="00BE649E">
      <w:pPr>
        <w:widowControl w:val="0"/>
        <w:numPr>
          <w:ilvl w:val="0"/>
          <w:numId w:val="1"/>
        </w:numPr>
        <w:rPr>
          <w:rFonts w:ascii="Calibri" w:eastAsia="Calibri" w:hAnsi="Calibri" w:cs="Calibri"/>
          <w:color w:val="991B1E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Laws are more important to science than theories.</w:t>
      </w:r>
    </w:p>
    <w:p w14:paraId="0A72D5BC" w14:textId="77777777" w:rsidR="00B77355" w:rsidRDefault="00B77355">
      <w:pPr>
        <w:spacing w:after="120"/>
        <w:rPr>
          <w:rFonts w:ascii="Calibri" w:eastAsia="Calibri" w:hAnsi="Calibri" w:cs="Calibri"/>
          <w:b/>
          <w:color w:val="991B1E"/>
          <w:sz w:val="24"/>
          <w:szCs w:val="24"/>
        </w:rPr>
      </w:pPr>
    </w:p>
    <w:p w14:paraId="727E31DC" w14:textId="7F3B13D9" w:rsidR="00B77355" w:rsidRPr="00F404E8" w:rsidRDefault="00BE649E">
      <w:pPr>
        <w:spacing w:after="120"/>
        <w:rPr>
          <w:rFonts w:ascii="Calibri" w:eastAsia="Calibri" w:hAnsi="Calibri" w:cs="Calibri"/>
          <w:b/>
          <w:color w:val="991B1E"/>
          <w:sz w:val="28"/>
          <w:szCs w:val="28"/>
        </w:rPr>
      </w:pPr>
      <w:r w:rsidRPr="00F404E8">
        <w:rPr>
          <w:rFonts w:ascii="Calibri" w:eastAsia="Calibri" w:hAnsi="Calibri" w:cs="Calibri"/>
          <w:b/>
          <w:color w:val="991B1E"/>
          <w:sz w:val="28"/>
          <w:szCs w:val="28"/>
        </w:rPr>
        <w:t>Justification</w:t>
      </w:r>
    </w:p>
    <w:p w14:paraId="6E4BB756" w14:textId="77777777" w:rsidR="00B77355" w:rsidRDefault="00BE649E">
      <w:p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Describe what a theory in science means to you.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77355" w14:paraId="5021B710" w14:textId="77777777">
        <w:trPr>
          <w:trHeight w:val="29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5462A" w14:textId="77777777" w:rsidR="00B77355" w:rsidRDefault="00B77355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878B9AE" w14:textId="77777777" w:rsidR="00B77355" w:rsidRDefault="00B77355">
      <w:pPr>
        <w:widowControl w:val="0"/>
      </w:pPr>
    </w:p>
    <w:sectPr w:rsidR="00B77355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B8DE45" w14:textId="77777777" w:rsidR="00BE649E" w:rsidRDefault="00BE649E">
      <w:pPr>
        <w:spacing w:line="240" w:lineRule="auto"/>
      </w:pPr>
      <w:r>
        <w:separator/>
      </w:r>
    </w:p>
  </w:endnote>
  <w:endnote w:type="continuationSeparator" w:id="0">
    <w:p w14:paraId="1C0F572C" w14:textId="77777777" w:rsidR="00BE649E" w:rsidRDefault="00BE64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283E0A" w14:textId="77777777" w:rsidR="00B77355" w:rsidRDefault="00BE649E">
    <w:r>
      <w:rPr>
        <w:noProof/>
      </w:rPr>
      <w:drawing>
        <wp:anchor distT="0" distB="0" distL="0" distR="0" simplePos="0" relativeHeight="251658240" behindDoc="0" locked="0" layoutInCell="1" hidden="0" allowOverlap="1" wp14:anchorId="54A26DF6" wp14:editId="76614710">
          <wp:simplePos x="0" y="0"/>
          <wp:positionH relativeFrom="column">
            <wp:posOffset>1790700</wp:posOffset>
          </wp:positionH>
          <wp:positionV relativeFrom="paragraph">
            <wp:posOffset>171450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CF022B5" wp14:editId="737030D3">
              <wp:simplePos x="0" y="0"/>
              <wp:positionH relativeFrom="column">
                <wp:posOffset>1790700</wp:posOffset>
              </wp:positionH>
              <wp:positionV relativeFrom="paragraph">
                <wp:posOffset>114300</wp:posOffset>
              </wp:positionV>
              <wp:extent cx="4010025" cy="270719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495500" cy="2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0DFBE6" w14:textId="77777777" w:rsidR="00B77355" w:rsidRPr="00F404E8" w:rsidRDefault="00BE649E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F404E8">
                            <w:rPr>
                              <w:rFonts w:asciiTheme="majorHAnsi" w:hAnsiTheme="majorHAnsi" w:cstheme="majorHAnsi"/>
                              <w:b/>
                              <w:smallCaps/>
                              <w:color w:val="2D2D2D"/>
                              <w:sz w:val="24"/>
                            </w:rPr>
                            <w:t>FORMATIVE ASSESSMENT IN THE SCIENCE CLASSROOM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F022B5" id="Rectangle 1" o:spid="_x0000_s1026" style="position:absolute;margin-left:141pt;margin-top:9pt;width:315.75pt;height:2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" filled="f" stroked="f">
              <v:textbox inset="2.53958mm,1.2694mm,2.53958mm,1.2694mm">
                <w:txbxContent>
                  <w:p w14:paraId="320DFBE6" w14:textId="77777777" w:rsidR="00B77355" w:rsidRPr="00F404E8" w:rsidRDefault="00BE649E">
                    <w:pPr>
                      <w:spacing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F404E8">
                      <w:rPr>
                        <w:rFonts w:asciiTheme="majorHAnsi" w:hAnsiTheme="majorHAnsi" w:cstheme="majorHAnsi"/>
                        <w:b/>
                        <w:smallCaps/>
                        <w:color w:val="2D2D2D"/>
                        <w:sz w:val="24"/>
                      </w:rPr>
                      <w:t>FORMATIVE ASSESSMENT IN THE SCIENCE CLASSROOM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2E6B50" w14:textId="77777777" w:rsidR="00BE649E" w:rsidRDefault="00BE649E">
      <w:pPr>
        <w:spacing w:line="240" w:lineRule="auto"/>
      </w:pPr>
      <w:r>
        <w:separator/>
      </w:r>
    </w:p>
  </w:footnote>
  <w:footnote w:type="continuationSeparator" w:id="0">
    <w:p w14:paraId="5741F266" w14:textId="77777777" w:rsidR="00BE649E" w:rsidRDefault="00BE64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CA1649"/>
    <w:multiLevelType w:val="multilevel"/>
    <w:tmpl w:val="D11246E2"/>
    <w:lvl w:ilvl="0">
      <w:start w:val="1"/>
      <w:numFmt w:val="upperLetter"/>
      <w:lvlText w:val="%1."/>
      <w:lvlJc w:val="right"/>
      <w:pPr>
        <w:ind w:left="720" w:hanging="360"/>
      </w:pPr>
      <w:rPr>
        <w:rFonts w:asciiTheme="majorHAnsi" w:eastAsia="Lato" w:hAnsiTheme="majorHAnsi" w:cstheme="majorHAnsi" w:hint="default"/>
        <w:b/>
        <w:i w:val="0"/>
        <w:smallCaps w:val="0"/>
        <w:strike w:val="0"/>
        <w:color w:val="98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</w:abstractNum>
  <w:num w:numId="1" w16cid:durableId="1232497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355"/>
    <w:rsid w:val="00492E93"/>
    <w:rsid w:val="0074453C"/>
    <w:rsid w:val="00B77355"/>
    <w:rsid w:val="00BE649E"/>
    <w:rsid w:val="00CC55F0"/>
    <w:rsid w:val="00F4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C548A"/>
  <w15:docId w15:val="{73DED8C6-0448-4C7F-9CFB-F1F2190F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04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4E8"/>
  </w:style>
  <w:style w:type="paragraph" w:styleId="Footer">
    <w:name w:val="footer"/>
    <w:basedOn w:val="Normal"/>
    <w:link w:val="FooterChar"/>
    <w:uiPriority w:val="99"/>
    <w:unhideWhenUsed/>
    <w:rsid w:val="00F404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 in the Science Classroom</dc:title>
  <dc:creator>K20 Center</dc:creator>
  <cp:lastModifiedBy>Bracken, Pam</cp:lastModifiedBy>
  <cp:revision>2</cp:revision>
  <dcterms:created xsi:type="dcterms:W3CDTF">2024-06-04T19:44:00Z</dcterms:created>
  <dcterms:modified xsi:type="dcterms:W3CDTF">2024-06-04T19:44:00Z</dcterms:modified>
</cp:coreProperties>
</file>