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4D0D" w14:textId="77777777" w:rsidR="00EB3364" w:rsidRDefault="00EB3364" w:rsidP="00EB3364">
      <w:pPr>
        <w:pStyle w:val="Title"/>
        <w:spacing w:after="240" w:line="240" w:lineRule="auto"/>
        <w:rPr>
          <w:rFonts w:ascii="Calibri" w:eastAsia="Calibri" w:hAnsi="Calibri" w:cs="Calibri"/>
          <w:b w:val="0"/>
          <w:smallCaps/>
        </w:rPr>
      </w:pPr>
      <w:r>
        <w:rPr>
          <w:rFonts w:ascii="Calibri" w:eastAsia="Calibri" w:hAnsi="Calibri" w:cs="Calibri"/>
          <w:smallCaps/>
        </w:rPr>
        <w:t>JUSTIFIED LIST: IS IT A THEORY?</w:t>
      </w:r>
    </w:p>
    <w:p w14:paraId="4968ABBD" w14:textId="77777777" w:rsidR="00EB3364" w:rsidRDefault="00EB3364" w:rsidP="00EB3364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Mark the statements you think best apply to scientific theory.  </w:t>
      </w:r>
    </w:p>
    <w:p w14:paraId="4F913B8A" w14:textId="77777777" w:rsidR="00EB3364" w:rsidRDefault="00EB3364" w:rsidP="00EB3364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(There is more than one answer.)</w:t>
      </w:r>
    </w:p>
    <w:p w14:paraId="11A5FAB9" w14:textId="77777777" w:rsidR="00EB3364" w:rsidRDefault="00EB3364" w:rsidP="00EB3364">
      <w:pPr>
        <w:spacing w:line="240" w:lineRule="auto"/>
        <w:rPr>
          <w:rFonts w:ascii="Calibri" w:eastAsia="Calibri" w:hAnsi="Calibri" w:cs="Calibri"/>
        </w:rPr>
      </w:pPr>
    </w:p>
    <w:p w14:paraId="279039AA" w14:textId="77777777" w:rsidR="00EB3364" w:rsidRDefault="00EB3364" w:rsidP="00EB3364">
      <w:pPr>
        <w:widowControl w:val="0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color w:val="991B1E"/>
        </w:rPr>
      </w:pPr>
      <w:r>
        <w:rPr>
          <w:rFonts w:ascii="Calibri" w:eastAsia="Calibri" w:hAnsi="Calibri" w:cs="Calibri"/>
        </w:rPr>
        <w:t>Theories include observations.</w:t>
      </w:r>
    </w:p>
    <w:p w14:paraId="6300F9E9" w14:textId="77777777" w:rsidR="00EB3364" w:rsidRDefault="00EB3364" w:rsidP="00EB3364">
      <w:pPr>
        <w:widowControl w:val="0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color w:val="991B1E"/>
        </w:rPr>
      </w:pPr>
      <w:r>
        <w:rPr>
          <w:rFonts w:ascii="Calibri" w:eastAsia="Calibri" w:hAnsi="Calibri" w:cs="Calibri"/>
        </w:rPr>
        <w:t>Theories are “hunches” scientists have.</w:t>
      </w:r>
    </w:p>
    <w:p w14:paraId="3780409A" w14:textId="77777777" w:rsidR="00EB3364" w:rsidRDefault="00EB3364" w:rsidP="00EB3364">
      <w:pPr>
        <w:widowControl w:val="0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color w:val="991B1E"/>
        </w:rPr>
      </w:pPr>
      <w:r>
        <w:rPr>
          <w:rFonts w:ascii="Calibri" w:eastAsia="Calibri" w:hAnsi="Calibri" w:cs="Calibri"/>
        </w:rPr>
        <w:t>Theories can include personal beliefs or opinions.</w:t>
      </w:r>
    </w:p>
    <w:p w14:paraId="4E3B2F6F" w14:textId="77777777" w:rsidR="00EB3364" w:rsidRDefault="00EB3364" w:rsidP="00EB3364">
      <w:pPr>
        <w:widowControl w:val="0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color w:val="991B1E"/>
        </w:rPr>
      </w:pPr>
      <w:r>
        <w:rPr>
          <w:rFonts w:ascii="Calibri" w:eastAsia="Calibri" w:hAnsi="Calibri" w:cs="Calibri"/>
        </w:rPr>
        <w:t>Theories have been tested many times.</w:t>
      </w:r>
    </w:p>
    <w:p w14:paraId="4F9786D8" w14:textId="77777777" w:rsidR="00EB3364" w:rsidRDefault="00EB3364" w:rsidP="00EB3364">
      <w:pPr>
        <w:widowControl w:val="0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color w:val="991B1E"/>
        </w:rPr>
      </w:pPr>
      <w:r>
        <w:rPr>
          <w:rFonts w:ascii="Calibri" w:eastAsia="Calibri" w:hAnsi="Calibri" w:cs="Calibri"/>
        </w:rPr>
        <w:t xml:space="preserve">Theories are incomplete, temporary ideas. </w:t>
      </w:r>
    </w:p>
    <w:p w14:paraId="031CFE4A" w14:textId="77777777" w:rsidR="00EB3364" w:rsidRDefault="00EB3364" w:rsidP="00EB3364">
      <w:pPr>
        <w:widowControl w:val="0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color w:val="991B1E"/>
        </w:rPr>
      </w:pPr>
      <w:proofErr w:type="gramStart"/>
      <w:r>
        <w:rPr>
          <w:rFonts w:ascii="Calibri" w:eastAsia="Calibri" w:hAnsi="Calibri" w:cs="Calibri"/>
        </w:rPr>
        <w:t>A theory</w:t>
      </w:r>
      <w:proofErr w:type="gramEnd"/>
      <w:r>
        <w:rPr>
          <w:rFonts w:ascii="Calibri" w:eastAsia="Calibri" w:hAnsi="Calibri" w:cs="Calibri"/>
        </w:rPr>
        <w:t xml:space="preserve"> never changes.</w:t>
      </w:r>
    </w:p>
    <w:p w14:paraId="0A540CFE" w14:textId="77777777" w:rsidR="00EB3364" w:rsidRDefault="00EB3364" w:rsidP="00EB3364">
      <w:pPr>
        <w:widowControl w:val="0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color w:val="991B1E"/>
        </w:rPr>
      </w:pPr>
      <w:r>
        <w:rPr>
          <w:rFonts w:ascii="Calibri" w:eastAsia="Calibri" w:hAnsi="Calibri" w:cs="Calibri"/>
        </w:rPr>
        <w:t>Theories are inferred explanations, strongly supported by evidence.</w:t>
      </w:r>
    </w:p>
    <w:p w14:paraId="558310EA" w14:textId="77777777" w:rsidR="00EB3364" w:rsidRDefault="00EB3364" w:rsidP="00EB3364">
      <w:pPr>
        <w:widowControl w:val="0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color w:val="991B1E"/>
        </w:rPr>
      </w:pPr>
      <w:r>
        <w:rPr>
          <w:rFonts w:ascii="Calibri" w:eastAsia="Calibri" w:hAnsi="Calibri" w:cs="Calibri"/>
        </w:rPr>
        <w:t xml:space="preserve">A scientific law has been proven and a theory has not. </w:t>
      </w:r>
    </w:p>
    <w:p w14:paraId="202CCB06" w14:textId="77777777" w:rsidR="00EB3364" w:rsidRDefault="00EB3364" w:rsidP="00EB3364">
      <w:pPr>
        <w:widowControl w:val="0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color w:val="991B1E"/>
        </w:rPr>
      </w:pPr>
      <w:r>
        <w:rPr>
          <w:rFonts w:ascii="Calibri" w:eastAsia="Calibri" w:hAnsi="Calibri" w:cs="Calibri"/>
        </w:rPr>
        <w:t>Theories are used to make predictions.</w:t>
      </w:r>
    </w:p>
    <w:p w14:paraId="7175708E" w14:textId="77777777" w:rsidR="00EB3364" w:rsidRDefault="00EB3364" w:rsidP="00EB3364">
      <w:pPr>
        <w:widowControl w:val="0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color w:val="991B1E"/>
        </w:rPr>
      </w:pPr>
      <w:r>
        <w:rPr>
          <w:rFonts w:ascii="Calibri" w:eastAsia="Calibri" w:hAnsi="Calibri" w:cs="Calibri"/>
        </w:rPr>
        <w:t>Laws are more important to science than theories.</w:t>
      </w:r>
    </w:p>
    <w:p w14:paraId="0792201B" w14:textId="77777777" w:rsidR="00C47B46" w:rsidRDefault="00C47B46" w:rsidP="00EB3364"/>
    <w:p w14:paraId="022D9658" w14:textId="77777777" w:rsidR="00EB3364" w:rsidRPr="00F404E8" w:rsidRDefault="00EB3364" w:rsidP="00EB3364">
      <w:pPr>
        <w:spacing w:after="120"/>
        <w:rPr>
          <w:rFonts w:ascii="Calibri" w:eastAsia="Calibri" w:hAnsi="Calibri" w:cs="Calibri"/>
          <w:b/>
          <w:color w:val="991B1E"/>
          <w:sz w:val="28"/>
          <w:szCs w:val="28"/>
        </w:rPr>
      </w:pPr>
      <w:r w:rsidRPr="00F404E8">
        <w:rPr>
          <w:rFonts w:ascii="Calibri" w:eastAsia="Calibri" w:hAnsi="Calibri" w:cs="Calibri"/>
          <w:b/>
          <w:color w:val="991B1E"/>
          <w:sz w:val="28"/>
          <w:szCs w:val="28"/>
        </w:rPr>
        <w:t>Justification</w:t>
      </w:r>
    </w:p>
    <w:p w14:paraId="29ED5C0D" w14:textId="77777777" w:rsidR="00EB3364" w:rsidRDefault="00EB3364" w:rsidP="00EB3364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Describe what a theory in science means to you.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B3364" w14:paraId="0F01A478" w14:textId="77777777" w:rsidTr="00023BF8">
        <w:trPr>
          <w:trHeight w:val="292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BF66" w14:textId="77777777" w:rsidR="00EB3364" w:rsidRDefault="00EB3364" w:rsidP="00023BF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69EB90A" w14:textId="77777777" w:rsidR="00EB3364" w:rsidRPr="00EB3364" w:rsidRDefault="00EB3364" w:rsidP="00EB3364"/>
    <w:sectPr w:rsidR="00EB3364" w:rsidRPr="00EB33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FD3B" w14:textId="77777777" w:rsidR="0082239C" w:rsidRDefault="0082239C" w:rsidP="00DC1CA0">
      <w:r>
        <w:separator/>
      </w:r>
    </w:p>
  </w:endnote>
  <w:endnote w:type="continuationSeparator" w:id="0">
    <w:p w14:paraId="74002A65" w14:textId="77777777" w:rsidR="0082239C" w:rsidRDefault="0082239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0A8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BB7F4D" w14:textId="0A94A243" w:rsidR="009F0B2E" w:rsidRPr="008C5074" w:rsidRDefault="00C47B46" w:rsidP="008C5074">
                          <w:pPr>
                            <w:pStyle w:val="Footer"/>
                          </w:pPr>
                          <w:r>
                            <w:t>formative assessment in the science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9BB7F4D" w14:textId="0A94A243" w:rsidR="009F0B2E" w:rsidRPr="008C5074" w:rsidRDefault="00C47B46" w:rsidP="008C5074">
                    <w:pPr>
                      <w:pStyle w:val="Footer"/>
                    </w:pPr>
                    <w:r>
                      <w:t>formative assessment in the science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6072" w14:textId="77777777" w:rsidR="0082239C" w:rsidRDefault="0082239C" w:rsidP="00DC1CA0">
      <w:r>
        <w:separator/>
      </w:r>
    </w:p>
  </w:footnote>
  <w:footnote w:type="continuationSeparator" w:id="0">
    <w:p w14:paraId="2B6A63F8" w14:textId="77777777" w:rsidR="0082239C" w:rsidRDefault="0082239C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649"/>
    <w:multiLevelType w:val="multilevel"/>
    <w:tmpl w:val="D11246E2"/>
    <w:lvl w:ilvl="0">
      <w:start w:val="1"/>
      <w:numFmt w:val="upperLetter"/>
      <w:lvlText w:val="%1."/>
      <w:lvlJc w:val="right"/>
      <w:pPr>
        <w:ind w:left="720" w:hanging="360"/>
      </w:pPr>
      <w:rPr>
        <w:rFonts w:asciiTheme="majorHAnsi" w:eastAsia="Lato" w:hAnsiTheme="majorHAnsi" w:cstheme="majorHAnsi" w:hint="default"/>
        <w:b/>
        <w:i w:val="0"/>
        <w:smallCaps w:val="0"/>
        <w:strike w:val="0"/>
        <w:color w:val="98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Lato" w:eastAsia="Lato" w:hAnsi="Lato" w:cs="Lato"/>
        <w:b w:val="0"/>
        <w:i w:val="0"/>
        <w:smallCaps w:val="0"/>
        <w:strike w:val="0"/>
        <w:color w:val="595959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FB35E0F"/>
    <w:multiLevelType w:val="hybridMultilevel"/>
    <w:tmpl w:val="2CEA9546"/>
    <w:lvl w:ilvl="0" w:tplc="95488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2"/>
  </w:num>
  <w:num w:numId="4" w16cid:durableId="832992198">
    <w:abstractNumId w:val="1"/>
  </w:num>
  <w:num w:numId="5" w16cid:durableId="123249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46"/>
    <w:rsid w:val="000550DC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2239C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47B46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3364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92A92"/>
  <w15:chartTrackingRefBased/>
  <w15:docId w15:val="{8D93896D-3A4F-4B8D-B18B-C1BF1B3A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customStyle="1" w:styleId="CaptionCutline">
    <w:name w:val="Caption/Cutline"/>
    <w:basedOn w:val="CommentText"/>
    <w:link w:val="CaptionCutlineChar"/>
    <w:qFormat/>
    <w:rsid w:val="00C47B46"/>
    <w:pPr>
      <w:spacing w:after="0"/>
    </w:pPr>
    <w:rPr>
      <w:i/>
      <w:color w:val="626262"/>
      <w:kern w:val="0"/>
      <w:sz w:val="18"/>
      <w14:ligatures w14:val="none"/>
    </w:rPr>
  </w:style>
  <w:style w:type="character" w:customStyle="1" w:styleId="CaptionCutlineChar">
    <w:name w:val="Caption/Cutline Char"/>
    <w:basedOn w:val="CommentTextChar"/>
    <w:link w:val="CaptionCutline"/>
    <w:rsid w:val="00C47B46"/>
    <w:rPr>
      <w:i/>
      <w:color w:val="626262"/>
      <w:kern w:val="0"/>
      <w:sz w:val="18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B46"/>
    <w:rPr>
      <w:sz w:val="20"/>
      <w:szCs w:val="20"/>
    </w:rPr>
  </w:style>
  <w:style w:type="table" w:styleId="TableGrid">
    <w:name w:val="Table Grid"/>
    <w:basedOn w:val="TableNormal"/>
    <w:uiPriority w:val="39"/>
    <w:rsid w:val="00C47B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C47B46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C47B46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C47B46"/>
    <w:pPr>
      <w:spacing w:after="0" w:line="240" w:lineRule="auto"/>
    </w:pPr>
    <w:rPr>
      <w:b/>
      <w:color w:val="288AC3" w:themeColor="accent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C47B46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Asessment in the Science Classroom</dc:title>
  <dc:subject/>
  <dc:creator>k20center@ou.edu</dc:creator>
  <cp:keywords/>
  <dc:description/>
  <cp:lastModifiedBy>Lieu, Mary</cp:lastModifiedBy>
  <cp:revision>2</cp:revision>
  <cp:lastPrinted>2026-04-28T22:02:00Z</cp:lastPrinted>
  <dcterms:created xsi:type="dcterms:W3CDTF">2026-04-28T22:05:00Z</dcterms:created>
  <dcterms:modified xsi:type="dcterms:W3CDTF">2026-04-28T22:05:00Z</dcterms:modified>
  <cp:category/>
</cp:coreProperties>
</file>