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2D5B2DA0" w14:textId="1A5CE0C3" w:rsidR="0068032B" w:rsidRPr="002948DF" w:rsidRDefault="00B23EBF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>TO THE DICTIONARY AND BEYOND!</w:t>
      </w:r>
    </w:p>
    <w:p w14:paraId="1DF213DE" w14:textId="77777777" w:rsidR="0075694A" w:rsidRPr="002948DF" w:rsidRDefault="0075694A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AF0DCB9" w14:textId="06E2EF39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8D4312">
        <w:rPr>
          <w:rFonts w:asciiTheme="majorHAnsi" w:hAnsiTheme="majorHAnsi"/>
          <w:color w:val="2E2E2E" w:themeColor="text1"/>
          <w:sz w:val="32"/>
          <w:szCs w:val="32"/>
        </w:rPr>
        <w:t>“</w:t>
      </w:r>
      <w:r w:rsidR="00B23EBF">
        <w:rPr>
          <w:rFonts w:asciiTheme="majorHAnsi" w:hAnsiTheme="majorHAnsi"/>
          <w:color w:val="2E2E2E" w:themeColor="text1"/>
          <w:sz w:val="32"/>
          <w:szCs w:val="32"/>
        </w:rPr>
        <w:t>Rock, Paper, Scissor</w:t>
      </w:r>
      <w:r w:rsidR="008D4312">
        <w:rPr>
          <w:rFonts w:asciiTheme="majorHAnsi" w:hAnsiTheme="majorHAnsi"/>
          <w:color w:val="2E2E2E" w:themeColor="text1"/>
          <w:sz w:val="32"/>
          <w:szCs w:val="32"/>
        </w:rPr>
        <w:t>s</w:t>
      </w:r>
      <w:r w:rsidR="00B23EBF">
        <w:rPr>
          <w:rFonts w:asciiTheme="majorHAnsi" w:hAnsiTheme="majorHAnsi"/>
          <w:color w:val="2E2E2E" w:themeColor="text1"/>
          <w:sz w:val="32"/>
          <w:szCs w:val="32"/>
        </w:rPr>
        <w:t>, Lizard, Spock</w:t>
      </w:r>
      <w:r w:rsidR="008D4312">
        <w:rPr>
          <w:rFonts w:asciiTheme="majorHAnsi" w:hAnsiTheme="majorHAnsi"/>
          <w:color w:val="2E2E2E" w:themeColor="text1"/>
          <w:sz w:val="32"/>
          <w:szCs w:val="32"/>
        </w:rPr>
        <w:t>”</w:t>
      </w:r>
    </w:p>
    <w:p w14:paraId="3550A470" w14:textId="377DC353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 w:rsidR="00B23EBF">
        <w:rPr>
          <w:rFonts w:asciiTheme="majorHAnsi" w:hAnsiTheme="majorHAnsi"/>
          <w:color w:val="2E2E2E" w:themeColor="text1"/>
          <w:sz w:val="32"/>
          <w:szCs w:val="32"/>
        </w:rPr>
        <w:t>Strategy Harvest</w:t>
      </w:r>
    </w:p>
    <w:p w14:paraId="71C120A5" w14:textId="4A54DA0F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B23EBF">
        <w:rPr>
          <w:rFonts w:asciiTheme="majorHAnsi" w:hAnsiTheme="majorHAnsi"/>
          <w:color w:val="2E2E2E" w:themeColor="text1"/>
          <w:sz w:val="32"/>
          <w:szCs w:val="32"/>
        </w:rPr>
        <w:t xml:space="preserve">Act It Out &amp; </w:t>
      </w:r>
      <w:r w:rsidR="004359AF">
        <w:rPr>
          <w:rFonts w:asciiTheme="majorHAnsi" w:hAnsiTheme="majorHAnsi"/>
          <w:color w:val="2E2E2E" w:themeColor="text1"/>
          <w:sz w:val="32"/>
          <w:szCs w:val="32"/>
        </w:rPr>
        <w:t>Authentic Connection</w:t>
      </w:r>
    </w:p>
    <w:p w14:paraId="190E507B" w14:textId="343E3C87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4359AF">
        <w:rPr>
          <w:rFonts w:asciiTheme="majorHAnsi" w:hAnsiTheme="majorHAnsi"/>
          <w:color w:val="2E2E2E" w:themeColor="text1"/>
          <w:sz w:val="32"/>
          <w:szCs w:val="32"/>
        </w:rPr>
        <w:t>Strategy Harvest</w:t>
      </w:r>
    </w:p>
    <w:p w14:paraId="03CC08C6" w14:textId="368D01A8" w:rsidR="001F5C62" w:rsidRPr="00C16F57" w:rsidRDefault="00C16F57" w:rsidP="00C16F57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noProof/>
          <w:color w:val="910D2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39DC4D7D">
                <wp:simplePos x="0" y="0"/>
                <wp:positionH relativeFrom="margin">
                  <wp:posOffset>328930</wp:posOffset>
                </wp:positionH>
                <wp:positionV relativeFrom="margin">
                  <wp:align>bottom</wp:align>
                </wp:positionV>
                <wp:extent cx="5257800" cy="4565015"/>
                <wp:effectExtent l="0" t="0" r="1905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65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  <w:u w:val="single"/>
                              </w:rPr>
                              <w:t>Resources</w:t>
                            </w:r>
                          </w:p>
                          <w:p w14:paraId="4E027C3A" w14:textId="77777777" w:rsidR="00C1086D" w:rsidRPr="00C1086D" w:rsidRDefault="00C1086D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2F36EE5" w14:textId="0935F616" w:rsidR="00B23EBF" w:rsidRDefault="008538F0" w:rsidP="00C16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K20 Center</w:t>
                            </w:r>
                            <w:r w:rsid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. (n.d.).</w:t>
                            </w:r>
                            <w:r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Lessons. Retrieved from </w:t>
                            </w:r>
                            <w:r w:rsidR="00C16F57"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https://learn.k20center.ou.edu/</w:t>
                            </w:r>
                            <w:r w:rsid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lesson</w:t>
                            </w:r>
                            <w:r w:rsidR="00C16F57"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DDEA5E6" w14:textId="77777777" w:rsidR="00C16F57" w:rsidRDefault="00C16F57" w:rsidP="00C16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K20 Center</w:t>
                            </w: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. (n.d.).</w:t>
                            </w:r>
                            <w:r w:rsidRPr="00C1086D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Strategies. Retrieved from </w:t>
                            </w:r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https://learn.k20center.ou.edu/strategies</w:t>
                            </w:r>
                          </w:p>
                          <w:p w14:paraId="4272F031" w14:textId="312B82BC" w:rsidR="00413B72" w:rsidRPr="00413B72" w:rsidRDefault="00413B72" w:rsidP="00413B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Times New Roman" w:hAnsiTheme="majorHAnsi" w:cs="Times New Roman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413B72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Marzano, R. J., &amp; Pickering, D. J. (2005). </w:t>
                            </w:r>
                            <w:r w:rsidRPr="00413B72">
                              <w:rPr>
                                <w:rFonts w:asciiTheme="majorHAnsi" w:eastAsia="Times New Roman" w:hAnsiTheme="majorHAnsi" w:cs="Arial"/>
                                <w:i/>
                                <w:iCs/>
                                <w:color w:val="910D28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Building academic vocabulary: Teacher's manual</w:t>
                            </w:r>
                            <w:r w:rsidRPr="00413B72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 w:rsidR="004329ED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Alexandria, VA: </w:t>
                            </w:r>
                            <w:r w:rsidRPr="00413B72">
                              <w:rPr>
                                <w:rFonts w:asciiTheme="majorHAnsi" w:eastAsia="Times New Roman" w:hAnsiTheme="majorHAnsi" w:cs="Arial"/>
                                <w:color w:val="910D28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Association for Supervision and Curriculum Development.</w:t>
                            </w:r>
                          </w:p>
                          <w:p w14:paraId="44CB444B" w14:textId="1E05D8EB" w:rsidR="0023312D" w:rsidRDefault="004329ED" w:rsidP="00F837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MsMarsovac</w:t>
                            </w:r>
                            <w:proofErr w:type="spellEnd"/>
                            <w:r w:rsidR="0037031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. (</w:t>
                            </w:r>
                            <w:r w:rsidR="00DF4E1B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2012</w:t>
                            </w: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, February 18</w:t>
                            </w:r>
                            <w:r w:rsidR="00DF4E1B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). Sheldon </w:t>
                            </w:r>
                            <w:r w:rsidR="008D4312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C</w:t>
                            </w:r>
                            <w:r w:rsidR="00DF4E1B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ooper</w:t>
                            </w:r>
                            <w:r w:rsidR="008D4312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-</w:t>
                            </w:r>
                            <w:r w:rsidR="00DF4E1B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rock, p</w:t>
                            </w:r>
                            <w:r w:rsidR="00407209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aper, scissors, lizard, </w:t>
                            </w:r>
                            <w:r w:rsidR="008D4312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S</w:t>
                            </w:r>
                            <w:r w:rsidR="00407209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pock. </w:t>
                            </w:r>
                            <w:r w:rsidR="008D4312" w:rsidRPr="008D4312">
                              <w:rPr>
                                <w:rFonts w:asciiTheme="majorHAnsi" w:hAnsiTheme="majorHAnsi"/>
                                <w:i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07209" w:rsidRPr="008D4312">
                              <w:rPr>
                                <w:rFonts w:asciiTheme="majorHAnsi" w:hAnsiTheme="majorHAnsi"/>
                                <w:i/>
                                <w:color w:val="910D28" w:themeColor="accent1"/>
                                <w:sz w:val="28"/>
                                <w:szCs w:val="28"/>
                              </w:rPr>
                              <w:t>Big Bang Theory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[Video file]</w:t>
                            </w:r>
                            <w:r w:rsidR="00DF4E1B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322DF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Retrieved from </w:t>
                            </w:r>
                            <w:r w:rsidR="00C16F57"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https://youtu.be/fqlDc2VICZ0</w:t>
                            </w:r>
                          </w:p>
                          <w:p w14:paraId="23B41A84" w14:textId="77777777" w:rsidR="00C16F57" w:rsidRDefault="00C16F57" w:rsidP="00C16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Oklahoma State Department of Education. (2017). Building academic vocabulary. Retrieved from </w:t>
                            </w:r>
                            <w:r w:rsidRPr="00E12AA2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http://sde.ok.gov/sde/building-academic-vocabulary</w:t>
                            </w:r>
                            <w:r w:rsidRPr="00E34F25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69FAC4" w14:textId="77777777" w:rsidR="00C16F57" w:rsidRDefault="00C16F57" w:rsidP="00C16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413B72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The Teacher Toolkit. (n.d.).</w:t>
                            </w: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 Tools</w:t>
                            </w:r>
                            <w:r w:rsidRPr="00413B72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. Retrieved from</w:t>
                            </w: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0118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http://www.theteachertoolkit.com/index.php/tool/all-tools</w:t>
                            </w:r>
                          </w:p>
                          <w:p w14:paraId="5E11E27A" w14:textId="33AF7927" w:rsidR="00C16F57" w:rsidRPr="00C16F57" w:rsidRDefault="00C16F57" w:rsidP="00371C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Zike</w:t>
                            </w:r>
                            <w:proofErr w:type="spellEnd"/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, D. (2009). </w:t>
                            </w:r>
                            <w:proofErr w:type="spellStart"/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Foldables</w:t>
                            </w:r>
                            <w:proofErr w:type="spellEnd"/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, notebook </w:t>
                            </w:r>
                            <w:proofErr w:type="spellStart"/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foldables</w:t>
                            </w:r>
                            <w:proofErr w:type="spellEnd"/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, &amp; VKVs for spelling &amp; vocabulary 4</w:t>
                            </w:r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-12</w:t>
                            </w:r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16F57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. San Antonio, TX: Dinah-Might Adventures.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pt;margin-top:0;width:414pt;height:359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jXcgIAAC4FAAAOAAAAZHJzL2Uyb0RvYy54bWysVN9P2zAQfp+0/8Hy+0gatcAqUtSBmCYh&#10;QMDEs+vYNJrj8+xrk+6v39lJQ8f6NO0lse+++/2dLy67xrCt8qEGW/LJSc6ZshKq2r6W/Pvzzadz&#10;zgIKWwkDVpV8pwK/XHz8cNG6uSpgDaZSnpETG+atK/ka0c2zLMi1akQ4AacsKTX4RiBd/WtWedGS&#10;98ZkRZ6fZi34ynmQKgSSXvdKvkj+tVYS77UOCpkpOeWG6evTdxW/2eJCzF+9cOtaDmmIf8iiEbWl&#10;oKOra4GCbXz9l6umlh4CaDyR0GSgdS1VqoGqmeTvqnlaC6dSLdSc4MY2hf/nVt5tHzyrq5IXnFnR&#10;0IieVYfsC3SsiN1pXZgT6MkRDDsS05T38kDCWHSnfRP/VA4jPfV5N/Y2OpMknBWzs/OcVJJ009np&#10;LJ/Mop/szdz5gF8VNCweSu5peKmnYnsbsIfuITGasVEW8+vzSCfcGdUrH5WmuihykZwkRqkr49lW&#10;EBeElMpiqpAyMJbQ0UzXxoyGk2OGBlP5ZDRgo5lKTBsN82OGf0YcLVJUsDgaN7UFf8xB9WOM3OP3&#10;1fc1x/KxW3XDzFZQ7WhkHnrKBydvamrrrQj4IDxxnEZBe4v39NEG2pLDcOJsDf7XMXnEE/VIy1lL&#10;O1Py8HMjvOLMfLNEys+T6TQuWbpMZ2cFXfyhZnWosZvmCmgUE3ohnEzHiEezP2oPzQut9zJGJZWw&#10;kmKXXKLfX66w32V6IKRaLhOMFssJvLVPTkbnscGRNs/di/Bu4BYSLe9gv19i/o5iPTZaWlhuEHSd&#10;+Bdb3Pd1aD0tZWLw8IDErT+8J9TbM7f4DQAA//8DAFBLAwQUAAYACAAAACEALObe2N0AAAAHAQAA&#10;DwAAAGRycy9kb3ducmV2LnhtbEyPQUvEMBSE74L/ITzBm5t20W63Nl1EEcGLuMq6x9fm2RSbpDRp&#10;t/57nyc9DjPMfFPuFtuLmcbQeacgXSUgyDVed65V8P72eJWDCBGdxt47UvBNAXbV+VmJhfYn90rz&#10;PraCS1woUIGJcSikDI0hi2HlB3LsffrRYmQ5tlKPeOJy28t1kmTSYud4weBA94aar/1kFRyz6ZBh&#10;/WGen/RDE/PjfLhevyh1ebHc3YKItMS/MPziMzpUzFT7yekgegU3KZNHBXyI3XyzZVkr2KT5FmRV&#10;yv/81Q8AAAD//wMAUEsBAi0AFAAGAAgAAAAhALaDOJL+AAAA4QEAABMAAAAAAAAAAAAAAAAAAAAA&#10;AFtDb250ZW50X1R5cGVzXS54bWxQSwECLQAUAAYACAAAACEAOP0h/9YAAACUAQAACwAAAAAAAAAA&#10;AAAAAAAvAQAAX3JlbHMvLnJlbHNQSwECLQAUAAYACAAAACEAsSG413ICAAAuBQAADgAAAAAAAAAA&#10;AAAAAAAuAgAAZHJzL2Uyb0RvYy54bWxQSwECLQAUAAYACAAAACEALObe2N0AAAAHAQAADwAAAAAA&#10;AAAAAAAAAADMBAAAZHJzL2Rvd25yZXYueG1sUEsFBgAAAAAEAAQA8wAAANYFAAAAAA==&#10;" fillcolor="white [3201]" strokecolor="#3e5c61 [3205]" strokeweight="2pt">
                <v:textbox>
                  <w:txbxContent>
                    <w:p w14:paraId="7A49A09C" w14:textId="77777777" w:rsidR="008538F0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  <w:u w:val="single"/>
                        </w:rPr>
                      </w:pPr>
                      <w:r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  <w:u w:val="single"/>
                        </w:rPr>
                        <w:t>Resources</w:t>
                      </w:r>
                    </w:p>
                    <w:p w14:paraId="4E027C3A" w14:textId="77777777" w:rsidR="00C1086D" w:rsidRPr="00C1086D" w:rsidRDefault="00C1086D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  <w:u w:val="single"/>
                        </w:rPr>
                      </w:pPr>
                    </w:p>
                    <w:p w14:paraId="52F36EE5" w14:textId="0935F616" w:rsidR="00B23EBF" w:rsidRDefault="008538F0" w:rsidP="00C16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K20 Center</w:t>
                      </w:r>
                      <w:r w:rsid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. (n.d.).</w:t>
                      </w:r>
                      <w:r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 </w:t>
                      </w:r>
                      <w:r w:rsid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Lessons. Retrieved from </w:t>
                      </w:r>
                      <w:r w:rsidR="00C16F57"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https://learn.k20center.ou.edu/</w:t>
                      </w:r>
                      <w:r w:rsid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lesson</w:t>
                      </w:r>
                      <w:r w:rsidR="00C16F57"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s</w:t>
                      </w:r>
                    </w:p>
                    <w:p w14:paraId="6DDEA5E6" w14:textId="77777777" w:rsidR="00C16F57" w:rsidRDefault="00C16F57" w:rsidP="00C16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K20 Center</w:t>
                      </w: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. (n.d.).</w:t>
                      </w:r>
                      <w:r w:rsidRPr="00C1086D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Strategies. Retrieved from </w:t>
                      </w:r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https://learn.k20center.ou.edu/strategies</w:t>
                      </w:r>
                    </w:p>
                    <w:p w14:paraId="4272F031" w14:textId="312B82BC" w:rsidR="00413B72" w:rsidRPr="00413B72" w:rsidRDefault="00413B72" w:rsidP="00413B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="Times New Roman" w:hAnsiTheme="majorHAnsi" w:cs="Times New Roman"/>
                          <w:color w:val="910D28" w:themeColor="accent1"/>
                          <w:sz w:val="28"/>
                          <w:szCs w:val="28"/>
                        </w:rPr>
                      </w:pPr>
                      <w:r w:rsidRPr="00413B72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28"/>
                          <w:szCs w:val="28"/>
                          <w:shd w:val="clear" w:color="auto" w:fill="FFFFFF"/>
                        </w:rPr>
                        <w:t>Marzano, R. J., &amp; Pickering, D. J. (2005). </w:t>
                      </w:r>
                      <w:r w:rsidRPr="00413B72">
                        <w:rPr>
                          <w:rFonts w:asciiTheme="majorHAnsi" w:eastAsia="Times New Roman" w:hAnsiTheme="majorHAnsi" w:cs="Arial"/>
                          <w:i/>
                          <w:iCs/>
                          <w:color w:val="910D28" w:themeColor="accent1"/>
                          <w:sz w:val="28"/>
                          <w:szCs w:val="28"/>
                          <w:shd w:val="clear" w:color="auto" w:fill="FFFFFF"/>
                        </w:rPr>
                        <w:t>Building academic vocabulary: Teacher's manual</w:t>
                      </w:r>
                      <w:r w:rsidRPr="00413B72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r w:rsidR="004329ED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28"/>
                          <w:szCs w:val="28"/>
                          <w:shd w:val="clear" w:color="auto" w:fill="FFFFFF"/>
                        </w:rPr>
                        <w:t xml:space="preserve">Alexandria, VA: </w:t>
                      </w:r>
                      <w:r w:rsidRPr="00413B72">
                        <w:rPr>
                          <w:rFonts w:asciiTheme="majorHAnsi" w:eastAsia="Times New Roman" w:hAnsiTheme="majorHAnsi" w:cs="Arial"/>
                          <w:color w:val="910D28" w:themeColor="accent1"/>
                          <w:sz w:val="28"/>
                          <w:szCs w:val="28"/>
                          <w:shd w:val="clear" w:color="auto" w:fill="FFFFFF"/>
                        </w:rPr>
                        <w:t>Association for Supervision and Curriculum Development.</w:t>
                      </w:r>
                    </w:p>
                    <w:p w14:paraId="44CB444B" w14:textId="1E05D8EB" w:rsidR="0023312D" w:rsidRDefault="004329ED" w:rsidP="00F837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MsMarsovac</w:t>
                      </w:r>
                      <w:proofErr w:type="spellEnd"/>
                      <w:r w:rsidR="0037031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. (</w:t>
                      </w:r>
                      <w:r w:rsidR="00DF4E1B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2012</w:t>
                      </w: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, February 18</w:t>
                      </w:r>
                      <w:r w:rsidR="00DF4E1B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). Sheldon </w:t>
                      </w:r>
                      <w:r w:rsidR="008D4312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C</w:t>
                      </w:r>
                      <w:r w:rsidR="00DF4E1B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ooper</w:t>
                      </w:r>
                      <w:r w:rsidR="008D4312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-</w:t>
                      </w:r>
                      <w:r w:rsidR="00DF4E1B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rock, p</w:t>
                      </w:r>
                      <w:r w:rsidR="00407209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aper, scissors, lizard, </w:t>
                      </w:r>
                      <w:r w:rsidR="008D4312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S</w:t>
                      </w:r>
                      <w:r w:rsidR="00407209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pock. </w:t>
                      </w:r>
                      <w:r w:rsidR="008D4312" w:rsidRPr="008D4312">
                        <w:rPr>
                          <w:rFonts w:asciiTheme="majorHAnsi" w:hAnsiTheme="majorHAnsi"/>
                          <w:i/>
                          <w:color w:val="910D28" w:themeColor="accent1"/>
                          <w:sz w:val="28"/>
                          <w:szCs w:val="28"/>
                        </w:rPr>
                        <w:t xml:space="preserve">The </w:t>
                      </w:r>
                      <w:r w:rsidR="00407209" w:rsidRPr="008D4312">
                        <w:rPr>
                          <w:rFonts w:asciiTheme="majorHAnsi" w:hAnsiTheme="majorHAnsi"/>
                          <w:i/>
                          <w:color w:val="910D28" w:themeColor="accent1"/>
                          <w:sz w:val="28"/>
                          <w:szCs w:val="28"/>
                        </w:rPr>
                        <w:t>Big Bang Theory</w:t>
                      </w:r>
                      <w:r>
                        <w:rPr>
                          <w:rFonts w:asciiTheme="majorHAnsi" w:hAnsiTheme="majorHAnsi"/>
                          <w:i/>
                          <w:color w:val="910D28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[Video file]</w:t>
                      </w:r>
                      <w:r w:rsidR="00DF4E1B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. </w:t>
                      </w:r>
                      <w:r w:rsidR="006322DF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Retrieved from </w:t>
                      </w:r>
                      <w:r w:rsidR="00C16F57"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https://youtu.be/fqlDc2VICZ0</w:t>
                      </w:r>
                    </w:p>
                    <w:p w14:paraId="23B41A84" w14:textId="77777777" w:rsidR="00C16F57" w:rsidRDefault="00C16F57" w:rsidP="00C16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Oklahoma State Department of Education. (2017). Building academic vocabulary. Retrieved from </w:t>
                      </w:r>
                      <w:r w:rsidRPr="00E12AA2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http://sde.ok.gov/sde/building-academic-vocabulary</w:t>
                      </w:r>
                      <w:r w:rsidRPr="00E34F25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69FAC4" w14:textId="77777777" w:rsidR="00C16F57" w:rsidRDefault="00C16F57" w:rsidP="00C16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413B72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The Teacher Toolkit. (n.d.).</w:t>
                      </w: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 Tools</w:t>
                      </w:r>
                      <w:r w:rsidRPr="00413B72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. Retrieved from</w:t>
                      </w: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 </w:t>
                      </w:r>
                      <w:r w:rsidRPr="00130118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http://www.theteachertoolkit.com/index.php/tool/all-tools</w:t>
                      </w:r>
                    </w:p>
                    <w:p w14:paraId="5E11E27A" w14:textId="33AF7927" w:rsidR="00C16F57" w:rsidRPr="00C16F57" w:rsidRDefault="00C16F57" w:rsidP="00371C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proofErr w:type="spellStart"/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Zike</w:t>
                      </w:r>
                      <w:proofErr w:type="spellEnd"/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, D. (2009). </w:t>
                      </w:r>
                      <w:proofErr w:type="spellStart"/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Foldables</w:t>
                      </w:r>
                      <w:proofErr w:type="spellEnd"/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, notebook </w:t>
                      </w:r>
                      <w:proofErr w:type="spellStart"/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foldables</w:t>
                      </w:r>
                      <w:proofErr w:type="spellEnd"/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, &amp; VKVs for spelling &amp; vocabulary 4</w:t>
                      </w:r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-12</w:t>
                      </w:r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16F57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. San Antonio, TX: Dinah-Might Adventures.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C62"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B23EBF">
        <w:rPr>
          <w:rFonts w:asciiTheme="majorHAnsi" w:hAnsiTheme="majorHAnsi"/>
          <w:color w:val="2E2E2E" w:themeColor="text1"/>
          <w:sz w:val="32"/>
          <w:szCs w:val="32"/>
        </w:rPr>
        <w:t>TRE</w:t>
      </w:r>
      <w:r>
        <w:rPr>
          <w:rFonts w:asciiTheme="majorHAnsi" w:hAnsiTheme="majorHAnsi"/>
          <w:color w:val="2E2E2E" w:themeColor="text1"/>
          <w:sz w:val="32"/>
          <w:szCs w:val="32"/>
        </w:rPr>
        <w:t>K</w:t>
      </w:r>
      <w:bookmarkStart w:id="0" w:name="_GoBack"/>
      <w:bookmarkEnd w:id="0"/>
    </w:p>
    <w:sectPr w:rsidR="001F5C62" w:rsidRPr="00C16F57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4D8A" w14:textId="77777777" w:rsidR="00481931" w:rsidRDefault="00481931" w:rsidP="008538F0">
      <w:r>
        <w:separator/>
      </w:r>
    </w:p>
  </w:endnote>
  <w:endnote w:type="continuationSeparator" w:id="0">
    <w:p w14:paraId="239B894D" w14:textId="77777777" w:rsidR="00481931" w:rsidRDefault="00481931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2DAA" w14:textId="7AFC90B5" w:rsidR="00013F08" w:rsidRDefault="00404FB7" w:rsidP="00013F08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4F873" wp14:editId="30B3998E">
          <wp:simplePos x="0" y="0"/>
          <wp:positionH relativeFrom="column">
            <wp:posOffset>1334135</wp:posOffset>
          </wp:positionH>
          <wp:positionV relativeFrom="paragraph">
            <wp:posOffset>20955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1BB49" wp14:editId="704C0DA0">
              <wp:simplePos x="0" y="0"/>
              <wp:positionH relativeFrom="column">
                <wp:posOffset>962660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C6CA7" w14:textId="0D3CE9C4" w:rsidR="00013F08" w:rsidRPr="006E6FDF" w:rsidRDefault="00413B72" w:rsidP="00013F0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TO THE DICTIONARY AND BEYOND!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0A1BB4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5.8pt;margin-top:-.4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BJ4/Zx3AAAAAgBAAAPAAAAZHJzL2Rvd25yZXYueG1sTI/B&#10;TsMwEETvSP0Ha5G4UTuFVCHEqSoQVxClrdSbG2+TiHgdxW4T/p7tCY6jGc28KVaT68QFh9B60pDM&#10;FQikytuWag3br7f7DESIhqzpPKGGHwywKmc3hcmtH+kTL5tYCy6hkBsNTYx9LmWoGnQmzH2PxN7J&#10;D85ElkMt7WBGLnedXCi1lM60xAuN6fGlwep7c3Yadu+nw/5RfdSvLu1HPylJ7klqfXc7rZ9BRJzi&#10;Xxiu+IwOJTMd/ZlsEB3rNFlyVMP1AftZmiUgjhoe0gXIspD/D5S/AAAA//8DAFBLAQItABQABgAI&#10;AAAAIQDkmcPA+wAAAOEBAAATAAAAAAAAAAAAAAAAAAAAAABbQ29udGVudF9UeXBlc10ueG1sUEsB&#10;Ai0AFAAGAAgAAAAhACOyauHXAAAAlAEAAAsAAAAAAAAAAAAAAAAALAEAAF9yZWxzLy5yZWxzUEsB&#10;Ai0AFAAGAAgAAAAhAJ5+A3nQAgAADgYAAA4AAAAAAAAAAAAAAAAALAIAAGRycy9lMm9Eb2MueG1s&#10;UEsBAi0AFAAGAAgAAAAhAEnj9nHcAAAACAEAAA8AAAAAAAAAAAAAAAAAKAUAAGRycy9kb3ducmV2&#10;LnhtbFBLBQYAAAAABAAEAPMAAAAxBgAAAAA=&#10;" filled="f" stroked="f">
              <v:textbox>
                <w:txbxContent>
                  <w:p w14:paraId="49FC6CA7" w14:textId="0D3CE9C4" w:rsidR="00013F08" w:rsidRPr="006E6FDF" w:rsidRDefault="00413B72" w:rsidP="00013F08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TO THE DICTIONARY AND BEYOND!</w:t>
                    </w:r>
                  </w:p>
                </w:txbxContent>
              </v:textbox>
            </v:shape>
          </w:pict>
        </mc:Fallback>
      </mc:AlternateContent>
    </w:r>
    <w:r w:rsidR="00013F08">
      <w:t xml:space="preserve"> </w:t>
    </w:r>
    <w:r w:rsidR="00013F08">
      <w:tab/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1CE5" w14:textId="77777777" w:rsidR="00481931" w:rsidRDefault="00481931" w:rsidP="008538F0">
      <w:r>
        <w:separator/>
      </w:r>
    </w:p>
  </w:footnote>
  <w:footnote w:type="continuationSeparator" w:id="0">
    <w:p w14:paraId="75A60938" w14:textId="77777777" w:rsidR="00481931" w:rsidRDefault="00481931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47"/>
    <w:rsid w:val="00013F08"/>
    <w:rsid w:val="000A1F40"/>
    <w:rsid w:val="000C75CD"/>
    <w:rsid w:val="00130118"/>
    <w:rsid w:val="001F5C62"/>
    <w:rsid w:val="00206B5A"/>
    <w:rsid w:val="0023312D"/>
    <w:rsid w:val="00246670"/>
    <w:rsid w:val="002948DF"/>
    <w:rsid w:val="002D0409"/>
    <w:rsid w:val="00334368"/>
    <w:rsid w:val="00344FCB"/>
    <w:rsid w:val="00346CEA"/>
    <w:rsid w:val="0037031C"/>
    <w:rsid w:val="00395F20"/>
    <w:rsid w:val="00404FB7"/>
    <w:rsid w:val="00407209"/>
    <w:rsid w:val="00413B72"/>
    <w:rsid w:val="004329ED"/>
    <w:rsid w:val="004359AF"/>
    <w:rsid w:val="00457D86"/>
    <w:rsid w:val="00481931"/>
    <w:rsid w:val="00482125"/>
    <w:rsid w:val="0048631C"/>
    <w:rsid w:val="004B4E38"/>
    <w:rsid w:val="005D429B"/>
    <w:rsid w:val="005D5668"/>
    <w:rsid w:val="005E6C38"/>
    <w:rsid w:val="0063051F"/>
    <w:rsid w:val="006322DF"/>
    <w:rsid w:val="00643708"/>
    <w:rsid w:val="0068032B"/>
    <w:rsid w:val="006B03BD"/>
    <w:rsid w:val="006E6FDF"/>
    <w:rsid w:val="00736BA7"/>
    <w:rsid w:val="0075694A"/>
    <w:rsid w:val="00787C24"/>
    <w:rsid w:val="007B38BF"/>
    <w:rsid w:val="007E7FEE"/>
    <w:rsid w:val="008538F0"/>
    <w:rsid w:val="008D4312"/>
    <w:rsid w:val="008E287E"/>
    <w:rsid w:val="009259A2"/>
    <w:rsid w:val="00927EB2"/>
    <w:rsid w:val="0094133F"/>
    <w:rsid w:val="00AB21AD"/>
    <w:rsid w:val="00B23EBF"/>
    <w:rsid w:val="00B42AAB"/>
    <w:rsid w:val="00BE0008"/>
    <w:rsid w:val="00C1086D"/>
    <w:rsid w:val="00C16F57"/>
    <w:rsid w:val="00C225F9"/>
    <w:rsid w:val="00CB092A"/>
    <w:rsid w:val="00CB4858"/>
    <w:rsid w:val="00CD23E6"/>
    <w:rsid w:val="00D27547"/>
    <w:rsid w:val="00D46D23"/>
    <w:rsid w:val="00DF4E1B"/>
    <w:rsid w:val="00E12AA2"/>
    <w:rsid w:val="00E34F25"/>
    <w:rsid w:val="00E85ABB"/>
    <w:rsid w:val="00EB1326"/>
    <w:rsid w:val="00F011CC"/>
    <w:rsid w:val="00F837C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  <w:style w:type="character" w:styleId="FollowedHyperlink">
    <w:name w:val="FollowedHyperlink"/>
    <w:basedOn w:val="DefaultParagraphFont"/>
    <w:uiPriority w:val="99"/>
    <w:semiHidden/>
    <w:unhideWhenUsed/>
    <w:rsid w:val="00B23EBF"/>
    <w:rPr>
      <w:color w:val="6D8F9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6F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Dictionary and BEYOND! Agenda</dc:title>
  <dc:subject/>
  <dc:creator>K20 Center</dc:creator>
  <cp:keywords/>
  <dc:description/>
  <cp:lastModifiedBy>Kuehn, Elizabeth C.</cp:lastModifiedBy>
  <cp:revision>2</cp:revision>
  <cp:lastPrinted>2016-07-01T16:12:00Z</cp:lastPrinted>
  <dcterms:created xsi:type="dcterms:W3CDTF">2018-03-12T17:18:00Z</dcterms:created>
  <dcterms:modified xsi:type="dcterms:W3CDTF">2018-03-12T17:18:00Z</dcterms:modified>
</cp:coreProperties>
</file>