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164" w:rsidRDefault="001C6164">
      <w:bookmarkStart w:id="0" w:name="_GoBack"/>
      <w:bookmarkEnd w:id="0"/>
      <w:r>
        <w:rPr>
          <w:noProof/>
        </w:rPr>
        <w:drawing>
          <wp:inline distT="0" distB="0" distL="0" distR="0" wp14:anchorId="1167BB99" wp14:editId="53949839">
            <wp:extent cx="5810250" cy="7943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E6" w:rsidRDefault="001C6164">
      <w:r>
        <w:rPr>
          <w:noProof/>
        </w:rPr>
        <w:lastRenderedPageBreak/>
        <w:drawing>
          <wp:inline distT="0" distB="0" distL="0" distR="0" wp14:anchorId="06A0B307" wp14:editId="5E00D1BB">
            <wp:extent cx="5610225" cy="6848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64" w:rsidRDefault="00C249E6"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O’Hair, M. J., Reitzug, U. C., Cate, J., Averso, R., Atkinson, L., Gentry, D., ... &amp; Jean-Marie, G. (2005). Networking for professional learning communities: school–university–community partnerships enhance student achievement.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Network learning for educational change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72-97.</w:t>
      </w:r>
      <w:r w:rsidR="001C6164">
        <w:br w:type="page"/>
      </w:r>
    </w:p>
    <w:p w:rsidR="00FA29AC" w:rsidRDefault="001C6164">
      <w:r>
        <w:rPr>
          <w:noProof/>
        </w:rPr>
        <w:lastRenderedPageBreak/>
        <w:drawing>
          <wp:inline distT="0" distB="0" distL="0" distR="0" wp14:anchorId="607AE9FE" wp14:editId="666FA72A">
            <wp:extent cx="5905500" cy="7591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64" w:rsidRDefault="001C6164"/>
    <w:p w:rsidR="001C6164" w:rsidRDefault="001C6164">
      <w:r>
        <w:rPr>
          <w:noProof/>
        </w:rPr>
        <w:lastRenderedPageBreak/>
        <w:drawing>
          <wp:inline distT="0" distB="0" distL="0" distR="0" wp14:anchorId="646CD3B1" wp14:editId="3E021A8C">
            <wp:extent cx="5781675" cy="7458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64" w:rsidRDefault="001C6164"/>
    <w:p w:rsidR="001C6164" w:rsidRDefault="001C6164"/>
    <w:p w:rsidR="001C6164" w:rsidRDefault="001C6164">
      <w:r>
        <w:rPr>
          <w:noProof/>
        </w:rPr>
        <w:lastRenderedPageBreak/>
        <w:drawing>
          <wp:inline distT="0" distB="0" distL="0" distR="0" wp14:anchorId="71C14040" wp14:editId="1DCADDD3">
            <wp:extent cx="5344510" cy="737826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470" r="3966" b="1015"/>
                    <a:stretch/>
                  </pic:blipFill>
                  <pic:spPr bwMode="auto">
                    <a:xfrm>
                      <a:off x="0" y="0"/>
                      <a:ext cx="5351133" cy="738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164" w:rsidRDefault="001C6164"/>
    <w:p w:rsidR="001C6164" w:rsidRDefault="001C6164">
      <w:r>
        <w:rPr>
          <w:noProof/>
        </w:rPr>
        <w:lastRenderedPageBreak/>
        <w:drawing>
          <wp:inline distT="0" distB="0" distL="0" distR="0" wp14:anchorId="0AACA3D3" wp14:editId="1C1583A9">
            <wp:extent cx="5644055" cy="765231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5648325" cy="76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164" w:rsidRDefault="001C6164"/>
    <w:p w:rsidR="001C6164" w:rsidRDefault="001C6164"/>
    <w:p w:rsidR="001C6164" w:rsidRDefault="001C6164">
      <w:r>
        <w:br w:type="page"/>
      </w:r>
    </w:p>
    <w:p w:rsidR="001C6164" w:rsidRDefault="001C6164"/>
    <w:p w:rsidR="001C6164" w:rsidRDefault="001C6164">
      <w:r>
        <w:br w:type="page"/>
      </w:r>
    </w:p>
    <w:p w:rsidR="001C6164" w:rsidRDefault="001C6164">
      <w:r>
        <w:rPr>
          <w:noProof/>
        </w:rPr>
        <w:lastRenderedPageBreak/>
        <w:drawing>
          <wp:inline distT="0" distB="0" distL="0" distR="0" wp14:anchorId="0068B21B" wp14:editId="4B8562C4">
            <wp:extent cx="4848225" cy="7562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64" w:rsidRDefault="001C6164"/>
    <w:p w:rsidR="001C6164" w:rsidRDefault="001C6164"/>
    <w:p w:rsidR="001C6164" w:rsidRDefault="001C6164">
      <w:r>
        <w:rPr>
          <w:noProof/>
        </w:rPr>
        <w:lastRenderedPageBreak/>
        <w:drawing>
          <wp:inline distT="0" distB="0" distL="0" distR="0" wp14:anchorId="572AD271" wp14:editId="20D82E17">
            <wp:extent cx="5675586" cy="7425559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129"/>
                    <a:stretch/>
                  </pic:blipFill>
                  <pic:spPr bwMode="auto">
                    <a:xfrm>
                      <a:off x="0" y="0"/>
                      <a:ext cx="5686425" cy="743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164" w:rsidRDefault="001C6164"/>
    <w:p w:rsidR="001C6164" w:rsidRDefault="001C6164"/>
    <w:p w:rsidR="001C6164" w:rsidRDefault="001C6164"/>
    <w:sectPr w:rsidR="001C6164" w:rsidSect="001C616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156" w:rsidRDefault="00CD4156" w:rsidP="001C6164">
      <w:pPr>
        <w:spacing w:after="0" w:line="240" w:lineRule="auto"/>
      </w:pPr>
      <w:r>
        <w:separator/>
      </w:r>
    </w:p>
  </w:endnote>
  <w:endnote w:type="continuationSeparator" w:id="0">
    <w:p w:rsidR="00CD4156" w:rsidRDefault="00CD4156" w:rsidP="001C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156" w:rsidRDefault="00CD4156" w:rsidP="001C6164">
      <w:pPr>
        <w:spacing w:after="0" w:line="240" w:lineRule="auto"/>
      </w:pPr>
      <w:r>
        <w:separator/>
      </w:r>
    </w:p>
  </w:footnote>
  <w:footnote w:type="continuationSeparator" w:id="0">
    <w:p w:rsidR="00CD4156" w:rsidRDefault="00CD4156" w:rsidP="001C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E02A94D7D8B746B78F7C42E16E5AB17F"/>
      </w:placeholder>
      <w:temporary/>
      <w:showingPlcHdr/>
    </w:sdtPr>
    <w:sdtEndPr/>
    <w:sdtContent>
      <w:p w:rsidR="001C6164" w:rsidRDefault="001C6164">
        <w:pPr>
          <w:pStyle w:val="Header"/>
        </w:pPr>
        <w:r>
          <w:t>[Type text]</w:t>
        </w:r>
      </w:p>
    </w:sdtContent>
  </w:sdt>
  <w:p w:rsidR="001C6164" w:rsidRDefault="001C61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164"/>
    <w:rsid w:val="000A1B10"/>
    <w:rsid w:val="001C6164"/>
    <w:rsid w:val="0027355F"/>
    <w:rsid w:val="00354B4C"/>
    <w:rsid w:val="00400A78"/>
    <w:rsid w:val="00525430"/>
    <w:rsid w:val="007510B6"/>
    <w:rsid w:val="008A721A"/>
    <w:rsid w:val="009734CB"/>
    <w:rsid w:val="00C249E6"/>
    <w:rsid w:val="00C61BDB"/>
    <w:rsid w:val="00C85BF0"/>
    <w:rsid w:val="00CD4156"/>
    <w:rsid w:val="00E23A08"/>
    <w:rsid w:val="00FB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5F2F25-08AC-4295-9E45-BFCA72A5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1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6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164"/>
  </w:style>
  <w:style w:type="paragraph" w:styleId="Footer">
    <w:name w:val="footer"/>
    <w:basedOn w:val="Normal"/>
    <w:link w:val="FooterChar"/>
    <w:uiPriority w:val="99"/>
    <w:unhideWhenUsed/>
    <w:rsid w:val="001C6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2A94D7D8B746B78F7C42E16E5AB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EF5EA-334D-4A2B-857A-8FA03656A722}"/>
      </w:docPartPr>
      <w:docPartBody>
        <w:p w:rsidR="00B24C06" w:rsidRDefault="00A17A76" w:rsidP="00A17A76">
          <w:pPr>
            <w:pStyle w:val="E02A94D7D8B746B78F7C42E16E5AB17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A76"/>
    <w:rsid w:val="00262379"/>
    <w:rsid w:val="006C68BF"/>
    <w:rsid w:val="00A17A76"/>
    <w:rsid w:val="00B24C06"/>
    <w:rsid w:val="00B709A9"/>
    <w:rsid w:val="00CB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2A94D7D8B746B78F7C42E16E5AB17F">
    <w:name w:val="E02A94D7D8B746B78F7C42E16E5AB17F"/>
    <w:rsid w:val="00A17A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30CC1A7-C473-2645-BD20-63E320DF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itscdl</dc:creator>
  <cp:lastModifiedBy>Stroukoff, Alexandra</cp:lastModifiedBy>
  <cp:revision>2</cp:revision>
  <dcterms:created xsi:type="dcterms:W3CDTF">2018-07-30T18:14:00Z</dcterms:created>
  <dcterms:modified xsi:type="dcterms:W3CDTF">2018-07-30T18:14:00Z</dcterms:modified>
</cp:coreProperties>
</file>