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86A38" w14:textId="77777777" w:rsidR="00BE5631" w:rsidRDefault="007D6EA1">
      <w:pPr>
        <w:pStyle w:val="Title"/>
      </w:pPr>
      <w:r>
        <w:t>NOTE CATCHER</w:t>
      </w:r>
    </w:p>
    <w:tbl>
      <w:tblPr>
        <w:tblStyle w:val="a1"/>
        <w:tblW w:w="1353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3685"/>
        <w:gridCol w:w="3961"/>
        <w:gridCol w:w="4053"/>
      </w:tblGrid>
      <w:tr w:rsidR="00BE5631" w14:paraId="63955072" w14:textId="77777777">
        <w:trPr>
          <w:trHeight w:val="495"/>
        </w:trPr>
        <w:tc>
          <w:tcPr>
            <w:tcW w:w="1832" w:type="dxa"/>
            <w:shd w:val="clear" w:color="auto" w:fill="3E5C61"/>
          </w:tcPr>
          <w:p w14:paraId="2B6F915B" w14:textId="77777777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A56AA8">
              <w:rPr>
                <w:b/>
                <w:color w:val="FFFFFF"/>
                <w:sz w:val="28"/>
                <w:szCs w:val="28"/>
              </w:rPr>
              <w:t>Strategy</w:t>
            </w:r>
          </w:p>
        </w:tc>
        <w:tc>
          <w:tcPr>
            <w:tcW w:w="3685" w:type="dxa"/>
            <w:shd w:val="clear" w:color="auto" w:fill="3E5C61"/>
          </w:tcPr>
          <w:p w14:paraId="72280D92" w14:textId="77777777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A56AA8">
              <w:rPr>
                <w:b/>
                <w:color w:val="FFFFFF"/>
                <w:sz w:val="28"/>
                <w:szCs w:val="28"/>
              </w:rPr>
              <w:t>What is it?</w:t>
            </w:r>
          </w:p>
        </w:tc>
        <w:tc>
          <w:tcPr>
            <w:tcW w:w="3961" w:type="dxa"/>
            <w:shd w:val="clear" w:color="auto" w:fill="3E5C61"/>
          </w:tcPr>
          <w:p w14:paraId="059D9F1E" w14:textId="77777777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A56AA8">
              <w:rPr>
                <w:b/>
                <w:color w:val="FFFFFF"/>
                <w:sz w:val="28"/>
                <w:szCs w:val="28"/>
              </w:rPr>
              <w:t>How does it promote discourse?</w:t>
            </w:r>
          </w:p>
        </w:tc>
        <w:tc>
          <w:tcPr>
            <w:tcW w:w="4053" w:type="dxa"/>
            <w:shd w:val="clear" w:color="auto" w:fill="3E5C61"/>
          </w:tcPr>
          <w:p w14:paraId="0AEDE5CB" w14:textId="77777777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A56AA8">
              <w:rPr>
                <w:b/>
                <w:color w:val="FFFFFF"/>
                <w:sz w:val="28"/>
                <w:szCs w:val="28"/>
              </w:rPr>
              <w:t>How can I use it?</w:t>
            </w:r>
          </w:p>
        </w:tc>
      </w:tr>
      <w:tr w:rsidR="00BE5631" w14:paraId="0E71DE7F" w14:textId="77777777">
        <w:trPr>
          <w:trHeight w:val="2184"/>
        </w:trPr>
        <w:tc>
          <w:tcPr>
            <w:tcW w:w="1832" w:type="dxa"/>
          </w:tcPr>
          <w:p w14:paraId="723C0BFD" w14:textId="77777777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2"/>
                <w:szCs w:val="22"/>
              </w:rPr>
            </w:pPr>
            <w:r w:rsidRPr="00A56AA8">
              <w:rPr>
                <w:b/>
                <w:color w:val="910D28"/>
                <w:sz w:val="22"/>
                <w:szCs w:val="22"/>
              </w:rPr>
              <w:t>S-I-T</w:t>
            </w:r>
          </w:p>
        </w:tc>
        <w:tc>
          <w:tcPr>
            <w:tcW w:w="3685" w:type="dxa"/>
          </w:tcPr>
          <w:p w14:paraId="04A4DC4E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1" w:type="dxa"/>
          </w:tcPr>
          <w:p w14:paraId="43A44552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53" w:type="dxa"/>
          </w:tcPr>
          <w:p w14:paraId="10044258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5631" w14:paraId="4679583C" w14:textId="77777777">
        <w:trPr>
          <w:trHeight w:val="2184"/>
        </w:trPr>
        <w:tc>
          <w:tcPr>
            <w:tcW w:w="1832" w:type="dxa"/>
          </w:tcPr>
          <w:p w14:paraId="41716E47" w14:textId="77777777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2"/>
                <w:szCs w:val="22"/>
              </w:rPr>
            </w:pPr>
            <w:r w:rsidRPr="00A56AA8">
              <w:rPr>
                <w:b/>
                <w:color w:val="910D28"/>
                <w:sz w:val="22"/>
                <w:szCs w:val="22"/>
              </w:rPr>
              <w:t>Honeycomb Harvest</w:t>
            </w:r>
          </w:p>
        </w:tc>
        <w:tc>
          <w:tcPr>
            <w:tcW w:w="3685" w:type="dxa"/>
          </w:tcPr>
          <w:p w14:paraId="37A05FDA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1" w:type="dxa"/>
          </w:tcPr>
          <w:p w14:paraId="1E8A01AB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53" w:type="dxa"/>
          </w:tcPr>
          <w:p w14:paraId="2F6EBDEF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E5631" w14:paraId="7D0932AD" w14:textId="77777777">
        <w:trPr>
          <w:trHeight w:val="2184"/>
        </w:trPr>
        <w:tc>
          <w:tcPr>
            <w:tcW w:w="1832" w:type="dxa"/>
          </w:tcPr>
          <w:p w14:paraId="383ACA8B" w14:textId="6FD826EC" w:rsidR="00BE5631" w:rsidRPr="00A56AA8" w:rsidRDefault="007D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2"/>
                <w:szCs w:val="22"/>
              </w:rPr>
            </w:pPr>
            <w:r w:rsidRPr="00A56AA8">
              <w:rPr>
                <w:b/>
                <w:color w:val="910D28"/>
                <w:sz w:val="22"/>
                <w:szCs w:val="22"/>
              </w:rPr>
              <w:t>Talk Moves (Say Something)</w:t>
            </w:r>
          </w:p>
        </w:tc>
        <w:tc>
          <w:tcPr>
            <w:tcW w:w="3685" w:type="dxa"/>
          </w:tcPr>
          <w:p w14:paraId="4278FAAE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1" w:type="dxa"/>
          </w:tcPr>
          <w:p w14:paraId="3635CA4A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53" w:type="dxa"/>
          </w:tcPr>
          <w:p w14:paraId="489E53FF" w14:textId="77777777" w:rsidR="00BE5631" w:rsidRDefault="00BE5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4EA1D44" w14:textId="77777777" w:rsidR="00BE5631" w:rsidRDefault="00BE5631"/>
    <w:sectPr w:rsidR="00BE5631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4DF5" w14:textId="77777777" w:rsidR="00031629" w:rsidRDefault="00031629">
      <w:pPr>
        <w:spacing w:after="0" w:line="240" w:lineRule="auto"/>
      </w:pPr>
      <w:r>
        <w:separator/>
      </w:r>
    </w:p>
  </w:endnote>
  <w:endnote w:type="continuationSeparator" w:id="0">
    <w:p w14:paraId="7E1F389D" w14:textId="77777777" w:rsidR="00031629" w:rsidRDefault="0003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B547" w14:textId="5541F21A" w:rsidR="00BE5631" w:rsidRDefault="00735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B86F5D" wp14:editId="313BFEEA">
              <wp:simplePos x="0" y="0"/>
              <wp:positionH relativeFrom="column">
                <wp:posOffset>3752476</wp:posOffset>
              </wp:positionH>
              <wp:positionV relativeFrom="paragraph">
                <wp:posOffset>-209289</wp:posOffset>
              </wp:positionV>
              <wp:extent cx="4019550" cy="31360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DDCE6" w14:textId="7F1918F7" w:rsidR="00BE5631" w:rsidRPr="0073565C" w:rsidRDefault="00A56AA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73565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DISCOURSE IN SCIENCE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86F5D" id="Rectangle 11" o:spid="_x0000_s1026" style="position:absolute;margin-left:295.45pt;margin-top:-16.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" filled="f" stroked="f">
              <v:textbox inset="2.53958mm,1.2694mm,2.53958mm,1.2694mm">
                <w:txbxContent>
                  <w:p w14:paraId="3BCDDCE6" w14:textId="7F1918F7" w:rsidR="00BE5631" w:rsidRPr="0073565C" w:rsidRDefault="00A56AA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73565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DISCOURSE IN SCIENCE</w:t>
                    </w:r>
                  </w:p>
                </w:txbxContent>
              </v:textbox>
            </v:rect>
          </w:pict>
        </mc:Fallback>
      </mc:AlternateContent>
    </w:r>
    <w:r w:rsidR="007D6EA1">
      <w:rPr>
        <w:noProof/>
      </w:rPr>
      <w:drawing>
        <wp:anchor distT="0" distB="0" distL="0" distR="0" simplePos="0" relativeHeight="251658240" behindDoc="1" locked="0" layoutInCell="1" hidden="0" allowOverlap="1" wp14:anchorId="7CA57068" wp14:editId="42C75817">
          <wp:simplePos x="0" y="0"/>
          <wp:positionH relativeFrom="column">
            <wp:posOffset>3657600</wp:posOffset>
          </wp:positionH>
          <wp:positionV relativeFrom="paragraph">
            <wp:posOffset>-146048</wp:posOffset>
          </wp:positionV>
          <wp:extent cx="4572000" cy="3168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F706" w14:textId="77777777" w:rsidR="00031629" w:rsidRDefault="00031629">
      <w:pPr>
        <w:spacing w:after="0" w:line="240" w:lineRule="auto"/>
      </w:pPr>
      <w:r>
        <w:separator/>
      </w:r>
    </w:p>
  </w:footnote>
  <w:footnote w:type="continuationSeparator" w:id="0">
    <w:p w14:paraId="3FCB5434" w14:textId="77777777" w:rsidR="00031629" w:rsidRDefault="0003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5C50" w14:textId="77777777" w:rsidR="0073565C" w:rsidRDefault="00735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5F4C" w14:textId="77777777" w:rsidR="0073565C" w:rsidRDefault="00735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DF24" w14:textId="77777777" w:rsidR="0073565C" w:rsidRDefault="0073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31"/>
    <w:rsid w:val="00031629"/>
    <w:rsid w:val="0073565C"/>
    <w:rsid w:val="007D6EA1"/>
    <w:rsid w:val="00A56AA8"/>
    <w:rsid w:val="00B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BF212"/>
  <w15:docId w15:val="{BF7A837E-78FE-4539-9743-9A55841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H3rGziCLXauQDbMP5NnDRDByg==">AMUW2mW5Toptz7v0GTTRr+7AnX8Zlvr18r5oUITUhs4KaKrDDK8dSKaNKYbWpjWBUDpM02lR91C4BfZW2htRTOyCRsm1qEK7OsASaSC5gGfFLQUF4iJc9Sc=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2021-08-17T15:14:00Z</dcterms:created>
  <dcterms:modified xsi:type="dcterms:W3CDTF">2022-03-30T15:55:00Z</dcterms:modified>
</cp:coreProperties>
</file>