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3344" w14:paraId="2A85279B" w14:textId="77777777" w:rsidTr="00D43344">
        <w:trPr>
          <w:trHeight w:val="446"/>
        </w:trPr>
        <w:tc>
          <w:tcPr>
            <w:tcW w:w="9350" w:type="dxa"/>
            <w:gridSpan w:val="2"/>
          </w:tcPr>
          <w:p w14:paraId="3E71B04C" w14:textId="29D21E68" w:rsidR="00D43344" w:rsidRPr="00D43344" w:rsidRDefault="00D43344" w:rsidP="00234293">
            <w:pPr>
              <w:tabs>
                <w:tab w:val="left" w:pos="600"/>
                <w:tab w:val="left" w:pos="990"/>
                <w:tab w:val="center" w:pos="4567"/>
              </w:tabs>
              <w:rPr>
                <w:b/>
                <w:bCs/>
                <w:color w:val="6C091D" w:themeColor="accent5" w:themeShade="BF"/>
              </w:rPr>
            </w:pPr>
            <w:r w:rsidRPr="00D43344">
              <w:rPr>
                <w:b/>
                <w:bCs/>
                <w:color w:val="6C091D" w:themeColor="accent5" w:themeShade="BF"/>
              </w:rPr>
              <w:tab/>
            </w:r>
            <w:r w:rsidRPr="00D43344">
              <w:rPr>
                <w:b/>
                <w:bCs/>
                <w:color w:val="6C091D" w:themeColor="accent5" w:themeShade="BF"/>
              </w:rPr>
              <w:tab/>
            </w:r>
            <w:r w:rsidRPr="00D43344">
              <w:rPr>
                <w:b/>
                <w:bCs/>
                <w:color w:val="6C091D" w:themeColor="accent5" w:themeShade="BF"/>
              </w:rPr>
              <w:tab/>
              <w:t>WHAT I SEE. . .</w:t>
            </w:r>
          </w:p>
        </w:tc>
      </w:tr>
      <w:tr w:rsidR="00D43344" w14:paraId="100919C5" w14:textId="77777777" w:rsidTr="00AB356A">
        <w:tc>
          <w:tcPr>
            <w:tcW w:w="4675" w:type="dxa"/>
          </w:tcPr>
          <w:p w14:paraId="0ED18709" w14:textId="77777777" w:rsidR="00D43344" w:rsidRPr="00FE05C8" w:rsidRDefault="00D43344" w:rsidP="00A35291">
            <w:pPr>
              <w:ind w:firstLine="720"/>
              <w:jc w:val="center"/>
              <w:rPr>
                <w:b/>
                <w:bCs/>
                <w:color w:val="6C091D" w:themeColor="accent1" w:themeShade="BF"/>
              </w:rPr>
            </w:pPr>
            <w:r w:rsidRPr="00FE05C8">
              <w:rPr>
                <w:b/>
                <w:bCs/>
                <w:color w:val="6C091D" w:themeColor="accent1" w:themeShade="BF"/>
              </w:rPr>
              <w:t>STRENGTHS</w:t>
            </w:r>
          </w:p>
        </w:tc>
        <w:tc>
          <w:tcPr>
            <w:tcW w:w="4675" w:type="dxa"/>
          </w:tcPr>
          <w:p w14:paraId="17360FCE" w14:textId="77777777" w:rsidR="00D43344" w:rsidRPr="00FE05C8" w:rsidRDefault="00D43344" w:rsidP="00A35291">
            <w:pPr>
              <w:jc w:val="center"/>
              <w:rPr>
                <w:b/>
                <w:bCs/>
              </w:rPr>
            </w:pPr>
            <w:r w:rsidRPr="00FE05C8">
              <w:rPr>
                <w:b/>
                <w:bCs/>
                <w:color w:val="6C091D" w:themeColor="accent1" w:themeShade="BF"/>
              </w:rPr>
              <w:t>OPPORTUNITIES</w:t>
            </w:r>
          </w:p>
        </w:tc>
      </w:tr>
      <w:tr w:rsidR="00AB356A" w14:paraId="24196A4A" w14:textId="77777777" w:rsidTr="00A25E16">
        <w:trPr>
          <w:trHeight w:val="2264"/>
        </w:trPr>
        <w:tc>
          <w:tcPr>
            <w:tcW w:w="4675" w:type="dxa"/>
          </w:tcPr>
          <w:p w14:paraId="4472B370" w14:textId="77777777" w:rsidR="00AB356A" w:rsidRPr="00D43344" w:rsidRDefault="00AB356A" w:rsidP="00D43344">
            <w:pPr>
              <w:ind w:firstLine="720"/>
            </w:pPr>
          </w:p>
        </w:tc>
        <w:tc>
          <w:tcPr>
            <w:tcW w:w="4675" w:type="dxa"/>
          </w:tcPr>
          <w:p w14:paraId="7708B51F" w14:textId="373D4451" w:rsidR="00AB356A" w:rsidRPr="00D43344" w:rsidRDefault="00AB356A" w:rsidP="00D43344">
            <w:pPr>
              <w:ind w:firstLine="720"/>
            </w:pPr>
          </w:p>
        </w:tc>
      </w:tr>
      <w:tr w:rsidR="00D43344" w14:paraId="2C41B379" w14:textId="77777777" w:rsidTr="00A35291">
        <w:tc>
          <w:tcPr>
            <w:tcW w:w="9350" w:type="dxa"/>
            <w:gridSpan w:val="2"/>
          </w:tcPr>
          <w:p w14:paraId="7E0F4E74" w14:textId="77777777" w:rsidR="00D43344" w:rsidRPr="00D43344" w:rsidRDefault="00D43344" w:rsidP="00A35291">
            <w:pPr>
              <w:tabs>
                <w:tab w:val="left" w:pos="4050"/>
              </w:tabs>
              <w:jc w:val="center"/>
              <w:rPr>
                <w:b/>
                <w:bCs/>
                <w:color w:val="6C091D" w:themeColor="accent5" w:themeShade="BF"/>
              </w:rPr>
            </w:pPr>
            <w:r w:rsidRPr="00D43344">
              <w:rPr>
                <w:b/>
                <w:bCs/>
                <w:color w:val="6C091D" w:themeColor="accent5" w:themeShade="BF"/>
              </w:rPr>
              <w:t xml:space="preserve">WHAT IT MEANS. . . </w:t>
            </w:r>
          </w:p>
        </w:tc>
      </w:tr>
      <w:tr w:rsidR="00D43344" w14:paraId="5FF6F528" w14:textId="77777777" w:rsidTr="00A35291">
        <w:tc>
          <w:tcPr>
            <w:tcW w:w="9350" w:type="dxa"/>
            <w:gridSpan w:val="2"/>
          </w:tcPr>
          <w:p w14:paraId="6F8F0232" w14:textId="77777777" w:rsidR="00D43344" w:rsidRDefault="00D43344" w:rsidP="00A35291"/>
          <w:p w14:paraId="5C541ED0" w14:textId="77777777" w:rsidR="00D43344" w:rsidRDefault="00D43344" w:rsidP="00A35291">
            <w:pPr>
              <w:ind w:firstLine="720"/>
            </w:pPr>
          </w:p>
          <w:p w14:paraId="7BA7D2AB" w14:textId="77777777" w:rsidR="00D43344" w:rsidRDefault="00D43344" w:rsidP="00A35291"/>
          <w:p w14:paraId="7049F2DD" w14:textId="77777777" w:rsidR="00D43344" w:rsidRDefault="00D43344" w:rsidP="00A35291"/>
        </w:tc>
      </w:tr>
      <w:tr w:rsidR="00D43344" w14:paraId="335DA819" w14:textId="77777777" w:rsidTr="00A35291">
        <w:tc>
          <w:tcPr>
            <w:tcW w:w="9350" w:type="dxa"/>
            <w:gridSpan w:val="2"/>
          </w:tcPr>
          <w:p w14:paraId="2027D686" w14:textId="77777777" w:rsidR="00D43344" w:rsidRPr="00D43344" w:rsidRDefault="00D43344" w:rsidP="00A35291">
            <w:pPr>
              <w:jc w:val="center"/>
              <w:rPr>
                <w:b/>
                <w:bCs/>
                <w:color w:val="6C091D" w:themeColor="accent5" w:themeShade="BF"/>
              </w:rPr>
            </w:pPr>
            <w:r w:rsidRPr="00D43344">
              <w:rPr>
                <w:b/>
                <w:bCs/>
                <w:color w:val="6C091D" w:themeColor="accent5" w:themeShade="BF"/>
              </w:rPr>
              <w:t xml:space="preserve">WHAT I’ll DO. . . </w:t>
            </w:r>
          </w:p>
        </w:tc>
      </w:tr>
      <w:tr w:rsidR="00D43344" w14:paraId="0B75A820" w14:textId="77777777" w:rsidTr="00A35291">
        <w:tc>
          <w:tcPr>
            <w:tcW w:w="9350" w:type="dxa"/>
            <w:gridSpan w:val="2"/>
          </w:tcPr>
          <w:p w14:paraId="2B06A39F" w14:textId="77777777" w:rsidR="00D43344" w:rsidRDefault="00D43344" w:rsidP="00A35291"/>
          <w:p w14:paraId="04460783" w14:textId="77777777" w:rsidR="00D43344" w:rsidRDefault="00D43344" w:rsidP="00A35291"/>
          <w:p w14:paraId="1AD63FE2" w14:textId="77777777" w:rsidR="0034694C" w:rsidRDefault="0034694C" w:rsidP="0034694C">
            <w:pPr>
              <w:pStyle w:val="BodyText"/>
            </w:pPr>
          </w:p>
          <w:p w14:paraId="24202582" w14:textId="77777777" w:rsidR="0034694C" w:rsidRPr="0034694C" w:rsidRDefault="0034694C" w:rsidP="0034694C">
            <w:pPr>
              <w:pStyle w:val="BodyText"/>
            </w:pPr>
          </w:p>
          <w:p w14:paraId="0D9AECA8" w14:textId="77777777" w:rsidR="00D43344" w:rsidRDefault="00D43344" w:rsidP="00A35291"/>
        </w:tc>
      </w:tr>
    </w:tbl>
    <w:p w14:paraId="09FB9A65" w14:textId="5B86D5A2" w:rsidR="00D43344" w:rsidRDefault="00D43344" w:rsidP="00D43344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3344" w14:paraId="59633938" w14:textId="77777777" w:rsidTr="00D43344">
        <w:trPr>
          <w:trHeight w:val="563"/>
        </w:trPr>
        <w:tc>
          <w:tcPr>
            <w:tcW w:w="9350" w:type="dxa"/>
            <w:gridSpan w:val="2"/>
          </w:tcPr>
          <w:p w14:paraId="4BD22F09" w14:textId="5581E38D" w:rsidR="00D43344" w:rsidRPr="00D43344" w:rsidRDefault="00D43344" w:rsidP="00D43344">
            <w:pPr>
              <w:tabs>
                <w:tab w:val="left" w:pos="600"/>
                <w:tab w:val="left" w:pos="990"/>
                <w:tab w:val="center" w:pos="4567"/>
              </w:tabs>
              <w:rPr>
                <w:b/>
                <w:bCs/>
                <w:color w:val="6C091D" w:themeColor="accent5" w:themeShade="BF"/>
              </w:rPr>
            </w:pPr>
            <w:r w:rsidRPr="00D43344">
              <w:rPr>
                <w:b/>
                <w:bCs/>
                <w:color w:val="6C091D" w:themeColor="accent5" w:themeShade="BF"/>
              </w:rPr>
              <w:tab/>
            </w:r>
            <w:r w:rsidRPr="00D43344">
              <w:rPr>
                <w:b/>
                <w:bCs/>
                <w:color w:val="6C091D" w:themeColor="accent5" w:themeShade="BF"/>
              </w:rPr>
              <w:tab/>
            </w:r>
            <w:r w:rsidRPr="00D43344">
              <w:rPr>
                <w:b/>
                <w:bCs/>
                <w:color w:val="6C091D" w:themeColor="accent5" w:themeShade="BF"/>
              </w:rPr>
              <w:tab/>
              <w:t>WHAT I SEE. .</w:t>
            </w:r>
            <w:r>
              <w:rPr>
                <w:b/>
                <w:bCs/>
                <w:color w:val="6C091D" w:themeColor="accent5" w:themeShade="BF"/>
              </w:rPr>
              <w:t xml:space="preserve"> .</w:t>
            </w:r>
            <w:r>
              <w:rPr>
                <w:b/>
                <w:bCs/>
                <w:color w:val="A40000"/>
              </w:rPr>
              <w:tab/>
            </w:r>
          </w:p>
        </w:tc>
      </w:tr>
      <w:tr w:rsidR="00D43344" w14:paraId="24137905" w14:textId="77777777" w:rsidTr="00AB356A">
        <w:tc>
          <w:tcPr>
            <w:tcW w:w="4675" w:type="dxa"/>
          </w:tcPr>
          <w:p w14:paraId="05B19746" w14:textId="77777777" w:rsidR="00D43344" w:rsidRPr="00FE05C8" w:rsidRDefault="00D43344" w:rsidP="00A35291">
            <w:pPr>
              <w:ind w:firstLine="720"/>
              <w:jc w:val="center"/>
              <w:rPr>
                <w:b/>
                <w:bCs/>
                <w:color w:val="6C091D" w:themeColor="accent1" w:themeShade="BF"/>
              </w:rPr>
            </w:pPr>
            <w:r w:rsidRPr="00FE05C8">
              <w:rPr>
                <w:b/>
                <w:bCs/>
                <w:color w:val="6C091D" w:themeColor="accent1" w:themeShade="BF"/>
              </w:rPr>
              <w:t>STRENGTHS</w:t>
            </w:r>
          </w:p>
        </w:tc>
        <w:tc>
          <w:tcPr>
            <w:tcW w:w="4675" w:type="dxa"/>
          </w:tcPr>
          <w:p w14:paraId="09051C18" w14:textId="77777777" w:rsidR="00D43344" w:rsidRPr="00FE05C8" w:rsidRDefault="00D43344" w:rsidP="00A35291">
            <w:pPr>
              <w:jc w:val="center"/>
              <w:rPr>
                <w:b/>
                <w:bCs/>
              </w:rPr>
            </w:pPr>
            <w:r w:rsidRPr="00FE05C8">
              <w:rPr>
                <w:b/>
                <w:bCs/>
                <w:color w:val="6C091D" w:themeColor="accent1" w:themeShade="BF"/>
              </w:rPr>
              <w:t>OPPORTUNITIES</w:t>
            </w:r>
          </w:p>
        </w:tc>
      </w:tr>
      <w:tr w:rsidR="00AB356A" w14:paraId="7926BB4F" w14:textId="77777777" w:rsidTr="009B420D">
        <w:tc>
          <w:tcPr>
            <w:tcW w:w="4675" w:type="dxa"/>
          </w:tcPr>
          <w:p w14:paraId="6D2F62ED" w14:textId="77777777" w:rsidR="00AB356A" w:rsidRDefault="00AB356A" w:rsidP="00A35291"/>
          <w:p w14:paraId="6A24592D" w14:textId="77777777" w:rsidR="00AB356A" w:rsidRDefault="00AB356A" w:rsidP="00D43344">
            <w:pPr>
              <w:tabs>
                <w:tab w:val="left" w:pos="516"/>
              </w:tabs>
            </w:pPr>
          </w:p>
          <w:p w14:paraId="4169E03B" w14:textId="77777777" w:rsidR="00AB356A" w:rsidRDefault="00AB356A" w:rsidP="0034694C">
            <w:pPr>
              <w:pStyle w:val="BodyText"/>
            </w:pPr>
          </w:p>
        </w:tc>
        <w:tc>
          <w:tcPr>
            <w:tcW w:w="4675" w:type="dxa"/>
          </w:tcPr>
          <w:p w14:paraId="61FA56AB" w14:textId="77777777" w:rsidR="00AB356A" w:rsidRPr="0034694C" w:rsidRDefault="00AB356A" w:rsidP="0034694C">
            <w:pPr>
              <w:pStyle w:val="BodyText"/>
            </w:pPr>
          </w:p>
          <w:p w14:paraId="29994CDE" w14:textId="51A96213" w:rsidR="00AB356A" w:rsidRPr="00D43344" w:rsidRDefault="00AB356A" w:rsidP="00D43344">
            <w:pPr>
              <w:pStyle w:val="BodyText"/>
            </w:pPr>
          </w:p>
        </w:tc>
      </w:tr>
      <w:tr w:rsidR="00D43344" w14:paraId="5E34CEE4" w14:textId="77777777" w:rsidTr="00A35291">
        <w:tc>
          <w:tcPr>
            <w:tcW w:w="9350" w:type="dxa"/>
            <w:gridSpan w:val="2"/>
          </w:tcPr>
          <w:p w14:paraId="5DECBDA8" w14:textId="77777777" w:rsidR="00D43344" w:rsidRPr="00D43344" w:rsidRDefault="00D43344" w:rsidP="00A35291">
            <w:pPr>
              <w:tabs>
                <w:tab w:val="left" w:pos="4050"/>
              </w:tabs>
              <w:jc w:val="center"/>
              <w:rPr>
                <w:b/>
                <w:bCs/>
                <w:color w:val="6C091D" w:themeColor="accent5" w:themeShade="BF"/>
              </w:rPr>
            </w:pPr>
            <w:r w:rsidRPr="00D43344">
              <w:rPr>
                <w:b/>
                <w:bCs/>
                <w:color w:val="6C091D" w:themeColor="accent5" w:themeShade="BF"/>
              </w:rPr>
              <w:t xml:space="preserve">WHAT IT MEANS. . . </w:t>
            </w:r>
          </w:p>
        </w:tc>
      </w:tr>
      <w:tr w:rsidR="00D43344" w14:paraId="1400C1AF" w14:textId="77777777" w:rsidTr="00A35291">
        <w:tc>
          <w:tcPr>
            <w:tcW w:w="9350" w:type="dxa"/>
            <w:gridSpan w:val="2"/>
          </w:tcPr>
          <w:p w14:paraId="2AF1DA25" w14:textId="77777777" w:rsidR="00D43344" w:rsidRDefault="00D43344" w:rsidP="00A35291"/>
          <w:p w14:paraId="606211DD" w14:textId="5B82119C" w:rsidR="00D43344" w:rsidRDefault="00D43344" w:rsidP="00D43344">
            <w:pPr>
              <w:tabs>
                <w:tab w:val="left" w:pos="527"/>
              </w:tabs>
            </w:pPr>
          </w:p>
          <w:p w14:paraId="321615FA" w14:textId="77777777" w:rsidR="0034694C" w:rsidRPr="0034694C" w:rsidRDefault="0034694C" w:rsidP="0034694C">
            <w:pPr>
              <w:pStyle w:val="BodyText"/>
            </w:pPr>
          </w:p>
          <w:p w14:paraId="2D543EFA" w14:textId="77777777" w:rsidR="00D43344" w:rsidRDefault="00D43344" w:rsidP="00A35291"/>
        </w:tc>
      </w:tr>
      <w:tr w:rsidR="00D43344" w14:paraId="010B0B2F" w14:textId="77777777" w:rsidTr="00A35291">
        <w:tc>
          <w:tcPr>
            <w:tcW w:w="9350" w:type="dxa"/>
            <w:gridSpan w:val="2"/>
          </w:tcPr>
          <w:p w14:paraId="7C130746" w14:textId="77777777" w:rsidR="00D43344" w:rsidRPr="00D43344" w:rsidRDefault="00D43344" w:rsidP="00A35291">
            <w:pPr>
              <w:jc w:val="center"/>
              <w:rPr>
                <w:b/>
                <w:bCs/>
                <w:color w:val="6C091D" w:themeColor="accent5" w:themeShade="BF"/>
              </w:rPr>
            </w:pPr>
            <w:r w:rsidRPr="00D43344">
              <w:rPr>
                <w:b/>
                <w:bCs/>
                <w:color w:val="6C091D" w:themeColor="accent5" w:themeShade="BF"/>
              </w:rPr>
              <w:t xml:space="preserve">WHAT I’ll DO. . . </w:t>
            </w:r>
          </w:p>
        </w:tc>
      </w:tr>
      <w:tr w:rsidR="00D43344" w14:paraId="2C7E5F63" w14:textId="77777777" w:rsidTr="00A35291">
        <w:tc>
          <w:tcPr>
            <w:tcW w:w="9350" w:type="dxa"/>
            <w:gridSpan w:val="2"/>
          </w:tcPr>
          <w:p w14:paraId="6883335A" w14:textId="77777777" w:rsidR="00D43344" w:rsidRDefault="00D43344" w:rsidP="00D43344">
            <w:pPr>
              <w:tabs>
                <w:tab w:val="left" w:pos="537"/>
              </w:tabs>
            </w:pPr>
          </w:p>
          <w:p w14:paraId="56401582" w14:textId="77777777" w:rsidR="00D43344" w:rsidRDefault="00D43344" w:rsidP="00D43344">
            <w:pPr>
              <w:pStyle w:val="BodyText"/>
            </w:pPr>
          </w:p>
          <w:p w14:paraId="32742363" w14:textId="7385FF81" w:rsidR="00D43344" w:rsidRPr="00D43344" w:rsidRDefault="00D43344" w:rsidP="00D43344">
            <w:pPr>
              <w:pStyle w:val="BodyText"/>
            </w:pPr>
          </w:p>
        </w:tc>
      </w:tr>
    </w:tbl>
    <w:p w14:paraId="6498F89F" w14:textId="77777777" w:rsidR="00ED7E61" w:rsidRPr="00D43344" w:rsidRDefault="00ED7E61" w:rsidP="00D43344"/>
    <w:sectPr w:rsidR="00ED7E61" w:rsidRPr="00D433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ABA5" w14:textId="77777777" w:rsidR="007F07D5" w:rsidRDefault="007F07D5">
      <w:pPr>
        <w:spacing w:after="0" w:line="240" w:lineRule="auto"/>
      </w:pPr>
      <w:r>
        <w:separator/>
      </w:r>
    </w:p>
  </w:endnote>
  <w:endnote w:type="continuationSeparator" w:id="0">
    <w:p w14:paraId="1CF3F1B0" w14:textId="77777777" w:rsidR="007F07D5" w:rsidRDefault="007F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9A84" w14:textId="76EFE119" w:rsidR="00ED7E61" w:rsidRDefault="00D433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C18C67" wp14:editId="501F76FB">
          <wp:simplePos x="0" y="0"/>
          <wp:positionH relativeFrom="column">
            <wp:posOffset>1809750</wp:posOffset>
          </wp:positionH>
          <wp:positionV relativeFrom="paragraph">
            <wp:posOffset>64115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8D4279" wp14:editId="359C410F">
              <wp:simplePos x="0" y="0"/>
              <wp:positionH relativeFrom="column">
                <wp:posOffset>3705367</wp:posOffset>
              </wp:positionH>
              <wp:positionV relativeFrom="paragraph">
                <wp:posOffset>49577</wp:posOffset>
              </wp:positionV>
              <wp:extent cx="2112986" cy="2857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2986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F8E38" w14:textId="1CEA1595" w:rsidR="00ED7E61" w:rsidRPr="00D43344" w:rsidRDefault="00D4334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43344">
                            <w:rPr>
                              <w:b/>
                              <w:smallCaps/>
                              <w:color w:val="2D2D2D"/>
                            </w:rPr>
                            <w:t>Access is Key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8D4279" id="Rectangle 11" o:spid="_x0000_s1026" style="position:absolute;margin-left:291.75pt;margin-top:3.9pt;width:166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w5rwEAAE4DAAAOAAAAZHJzL2Uyb0RvYy54bWysU8Fu2zAMvQ/YPwi6L7KNpk2NOMWwIsOA&#10;YgvQ7QMUWYoFyJJGKrHz96OVNMm227CLTJE0+d4jtXwae8cOGtAG3/ByVnCmvQqt9buG//i+/rDg&#10;DJP0rXTB64YfNfKn1ft3yyHWugpdcK0GRkU81kNseJdSrIVA1ele4ixE7SloAvQy0RV2ogU5UPXe&#10;iaoo7sUQoI0QlEYk7/MpyFe5vjFapW/GoE7MNZywpXxCPrfTKVZLWe9Axs6qMwz5Dyh6aT01vZR6&#10;lkmyPdi/SvVWQcBg0kyFXgRjrNKZA7Epiz/YvHYy6syFxMF4kQn/X1n19fAaN0AyDBFrJHNiMRro&#10;py/hY2MW63gRS4+JKXJWZVk9Lu45UxSrFvOHeVZTXP+OgOmzDj2bjIYDDSNrJA8vmKgjpb6lTM18&#10;WFvn8kCc/81BiZNHXCFOVhq34xn3NrTHDTCMam2p14vEtJFAgyw5G2i4DcefewmaM/fFk3qP5V01&#10;p23Il7v5Q0GrAbeR7W1EetUF2pnE2cn8lPIGnTB+3KdgbOYzoTpBOYOloWWa5wWbtuL2nrOuz2D1&#10;CwAA//8DAFBLAwQUAAYACAAAACEA9c/Lb9sAAAAIAQAADwAAAGRycy9kb3ducmV2LnhtbEyPMU/D&#10;MBCFdyT+g3VIbNRJS9IQ4lQIwcBI2qGjGx9JhH2OYqdN/z3HBOPpe3r3vWq3OCvOOIXBk4J0lYBA&#10;ar0ZqFNw2L8/FCBC1GS09YQKrhhgV9/eVLo0/kKfeG5iJ7iEQqkV9DGOpZSh7dHpsPIjErMvPzkd&#10;+Zw6aSZ94XJn5TpJcun0QPyh1yO+9th+N7NTMKI1s31skmMr3yZK84+9vGZK3d8tL88gIi7xLwy/&#10;+qwONTud/EwmCKsgKzYZRxVseQHzpzTfgDgxWBcg60r+H1D/AAAA//8DAFBLAQItABQABgAIAAAA&#10;IQC2gziS/gAAAOEBAAATAAAAAAAAAAAAAAAAAAAAAABbQ29udGVudF9UeXBlc10ueG1sUEsBAi0A&#10;FAAGAAgAAAAhADj9If/WAAAAlAEAAAsAAAAAAAAAAAAAAAAALwEAAF9yZWxzLy5yZWxzUEsBAi0A&#10;FAAGAAgAAAAhAA4fHDmvAQAATgMAAA4AAAAAAAAAAAAAAAAALgIAAGRycy9lMm9Eb2MueG1sUEsB&#10;Ai0AFAAGAAgAAAAhAPXPy2/bAAAACAEAAA8AAAAAAAAAAAAAAAAACQQAAGRycy9kb3ducmV2Lnht&#10;bFBLBQYAAAAABAAEAPMAAAARBQAAAAA=&#10;" filled="f" stroked="f">
              <v:textbox inset="2.53958mm,1.2694mm,2.53958mm,1.2694mm">
                <w:txbxContent>
                  <w:p w14:paraId="6D7F8E38" w14:textId="1CEA1595" w:rsidR="00ED7E61" w:rsidRPr="00D43344" w:rsidRDefault="00D43344">
                    <w:pPr>
                      <w:spacing w:after="0" w:line="240" w:lineRule="auto"/>
                      <w:jc w:val="right"/>
                      <w:textDirection w:val="btLr"/>
                    </w:pPr>
                    <w:r w:rsidRPr="00D43344">
                      <w:rPr>
                        <w:b/>
                        <w:smallCaps/>
                        <w:color w:val="2D2D2D"/>
                      </w:rPr>
                      <w:t>Access is Key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6851" w14:textId="77777777" w:rsidR="007F07D5" w:rsidRDefault="007F07D5">
      <w:pPr>
        <w:spacing w:after="0" w:line="240" w:lineRule="auto"/>
      </w:pPr>
      <w:r>
        <w:separator/>
      </w:r>
    </w:p>
  </w:footnote>
  <w:footnote w:type="continuationSeparator" w:id="0">
    <w:p w14:paraId="7BA86CEC" w14:textId="77777777" w:rsidR="007F07D5" w:rsidRDefault="007F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8303" w14:textId="5F47AC93" w:rsidR="00AB356A" w:rsidRPr="00AB356A" w:rsidRDefault="00AB356A">
    <w:pPr>
      <w:pStyle w:val="Header"/>
      <w:rPr>
        <w:b/>
        <w:bCs/>
        <w:sz w:val="32"/>
        <w:szCs w:val="32"/>
      </w:rPr>
    </w:pPr>
    <w:r w:rsidRPr="00AB356A">
      <w:rPr>
        <w:b/>
        <w:bCs/>
        <w:color w:val="910D28" w:themeColor="accent5"/>
        <w:sz w:val="32"/>
        <w:szCs w:val="32"/>
      </w:rPr>
      <w:t>WIS/WIM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0E3"/>
    <w:multiLevelType w:val="multilevel"/>
    <w:tmpl w:val="426A6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691A41"/>
    <w:multiLevelType w:val="multilevel"/>
    <w:tmpl w:val="BA5A9FB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18973806">
    <w:abstractNumId w:val="0"/>
  </w:num>
  <w:num w:numId="2" w16cid:durableId="163224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61"/>
    <w:rsid w:val="002E50EC"/>
    <w:rsid w:val="0033605E"/>
    <w:rsid w:val="0034694C"/>
    <w:rsid w:val="007F07D5"/>
    <w:rsid w:val="0096472B"/>
    <w:rsid w:val="00AB356A"/>
    <w:rsid w:val="00D43344"/>
    <w:rsid w:val="00E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3EB1"/>
  <w15:docId w15:val="{A2AEE3BA-BC53-4389-9D62-880A19E7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FK3z7im5vi56nR/z1uX+Jbv7hw==">AMUW2mV6hMJLvLoo8DDQQGU2ME+zihc+XI44C0kZWulIvUKFsnuQs4FQGoe197VBwLEtEevL38vSxmnwGZutY4EcuLbqfyrqE2S933+zGaTEowtozcL/6a8=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2023-05-04T14:48:00Z</dcterms:created>
  <dcterms:modified xsi:type="dcterms:W3CDTF">2023-05-04T14:48:00Z</dcterms:modified>
</cp:coreProperties>
</file>