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195557" w14:textId="611D593D" w:rsidR="00AE3AE4" w:rsidRPr="00AE3AE4" w:rsidRDefault="00AE3AE4" w:rsidP="00AE3AE4">
      <w:pPr>
        <w:pStyle w:val="NoSpacing"/>
        <w:spacing w:after="240"/>
        <w:rPr>
          <w:rFonts w:ascii="Calibri" w:hAnsi="Calibri" w:cs="Calibri"/>
          <w:b/>
          <w:bCs/>
          <w:sz w:val="32"/>
          <w:szCs w:val="32"/>
        </w:rPr>
      </w:pPr>
      <w:r w:rsidRPr="00082D30">
        <w:rPr>
          <w:rFonts w:ascii="Calibri" w:hAnsi="Calibri" w:cs="Calibri"/>
          <w:b/>
          <w:bCs/>
          <w:sz w:val="32"/>
          <w:szCs w:val="32"/>
        </w:rPr>
        <w:t>BINGO: FIND SOMEONE WHO CAN…</w:t>
      </w:r>
    </w:p>
    <w:tbl>
      <w:tblPr>
        <w:tblW w:w="12960" w:type="dxa"/>
        <w:tblBorders>
          <w:top w:val="single" w:sz="8" w:space="0" w:color="288AC3" w:themeColor="accent1"/>
          <w:left w:val="single" w:sz="8" w:space="0" w:color="288AC3" w:themeColor="accent1"/>
          <w:bottom w:val="single" w:sz="8" w:space="0" w:color="288AC3" w:themeColor="accent1"/>
          <w:right w:val="single" w:sz="8" w:space="0" w:color="288AC3" w:themeColor="accent1"/>
          <w:insideH w:val="single" w:sz="8" w:space="0" w:color="288AC3" w:themeColor="accent1"/>
          <w:insideV w:val="single" w:sz="8" w:space="0" w:color="288AC3" w:themeColor="accent1"/>
        </w:tblBorders>
        <w:tblLayout w:type="fixed"/>
        <w:tblLook w:val="0400" w:firstRow="0" w:lastRow="0" w:firstColumn="0" w:lastColumn="0" w:noHBand="0" w:noVBand="1"/>
      </w:tblPr>
      <w:tblGrid>
        <w:gridCol w:w="675"/>
        <w:gridCol w:w="2430"/>
        <w:gridCol w:w="2490"/>
        <w:gridCol w:w="2400"/>
        <w:gridCol w:w="2415"/>
        <w:gridCol w:w="2550"/>
      </w:tblGrid>
      <w:tr w:rsidR="00AE3AE4" w:rsidRPr="00C600F9" w14:paraId="2F789710" w14:textId="77777777" w:rsidTr="00AE3AE4">
        <w:tc>
          <w:tcPr>
            <w:tcW w:w="675" w:type="dxa"/>
            <w:shd w:val="clear" w:color="auto" w:fill="285781" w:themeFill="accent2"/>
          </w:tcPr>
          <w:p w14:paraId="6BEBD800" w14:textId="77777777" w:rsidR="00AE3AE4" w:rsidRPr="00C600F9" w:rsidRDefault="00AE3AE4" w:rsidP="00C87DEC">
            <w:pPr>
              <w:jc w:val="center"/>
              <w:rPr>
                <w:b/>
                <w:color w:val="FFFFFF"/>
              </w:rPr>
            </w:pPr>
          </w:p>
        </w:tc>
        <w:tc>
          <w:tcPr>
            <w:tcW w:w="2430" w:type="dxa"/>
            <w:shd w:val="clear" w:color="auto" w:fill="285781" w:themeFill="accent2"/>
            <w:vAlign w:val="center"/>
          </w:tcPr>
          <w:p w14:paraId="51CA5955" w14:textId="77777777" w:rsidR="00AE3AE4" w:rsidRPr="00C600F9" w:rsidRDefault="00AE3AE4" w:rsidP="00C87DEC">
            <w:pPr>
              <w:jc w:val="center"/>
              <w:rPr>
                <w:b/>
                <w:color w:val="FFFFFF"/>
              </w:rPr>
            </w:pPr>
            <w:r w:rsidRPr="00C600F9">
              <w:rPr>
                <w:b/>
                <w:color w:val="FFFFFF"/>
              </w:rPr>
              <w:t>B</w:t>
            </w:r>
          </w:p>
        </w:tc>
        <w:tc>
          <w:tcPr>
            <w:tcW w:w="2490" w:type="dxa"/>
            <w:shd w:val="clear" w:color="auto" w:fill="285781" w:themeFill="accent2"/>
            <w:vAlign w:val="center"/>
          </w:tcPr>
          <w:p w14:paraId="5AD1E9EB" w14:textId="77777777" w:rsidR="00AE3AE4" w:rsidRPr="00C600F9" w:rsidRDefault="00AE3AE4" w:rsidP="00C87DEC">
            <w:pPr>
              <w:jc w:val="center"/>
              <w:rPr>
                <w:b/>
                <w:color w:val="FFFFFF"/>
              </w:rPr>
            </w:pPr>
            <w:r w:rsidRPr="00C600F9">
              <w:rPr>
                <w:b/>
                <w:color w:val="FFFFFF"/>
              </w:rPr>
              <w:t>I</w:t>
            </w:r>
          </w:p>
        </w:tc>
        <w:tc>
          <w:tcPr>
            <w:tcW w:w="2400" w:type="dxa"/>
            <w:shd w:val="clear" w:color="auto" w:fill="285781" w:themeFill="accent2"/>
            <w:vAlign w:val="center"/>
          </w:tcPr>
          <w:p w14:paraId="4207C69F" w14:textId="77777777" w:rsidR="00AE3AE4" w:rsidRPr="00C600F9" w:rsidRDefault="00AE3AE4" w:rsidP="00C87DEC">
            <w:pPr>
              <w:jc w:val="center"/>
              <w:rPr>
                <w:b/>
                <w:color w:val="FFFFFF"/>
              </w:rPr>
            </w:pPr>
            <w:r w:rsidRPr="00C600F9">
              <w:rPr>
                <w:b/>
                <w:color w:val="FFFFFF"/>
              </w:rPr>
              <w:t>N</w:t>
            </w:r>
          </w:p>
        </w:tc>
        <w:tc>
          <w:tcPr>
            <w:tcW w:w="2415" w:type="dxa"/>
            <w:shd w:val="clear" w:color="auto" w:fill="285781" w:themeFill="accent2"/>
            <w:vAlign w:val="center"/>
          </w:tcPr>
          <w:p w14:paraId="3F5B8AF8" w14:textId="77777777" w:rsidR="00AE3AE4" w:rsidRPr="00C600F9" w:rsidRDefault="00AE3AE4" w:rsidP="00C87DEC">
            <w:pPr>
              <w:jc w:val="center"/>
              <w:rPr>
                <w:b/>
                <w:color w:val="FFFFFF"/>
              </w:rPr>
            </w:pPr>
            <w:r w:rsidRPr="00C600F9">
              <w:rPr>
                <w:b/>
                <w:color w:val="FFFFFF"/>
              </w:rPr>
              <w:t>G</w:t>
            </w:r>
          </w:p>
        </w:tc>
        <w:tc>
          <w:tcPr>
            <w:tcW w:w="2550" w:type="dxa"/>
            <w:shd w:val="clear" w:color="auto" w:fill="285781" w:themeFill="accent2"/>
            <w:vAlign w:val="center"/>
          </w:tcPr>
          <w:p w14:paraId="35EF1154" w14:textId="77777777" w:rsidR="00AE3AE4" w:rsidRPr="00C600F9" w:rsidRDefault="00AE3AE4" w:rsidP="00C87DEC">
            <w:pPr>
              <w:jc w:val="center"/>
              <w:rPr>
                <w:b/>
                <w:color w:val="FFFFFF"/>
              </w:rPr>
            </w:pPr>
            <w:r w:rsidRPr="00C600F9">
              <w:rPr>
                <w:b/>
                <w:color w:val="FFFFFF"/>
              </w:rPr>
              <w:t>O</w:t>
            </w:r>
          </w:p>
        </w:tc>
      </w:tr>
      <w:tr w:rsidR="00AE3AE4" w:rsidRPr="00C600F9" w14:paraId="16BF6D55" w14:textId="77777777" w:rsidTr="00AE3AE4">
        <w:trPr>
          <w:trHeight w:val="747"/>
        </w:trPr>
        <w:tc>
          <w:tcPr>
            <w:tcW w:w="675" w:type="dxa"/>
          </w:tcPr>
          <w:p w14:paraId="40480898" w14:textId="77777777" w:rsidR="00AE3AE4" w:rsidRPr="00082D30" w:rsidRDefault="00AE3AE4" w:rsidP="00C87DEC">
            <w:pPr>
              <w:jc w:val="center"/>
              <w:rPr>
                <w:b/>
                <w:bCs/>
                <w:color w:val="910D28"/>
              </w:rPr>
            </w:pPr>
            <w:r w:rsidRPr="00082D30">
              <w:rPr>
                <w:b/>
                <w:bCs/>
                <w:color w:val="910D28"/>
              </w:rPr>
              <w:t>1</w:t>
            </w:r>
          </w:p>
        </w:tc>
        <w:tc>
          <w:tcPr>
            <w:tcW w:w="24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7E8982" w14:textId="77777777" w:rsidR="00AE3AE4" w:rsidRPr="00C600F9" w:rsidRDefault="00AE3AE4" w:rsidP="00C87DEC">
            <w:pPr>
              <w:widowControl w:val="0"/>
            </w:pPr>
            <w:r w:rsidRPr="00C600F9">
              <w:t>Clear calculator RAM</w:t>
            </w:r>
          </w:p>
        </w:tc>
        <w:tc>
          <w:tcPr>
            <w:tcW w:w="24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6E1558" w14:textId="77777777" w:rsidR="00AE3AE4" w:rsidRPr="00C600F9" w:rsidRDefault="00AE3AE4" w:rsidP="00C87DEC">
            <w:pPr>
              <w:widowControl w:val="0"/>
            </w:pPr>
            <w:r w:rsidRPr="00C600F9">
              <w:t>Type a fraction into the calculator - using the y= button</w:t>
            </w:r>
          </w:p>
        </w:tc>
        <w:tc>
          <w:tcPr>
            <w:tcW w:w="24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35B7FF" w14:textId="77777777" w:rsidR="00AE3AE4" w:rsidRPr="00C600F9" w:rsidRDefault="00AE3AE4" w:rsidP="00C87DEC">
            <w:pPr>
              <w:widowControl w:val="0"/>
            </w:pPr>
            <w:r w:rsidRPr="00C600F9">
              <w:t>Get out of a menu (Quit)</w:t>
            </w:r>
          </w:p>
        </w:tc>
        <w:tc>
          <w:tcPr>
            <w:tcW w:w="2415" w:type="dxa"/>
            <w:tcMar>
              <w:top w:w="215" w:type="dxa"/>
              <w:left w:w="215" w:type="dxa"/>
              <w:bottom w:w="215" w:type="dxa"/>
              <w:right w:w="215" w:type="dxa"/>
            </w:tcMar>
          </w:tcPr>
          <w:p w14:paraId="30E0821C" w14:textId="77777777" w:rsidR="00AE3AE4" w:rsidRPr="00C600F9" w:rsidRDefault="00AE3AE4" w:rsidP="00C87DEC">
            <w:proofErr w:type="gramStart"/>
            <w:r w:rsidRPr="00C600F9">
              <w:t>Evaluate</w:t>
            </w:r>
            <w:proofErr w:type="gramEnd"/>
            <w:r w:rsidRPr="00C600F9">
              <w:t xml:space="preserve"> 29!</w:t>
            </w:r>
          </w:p>
        </w:tc>
        <w:tc>
          <w:tcPr>
            <w:tcW w:w="2550" w:type="dxa"/>
            <w:tcMar>
              <w:top w:w="215" w:type="dxa"/>
              <w:left w:w="215" w:type="dxa"/>
              <w:bottom w:w="215" w:type="dxa"/>
              <w:right w:w="215" w:type="dxa"/>
            </w:tcMar>
          </w:tcPr>
          <w:p w14:paraId="2FEC4929" w14:textId="77777777" w:rsidR="00AE3AE4" w:rsidRPr="00C600F9" w:rsidRDefault="00AE3AE4" w:rsidP="00C87DEC">
            <w:r w:rsidRPr="00C600F9">
              <w:t>Type a sentence</w:t>
            </w:r>
          </w:p>
        </w:tc>
      </w:tr>
      <w:tr w:rsidR="00AE3AE4" w:rsidRPr="00C600F9" w14:paraId="73878544" w14:textId="77777777" w:rsidTr="00AE3AE4">
        <w:tc>
          <w:tcPr>
            <w:tcW w:w="675" w:type="dxa"/>
          </w:tcPr>
          <w:p w14:paraId="48D21BA3" w14:textId="77777777" w:rsidR="00AE3AE4" w:rsidRPr="00082D30" w:rsidRDefault="00AE3AE4" w:rsidP="00C87DEC">
            <w:pPr>
              <w:jc w:val="center"/>
              <w:rPr>
                <w:b/>
                <w:bCs/>
                <w:color w:val="910D28"/>
              </w:rPr>
            </w:pPr>
            <w:r w:rsidRPr="00082D30">
              <w:rPr>
                <w:b/>
                <w:bCs/>
                <w:color w:val="910D28"/>
              </w:rPr>
              <w:t>2</w:t>
            </w:r>
          </w:p>
        </w:tc>
        <w:tc>
          <w:tcPr>
            <w:tcW w:w="24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7B1A2D" w14:textId="77777777" w:rsidR="00AE3AE4" w:rsidRPr="00C600F9" w:rsidRDefault="00AE3AE4" w:rsidP="00C87DEC">
            <w:pPr>
              <w:widowControl w:val="0"/>
            </w:pPr>
            <w:r w:rsidRPr="00C600F9">
              <w:t>Store 4 as the variable s.</w:t>
            </w:r>
          </w:p>
        </w:tc>
        <w:tc>
          <w:tcPr>
            <w:tcW w:w="24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A801A4" w14:textId="77777777" w:rsidR="00AE3AE4" w:rsidRPr="00C600F9" w:rsidRDefault="00AE3AE4" w:rsidP="00C87DEC">
            <w:pPr>
              <w:widowControl w:val="0"/>
            </w:pPr>
            <w:r w:rsidRPr="00C600F9">
              <w:t>Define an equation in the calculator app.</w:t>
            </w:r>
          </w:p>
          <w:p w14:paraId="7853F3D9" w14:textId="77777777" w:rsidR="00AE3AE4" w:rsidRPr="00C600F9" w:rsidRDefault="00AE3AE4" w:rsidP="00C87DEC">
            <w:pPr>
              <w:widowControl w:val="0"/>
            </w:pPr>
            <w:r w:rsidRPr="00C600F9">
              <w:t>Define f(x)=</w:t>
            </w:r>
          </w:p>
        </w:tc>
        <w:tc>
          <w:tcPr>
            <w:tcW w:w="24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BED507" w14:textId="77777777" w:rsidR="00AE3AE4" w:rsidRPr="00C600F9" w:rsidRDefault="00AE3AE4" w:rsidP="00C87DEC">
            <w:pPr>
              <w:widowControl w:val="0"/>
            </w:pPr>
            <w:r w:rsidRPr="00C600F9">
              <w:t>Graph a function</w:t>
            </w:r>
          </w:p>
          <w:p w14:paraId="7EFF377E" w14:textId="77777777" w:rsidR="00AE3AE4" w:rsidRPr="00C600F9" w:rsidRDefault="00AE3AE4" w:rsidP="00C87DEC">
            <w:pPr>
              <w:widowControl w:val="0"/>
            </w:pPr>
            <w:r w:rsidRPr="00C600F9">
              <w:t>f1(x)=</w:t>
            </w:r>
          </w:p>
        </w:tc>
        <w:tc>
          <w:tcPr>
            <w:tcW w:w="2415" w:type="dxa"/>
            <w:tcMar>
              <w:top w:w="215" w:type="dxa"/>
              <w:left w:w="215" w:type="dxa"/>
              <w:bottom w:w="215" w:type="dxa"/>
              <w:right w:w="215" w:type="dxa"/>
            </w:tcMar>
          </w:tcPr>
          <w:p w14:paraId="2000E7B1" w14:textId="77777777" w:rsidR="00AE3AE4" w:rsidRPr="00C600F9" w:rsidRDefault="00AE3AE4" w:rsidP="00C87DEC">
            <w:r w:rsidRPr="00C600F9">
              <w:t>Approximate 4(pi) - e</w:t>
            </w:r>
          </w:p>
        </w:tc>
        <w:tc>
          <w:tcPr>
            <w:tcW w:w="2550" w:type="dxa"/>
            <w:tcMar>
              <w:top w:w="215" w:type="dxa"/>
              <w:left w:w="215" w:type="dxa"/>
              <w:bottom w:w="215" w:type="dxa"/>
              <w:right w:w="215" w:type="dxa"/>
            </w:tcMar>
          </w:tcPr>
          <w:p w14:paraId="5DC54226" w14:textId="77777777" w:rsidR="00AE3AE4" w:rsidRPr="00C600F9" w:rsidRDefault="00AE3AE4" w:rsidP="00C87DEC">
            <w:r w:rsidRPr="00C600F9">
              <w:t xml:space="preserve">Find the Y value when X is 5 </w:t>
            </w:r>
            <w:proofErr w:type="gramStart"/>
            <w:r w:rsidRPr="00C600F9">
              <w:t>in</w:t>
            </w:r>
            <w:proofErr w:type="gramEnd"/>
            <w:r w:rsidRPr="00C600F9">
              <w:t xml:space="preserve"> the table</w:t>
            </w:r>
          </w:p>
        </w:tc>
      </w:tr>
      <w:tr w:rsidR="00AE3AE4" w:rsidRPr="00C600F9" w14:paraId="61AA4C5B" w14:textId="77777777" w:rsidTr="00AE3AE4">
        <w:tc>
          <w:tcPr>
            <w:tcW w:w="675" w:type="dxa"/>
          </w:tcPr>
          <w:p w14:paraId="31107D43" w14:textId="77777777" w:rsidR="00AE3AE4" w:rsidRPr="00082D30" w:rsidRDefault="00AE3AE4" w:rsidP="00C87DEC">
            <w:pPr>
              <w:jc w:val="center"/>
              <w:rPr>
                <w:b/>
                <w:bCs/>
                <w:color w:val="910D28"/>
              </w:rPr>
            </w:pPr>
            <w:r w:rsidRPr="00082D30">
              <w:rPr>
                <w:b/>
                <w:bCs/>
                <w:color w:val="910D28"/>
              </w:rPr>
              <w:t>3</w:t>
            </w:r>
          </w:p>
        </w:tc>
        <w:tc>
          <w:tcPr>
            <w:tcW w:w="24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A23B0B" w14:textId="77777777" w:rsidR="00AE3AE4" w:rsidRPr="00C600F9" w:rsidRDefault="00AE3AE4" w:rsidP="00C87DEC">
            <w:pPr>
              <w:widowControl w:val="0"/>
            </w:pPr>
            <w:r w:rsidRPr="00C600F9">
              <w:t>Type the fraction expression</w:t>
            </w:r>
          </w:p>
          <w:p w14:paraId="4AC00EAE" w14:textId="77777777" w:rsidR="00AE3AE4" w:rsidRPr="00C600F9" w:rsidRDefault="00AE3AE4" w:rsidP="00C87DEC">
            <w:pPr>
              <w:widowControl w:val="0"/>
            </w:pPr>
            <w:r w:rsidRPr="00C600F9">
              <w:t xml:space="preserve">½ + ¾ </w:t>
            </w:r>
          </w:p>
        </w:tc>
        <w:tc>
          <w:tcPr>
            <w:tcW w:w="24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000273" w14:textId="77777777" w:rsidR="00AE3AE4" w:rsidRPr="00C600F9" w:rsidRDefault="00AE3AE4" w:rsidP="00C87DEC">
            <w:pPr>
              <w:widowControl w:val="0"/>
            </w:pPr>
            <w:r w:rsidRPr="00C600F9">
              <w:t>Change the window of the graph</w:t>
            </w:r>
          </w:p>
        </w:tc>
        <w:tc>
          <w:tcPr>
            <w:tcW w:w="24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6ADC6E" w14:textId="77777777" w:rsidR="00AE3AE4" w:rsidRPr="00C600F9" w:rsidRDefault="00AE3AE4" w:rsidP="00C87DEC">
            <w:pPr>
              <w:widowControl w:val="0"/>
              <w:jc w:val="center"/>
              <w:rPr>
                <w:bCs/>
              </w:rPr>
            </w:pPr>
            <w:r w:rsidRPr="00C600F9">
              <w:rPr>
                <w:bCs/>
              </w:rPr>
              <w:t>Turn on the calculator</w:t>
            </w:r>
          </w:p>
        </w:tc>
        <w:tc>
          <w:tcPr>
            <w:tcW w:w="2415" w:type="dxa"/>
            <w:tcMar>
              <w:top w:w="215" w:type="dxa"/>
              <w:left w:w="215" w:type="dxa"/>
              <w:bottom w:w="215" w:type="dxa"/>
              <w:right w:w="215" w:type="dxa"/>
            </w:tcMar>
          </w:tcPr>
          <w:p w14:paraId="1A973BF5" w14:textId="77777777" w:rsidR="00AE3AE4" w:rsidRPr="00C600F9" w:rsidRDefault="00AE3AE4" w:rsidP="00C87DEC">
            <w:r w:rsidRPr="00C600F9">
              <w:t>Change the expression in B3 to a decimal</w:t>
            </w:r>
          </w:p>
        </w:tc>
        <w:tc>
          <w:tcPr>
            <w:tcW w:w="2550" w:type="dxa"/>
            <w:tcMar>
              <w:top w:w="215" w:type="dxa"/>
              <w:left w:w="215" w:type="dxa"/>
              <w:bottom w:w="215" w:type="dxa"/>
              <w:right w:w="215" w:type="dxa"/>
            </w:tcMar>
          </w:tcPr>
          <w:p w14:paraId="36E3F13C" w14:textId="77777777" w:rsidR="00AE3AE4" w:rsidRPr="00C600F9" w:rsidRDefault="00AE3AE4" w:rsidP="00C87DEC">
            <w:r w:rsidRPr="00C600F9">
              <w:t xml:space="preserve">Find </w:t>
            </w:r>
            <w:proofErr w:type="gramStart"/>
            <w:r w:rsidRPr="00C600F9">
              <w:t>sin(</w:t>
            </w:r>
            <w:proofErr w:type="gramEnd"/>
            <w:r w:rsidRPr="00C600F9">
              <w:t>30)</w:t>
            </w:r>
          </w:p>
        </w:tc>
      </w:tr>
      <w:tr w:rsidR="00AE3AE4" w:rsidRPr="00C600F9" w14:paraId="5EA1E0B1" w14:textId="77777777" w:rsidTr="00AE3AE4">
        <w:tc>
          <w:tcPr>
            <w:tcW w:w="675" w:type="dxa"/>
          </w:tcPr>
          <w:p w14:paraId="5D403CC9" w14:textId="77777777" w:rsidR="00AE3AE4" w:rsidRPr="00082D30" w:rsidRDefault="00AE3AE4" w:rsidP="00C87DEC">
            <w:pPr>
              <w:jc w:val="center"/>
              <w:rPr>
                <w:b/>
                <w:bCs/>
                <w:color w:val="910D28"/>
              </w:rPr>
            </w:pPr>
            <w:r w:rsidRPr="00082D30">
              <w:rPr>
                <w:b/>
                <w:bCs/>
                <w:color w:val="910D28"/>
              </w:rPr>
              <w:t>4</w:t>
            </w:r>
          </w:p>
        </w:tc>
        <w:tc>
          <w:tcPr>
            <w:tcW w:w="24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68E349" w14:textId="77777777" w:rsidR="00AE3AE4" w:rsidRPr="00C600F9" w:rsidRDefault="00AE3AE4" w:rsidP="00C87DEC">
            <w:pPr>
              <w:widowControl w:val="0"/>
            </w:pPr>
            <w:r w:rsidRPr="00C600F9">
              <w:t>Test is 3s + 6 = 18</w:t>
            </w:r>
          </w:p>
        </w:tc>
        <w:tc>
          <w:tcPr>
            <w:tcW w:w="24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E40916" w14:textId="77777777" w:rsidR="00AE3AE4" w:rsidRPr="00C600F9" w:rsidRDefault="00AE3AE4" w:rsidP="00C87DEC">
            <w:pPr>
              <w:widowControl w:val="0"/>
            </w:pPr>
            <w:r w:rsidRPr="00C600F9">
              <w:t>Factor 24</w:t>
            </w:r>
          </w:p>
        </w:tc>
        <w:tc>
          <w:tcPr>
            <w:tcW w:w="24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3D7938" w14:textId="77777777" w:rsidR="00AE3AE4" w:rsidRPr="00C600F9" w:rsidRDefault="00AE3AE4" w:rsidP="00C87DEC">
            <w:pPr>
              <w:widowControl w:val="0"/>
            </w:pPr>
            <w:r w:rsidRPr="00C600F9">
              <w:t>Change 0.304348 to a fraction</w:t>
            </w:r>
          </w:p>
        </w:tc>
        <w:tc>
          <w:tcPr>
            <w:tcW w:w="2415" w:type="dxa"/>
            <w:tcMar>
              <w:top w:w="215" w:type="dxa"/>
              <w:left w:w="215" w:type="dxa"/>
              <w:bottom w:w="215" w:type="dxa"/>
              <w:right w:w="215" w:type="dxa"/>
            </w:tcMar>
          </w:tcPr>
          <w:p w14:paraId="12602639" w14:textId="77777777" w:rsidR="00AE3AE4" w:rsidRPr="00C600F9" w:rsidRDefault="00AE3AE4" w:rsidP="00C87DEC">
            <w:r w:rsidRPr="00C600F9">
              <w:t>Eliminate the axis from the graph</w:t>
            </w:r>
          </w:p>
        </w:tc>
        <w:tc>
          <w:tcPr>
            <w:tcW w:w="2550" w:type="dxa"/>
            <w:tcMar>
              <w:top w:w="215" w:type="dxa"/>
              <w:left w:w="215" w:type="dxa"/>
              <w:bottom w:w="215" w:type="dxa"/>
              <w:right w:w="215" w:type="dxa"/>
            </w:tcMar>
          </w:tcPr>
          <w:p w14:paraId="0DA71A1F" w14:textId="77777777" w:rsidR="00AE3AE4" w:rsidRPr="00C600F9" w:rsidRDefault="00AE3AE4" w:rsidP="00C87DEC">
            <w:r w:rsidRPr="00C600F9">
              <w:t>Zoom the graph out</w:t>
            </w:r>
          </w:p>
        </w:tc>
      </w:tr>
      <w:tr w:rsidR="00AE3AE4" w:rsidRPr="00C600F9" w14:paraId="0BC0FA73" w14:textId="77777777" w:rsidTr="00AE3AE4">
        <w:tc>
          <w:tcPr>
            <w:tcW w:w="675" w:type="dxa"/>
          </w:tcPr>
          <w:p w14:paraId="0335C072" w14:textId="77777777" w:rsidR="00AE3AE4" w:rsidRPr="00082D30" w:rsidRDefault="00AE3AE4" w:rsidP="00C87DEC">
            <w:pPr>
              <w:jc w:val="center"/>
              <w:rPr>
                <w:b/>
                <w:bCs/>
                <w:color w:val="910D28"/>
              </w:rPr>
            </w:pPr>
            <w:r w:rsidRPr="00082D30">
              <w:rPr>
                <w:b/>
                <w:bCs/>
                <w:color w:val="910D28"/>
              </w:rPr>
              <w:t>5</w:t>
            </w:r>
          </w:p>
        </w:tc>
        <w:tc>
          <w:tcPr>
            <w:tcW w:w="24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24763C" w14:textId="77777777" w:rsidR="00AE3AE4" w:rsidRPr="00C600F9" w:rsidRDefault="00AE3AE4" w:rsidP="00C87DEC">
            <w:pPr>
              <w:widowControl w:val="0"/>
            </w:pPr>
            <w:r w:rsidRPr="00C600F9">
              <w:t>Graph a function on PLOT 2</w:t>
            </w:r>
          </w:p>
        </w:tc>
        <w:tc>
          <w:tcPr>
            <w:tcW w:w="24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D8A4B4" w14:textId="77777777" w:rsidR="00AE3AE4" w:rsidRPr="00C600F9" w:rsidRDefault="00AE3AE4" w:rsidP="00C87DEC">
            <w:pPr>
              <w:widowControl w:val="0"/>
            </w:pPr>
            <w:r w:rsidRPr="00C600F9">
              <w:t xml:space="preserve">Type a 2x2 matrix </w:t>
            </w:r>
          </w:p>
        </w:tc>
        <w:tc>
          <w:tcPr>
            <w:tcW w:w="24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33741D" w14:textId="77777777" w:rsidR="00AE3AE4" w:rsidRPr="00C600F9" w:rsidRDefault="00AE3AE4" w:rsidP="00C87DEC">
            <w:pPr>
              <w:widowControl w:val="0"/>
            </w:pPr>
            <w:r w:rsidRPr="00C600F9">
              <w:t>Change graph to polar graph</w:t>
            </w:r>
          </w:p>
        </w:tc>
        <w:tc>
          <w:tcPr>
            <w:tcW w:w="2415" w:type="dxa"/>
            <w:tcMar>
              <w:top w:w="215" w:type="dxa"/>
              <w:left w:w="215" w:type="dxa"/>
              <w:bottom w:w="215" w:type="dxa"/>
              <w:right w:w="215" w:type="dxa"/>
            </w:tcMar>
          </w:tcPr>
          <w:p w14:paraId="73FA7DDC" w14:textId="77777777" w:rsidR="00AE3AE4" w:rsidRPr="00C600F9" w:rsidRDefault="00AE3AE4" w:rsidP="00C87DEC">
            <w:r w:rsidRPr="00C600F9">
              <w:t xml:space="preserve">Calculate log48 </w:t>
            </w:r>
          </w:p>
        </w:tc>
        <w:tc>
          <w:tcPr>
            <w:tcW w:w="2550" w:type="dxa"/>
            <w:tcMar>
              <w:top w:w="215" w:type="dxa"/>
              <w:left w:w="215" w:type="dxa"/>
              <w:bottom w:w="215" w:type="dxa"/>
              <w:right w:w="215" w:type="dxa"/>
            </w:tcMar>
          </w:tcPr>
          <w:p w14:paraId="6BBB4E8A" w14:textId="77777777" w:rsidR="00AE3AE4" w:rsidRPr="00C600F9" w:rsidRDefault="00AE3AE4" w:rsidP="00C87DEC">
            <w:r w:rsidRPr="00C600F9">
              <w:t>Switch from degrees to radians.</w:t>
            </w:r>
          </w:p>
        </w:tc>
      </w:tr>
    </w:tbl>
    <w:p w14:paraId="0554BA10" w14:textId="77777777" w:rsidR="00AE3AE4" w:rsidRDefault="00AE3AE4" w:rsidP="00AE3AE4"/>
    <w:p w14:paraId="54EB56FF" w14:textId="77777777" w:rsidR="001B5BA6" w:rsidRPr="00AE3AE4" w:rsidRDefault="001B5BA6" w:rsidP="00AE3AE4"/>
    <w:sectPr w:rsidR="001B5BA6" w:rsidRPr="00AE3AE4" w:rsidSect="00AE3AE4">
      <w:footerReference w:type="default" r:id="rId7"/>
      <w:pgSz w:w="15840" w:h="12240" w:orient="landscape"/>
      <w:pgMar w:top="126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CB8699" w14:textId="77777777" w:rsidR="00BB1B85" w:rsidRDefault="00BB1B85" w:rsidP="009A4615">
      <w:pPr>
        <w:spacing w:after="0" w:line="240" w:lineRule="auto"/>
      </w:pPr>
      <w:r>
        <w:separator/>
      </w:r>
    </w:p>
  </w:endnote>
  <w:endnote w:type="continuationSeparator" w:id="0">
    <w:p w14:paraId="5FF09275" w14:textId="77777777" w:rsidR="00BB1B85" w:rsidRDefault="00BB1B85" w:rsidP="009A46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EC8503" w14:textId="77777777" w:rsidR="00D04F53" w:rsidRPr="00304DC6" w:rsidRDefault="00A71218" w:rsidP="00C86A74">
    <w:pPr>
      <w:pStyle w:val="Footer"/>
      <w:jc w:val="left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D909F8D" wp14:editId="7045B957">
              <wp:simplePos x="0" y="0"/>
              <wp:positionH relativeFrom="column">
                <wp:posOffset>3658870</wp:posOffset>
              </wp:positionH>
              <wp:positionV relativeFrom="paragraph">
                <wp:posOffset>-219710</wp:posOffset>
              </wp:positionV>
              <wp:extent cx="3712210" cy="1828800"/>
              <wp:effectExtent l="0" t="0" r="0" b="0"/>
              <wp:wrapSquare wrapText="bothSides"/>
              <wp:docPr id="94003596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71221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3E8DD940" w14:textId="33853B7A" w:rsidR="00D04F53" w:rsidRPr="00C76450" w:rsidRDefault="00BF209C" w:rsidP="00C76450">
                          <w:pPr>
                            <w:pStyle w:val="Footer"/>
                          </w:pPr>
                          <w:r>
                            <w:t>GETTING TO KNOW THE TI-84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3D909F8D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288.1pt;margin-top:-17.3pt;width:292.3pt;height:2in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" filled="f" stroked="f" strokeweight=".5pt">
              <v:textbox style="mso-fit-shape-to-text:t">
                <w:txbxContent>
                  <w:p w14:paraId="3E8DD940" w14:textId="33853B7A" w:rsidR="00D04F53" w:rsidRPr="00C76450" w:rsidRDefault="00BF209C" w:rsidP="00C76450">
                    <w:pPr>
                      <w:pStyle w:val="Footer"/>
                    </w:pPr>
                    <w:r>
                      <w:t>GETTING TO KNOW THE TI-84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61312" behindDoc="1" locked="0" layoutInCell="1" allowOverlap="1" wp14:anchorId="3DE425A2" wp14:editId="74848866">
          <wp:simplePos x="0" y="0"/>
          <wp:positionH relativeFrom="column">
            <wp:posOffset>3538090</wp:posOffset>
          </wp:positionH>
          <wp:positionV relativeFrom="paragraph">
            <wp:posOffset>-179070</wp:posOffset>
          </wp:positionV>
          <wp:extent cx="4673600" cy="393700"/>
          <wp:effectExtent l="0" t="0" r="0" b="0"/>
          <wp:wrapNone/>
          <wp:docPr id="1891540675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49593050" name="Picture 184959305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673600" cy="3937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49A333" w14:textId="77777777" w:rsidR="00BB1B85" w:rsidRDefault="00BB1B85" w:rsidP="009A4615">
      <w:pPr>
        <w:spacing w:after="0" w:line="240" w:lineRule="auto"/>
      </w:pPr>
      <w:r>
        <w:separator/>
      </w:r>
    </w:p>
  </w:footnote>
  <w:footnote w:type="continuationSeparator" w:id="0">
    <w:p w14:paraId="6B851094" w14:textId="77777777" w:rsidR="00BB1B85" w:rsidRDefault="00BB1B85" w:rsidP="009A461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D25E54"/>
    <w:multiLevelType w:val="multilevel"/>
    <w:tmpl w:val="03DA171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2B897520"/>
    <w:multiLevelType w:val="multilevel"/>
    <w:tmpl w:val="2920032E"/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 w15:restartNumberingAfterBreak="0">
    <w:nsid w:val="41BE6570"/>
    <w:multiLevelType w:val="hybridMultilevel"/>
    <w:tmpl w:val="8C2011A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45076F59"/>
    <w:multiLevelType w:val="multilevel"/>
    <w:tmpl w:val="F67EE86A"/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4" w15:restartNumberingAfterBreak="0">
    <w:nsid w:val="54394EBB"/>
    <w:multiLevelType w:val="hybridMultilevel"/>
    <w:tmpl w:val="1FB234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3F55042"/>
    <w:multiLevelType w:val="multilevel"/>
    <w:tmpl w:val="538ED612"/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6" w15:restartNumberingAfterBreak="0">
    <w:nsid w:val="7B3E4B0C"/>
    <w:multiLevelType w:val="multilevel"/>
    <w:tmpl w:val="9CFE34EE"/>
    <w:lvl w:ilvl="0">
      <w:start w:val="2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7" w15:restartNumberingAfterBreak="0">
    <w:nsid w:val="7BBE0BCB"/>
    <w:multiLevelType w:val="multilevel"/>
    <w:tmpl w:val="26E81E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296905603">
    <w:abstractNumId w:val="7"/>
  </w:num>
  <w:num w:numId="2" w16cid:durableId="1771200790">
    <w:abstractNumId w:val="4"/>
  </w:num>
  <w:num w:numId="3" w16cid:durableId="729034853">
    <w:abstractNumId w:val="2"/>
  </w:num>
  <w:num w:numId="4" w16cid:durableId="44380557">
    <w:abstractNumId w:val="1"/>
  </w:num>
  <w:num w:numId="5" w16cid:durableId="1715958576">
    <w:abstractNumId w:val="6"/>
  </w:num>
  <w:num w:numId="6" w16cid:durableId="30613155">
    <w:abstractNumId w:val="3"/>
  </w:num>
  <w:num w:numId="7" w16cid:durableId="1693529025">
    <w:abstractNumId w:val="5"/>
  </w:num>
  <w:num w:numId="8" w16cid:durableId="14336285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209C"/>
    <w:rsid w:val="00065807"/>
    <w:rsid w:val="000A6A2A"/>
    <w:rsid w:val="0011355B"/>
    <w:rsid w:val="00151CCF"/>
    <w:rsid w:val="001A3F95"/>
    <w:rsid w:val="001B5BA6"/>
    <w:rsid w:val="001C0115"/>
    <w:rsid w:val="001E6BCA"/>
    <w:rsid w:val="00246BC1"/>
    <w:rsid w:val="002574A4"/>
    <w:rsid w:val="00316C07"/>
    <w:rsid w:val="0032364F"/>
    <w:rsid w:val="00327308"/>
    <w:rsid w:val="003668DB"/>
    <w:rsid w:val="00424E6B"/>
    <w:rsid w:val="00467B1F"/>
    <w:rsid w:val="00480109"/>
    <w:rsid w:val="004856EB"/>
    <w:rsid w:val="0048595C"/>
    <w:rsid w:val="005448C2"/>
    <w:rsid w:val="00555159"/>
    <w:rsid w:val="005716BA"/>
    <w:rsid w:val="005A3A1A"/>
    <w:rsid w:val="0063271E"/>
    <w:rsid w:val="006669F0"/>
    <w:rsid w:val="006F637F"/>
    <w:rsid w:val="007F4DDC"/>
    <w:rsid w:val="00886FBD"/>
    <w:rsid w:val="00912773"/>
    <w:rsid w:val="009A4615"/>
    <w:rsid w:val="00A71218"/>
    <w:rsid w:val="00AB30CE"/>
    <w:rsid w:val="00AD0F89"/>
    <w:rsid w:val="00AE3AE4"/>
    <w:rsid w:val="00BB1B85"/>
    <w:rsid w:val="00BE33F2"/>
    <w:rsid w:val="00BE5865"/>
    <w:rsid w:val="00BF209C"/>
    <w:rsid w:val="00C53852"/>
    <w:rsid w:val="00C76450"/>
    <w:rsid w:val="00C86A74"/>
    <w:rsid w:val="00D04F53"/>
    <w:rsid w:val="00D71FBC"/>
    <w:rsid w:val="00DD3628"/>
    <w:rsid w:val="00DE0B48"/>
    <w:rsid w:val="00E46C11"/>
    <w:rsid w:val="00EF0DD6"/>
    <w:rsid w:val="00F33303"/>
    <w:rsid w:val="00F35875"/>
    <w:rsid w:val="00F64B76"/>
    <w:rsid w:val="00FD1B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CD56DFF"/>
  <w15:chartTrackingRefBased/>
  <w15:docId w15:val="{6E6BB17D-6E60-458F-B645-DD01927CB6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"/>
    <w:qFormat/>
    <w:rsid w:val="00BF209C"/>
    <w:pPr>
      <w:spacing w:after="120" w:line="276" w:lineRule="auto"/>
    </w:pPr>
    <w:rPr>
      <w:rFonts w:ascii="Calibri" w:eastAsia="Calibri" w:hAnsi="Calibri" w:cs="Calibri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F33303"/>
    <w:pPr>
      <w:keepNext/>
      <w:keepLines/>
      <w:spacing w:before="360" w:after="80"/>
      <w:outlineLvl w:val="0"/>
    </w:pPr>
    <w:rPr>
      <w:rFonts w:eastAsiaTheme="majorEastAsia"/>
      <w:b/>
      <w:bCs/>
      <w:color w:val="971D20" w:themeColor="accent3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33303"/>
    <w:pPr>
      <w:keepNext/>
      <w:keepLines/>
      <w:spacing w:before="160" w:after="80"/>
      <w:outlineLvl w:val="1"/>
    </w:pPr>
    <w:rPr>
      <w:rFonts w:eastAsiaTheme="majorEastAsia"/>
      <w:i/>
      <w:iCs/>
      <w:color w:val="971D20" w:themeColor="accent3"/>
    </w:rPr>
  </w:style>
  <w:style w:type="paragraph" w:styleId="Heading3">
    <w:name w:val="heading 3"/>
    <w:aliases w:val="Caption/Cutline/Citation"/>
    <w:basedOn w:val="Heading2"/>
    <w:next w:val="Normal"/>
    <w:link w:val="Heading3Char"/>
    <w:uiPriority w:val="9"/>
    <w:unhideWhenUsed/>
    <w:qFormat/>
    <w:rsid w:val="009A4615"/>
    <w:pPr>
      <w:outlineLvl w:val="2"/>
    </w:pPr>
    <w:rPr>
      <w:color w:val="000000" w:themeColor="text1"/>
      <w:sz w:val="18"/>
      <w:szCs w:val="1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A461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1E6792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A4615"/>
    <w:pPr>
      <w:keepNext/>
      <w:keepLines/>
      <w:spacing w:before="80" w:after="40"/>
      <w:outlineLvl w:val="4"/>
    </w:pPr>
    <w:rPr>
      <w:rFonts w:eastAsiaTheme="majorEastAsia" w:cstheme="majorBidi"/>
      <w:color w:val="1E6792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A461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A461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A461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A461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33303"/>
    <w:rPr>
      <w:rFonts w:ascii="Calibri" w:eastAsiaTheme="majorEastAsia" w:hAnsi="Calibri" w:cs="Calibri"/>
      <w:b/>
      <w:bCs/>
      <w:color w:val="971D20" w:themeColor="accent3"/>
    </w:rPr>
  </w:style>
  <w:style w:type="character" w:customStyle="1" w:styleId="Heading2Char">
    <w:name w:val="Heading 2 Char"/>
    <w:basedOn w:val="DefaultParagraphFont"/>
    <w:link w:val="Heading2"/>
    <w:uiPriority w:val="9"/>
    <w:rsid w:val="00F33303"/>
    <w:rPr>
      <w:rFonts w:ascii="Calibri" w:eastAsiaTheme="majorEastAsia" w:hAnsi="Calibri" w:cs="Calibri"/>
      <w:i/>
      <w:iCs/>
      <w:color w:val="971D20" w:themeColor="accent3"/>
    </w:rPr>
  </w:style>
  <w:style w:type="character" w:customStyle="1" w:styleId="Heading3Char">
    <w:name w:val="Heading 3 Char"/>
    <w:aliases w:val="Caption/Cutline/Citation Char"/>
    <w:basedOn w:val="DefaultParagraphFont"/>
    <w:link w:val="Heading3"/>
    <w:uiPriority w:val="9"/>
    <w:rsid w:val="009A4615"/>
    <w:rPr>
      <w:rFonts w:ascii="Calibri" w:eastAsiaTheme="majorEastAsia" w:hAnsi="Calibri" w:cs="Calibri"/>
      <w:i/>
      <w:iCs/>
      <w:color w:val="000000" w:themeColor="text1"/>
      <w:sz w:val="18"/>
      <w:szCs w:val="1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A4615"/>
    <w:rPr>
      <w:rFonts w:eastAsiaTheme="majorEastAsia" w:cstheme="majorBidi"/>
      <w:i/>
      <w:iCs/>
      <w:color w:val="1E6792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A4615"/>
    <w:rPr>
      <w:rFonts w:eastAsiaTheme="majorEastAsia" w:cstheme="majorBidi"/>
      <w:color w:val="1E6792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A461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A461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A461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A4615"/>
    <w:rPr>
      <w:rFonts w:eastAsiaTheme="majorEastAsia" w:cstheme="majorBidi"/>
      <w:color w:val="272727" w:themeColor="text1" w:themeTint="D8"/>
    </w:rPr>
  </w:style>
  <w:style w:type="paragraph" w:styleId="Title">
    <w:name w:val="Title"/>
    <w:aliases w:val="Document Title"/>
    <w:basedOn w:val="Normal"/>
    <w:next w:val="Normal"/>
    <w:link w:val="TitleChar"/>
    <w:uiPriority w:val="10"/>
    <w:qFormat/>
    <w:rsid w:val="00912773"/>
    <w:pPr>
      <w:spacing w:after="80" w:line="240" w:lineRule="auto"/>
      <w:contextualSpacing/>
    </w:pPr>
    <w:rPr>
      <w:rFonts w:eastAsiaTheme="majorEastAsia"/>
      <w:b/>
      <w:bCs/>
      <w:caps/>
      <w:spacing w:val="-10"/>
      <w:kern w:val="28"/>
      <w:sz w:val="32"/>
      <w:szCs w:val="32"/>
    </w:rPr>
  </w:style>
  <w:style w:type="character" w:customStyle="1" w:styleId="TitleChar">
    <w:name w:val="Title Char"/>
    <w:aliases w:val="Document Title Char"/>
    <w:basedOn w:val="DefaultParagraphFont"/>
    <w:link w:val="Title"/>
    <w:uiPriority w:val="10"/>
    <w:rsid w:val="00912773"/>
    <w:rPr>
      <w:rFonts w:ascii="Calibri" w:eastAsiaTheme="majorEastAsia" w:hAnsi="Calibri" w:cs="Calibri"/>
      <w:b/>
      <w:bCs/>
      <w:caps/>
      <w:spacing w:val="-10"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9A461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A461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A461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A461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A461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A4615"/>
    <w:rPr>
      <w:i/>
      <w:iCs/>
      <w:color w:val="1E6792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A4615"/>
    <w:pPr>
      <w:pBdr>
        <w:top w:val="single" w:sz="4" w:space="10" w:color="1E6792" w:themeColor="accent1" w:themeShade="BF"/>
        <w:bottom w:val="single" w:sz="4" w:space="10" w:color="1E6792" w:themeColor="accent1" w:themeShade="BF"/>
      </w:pBdr>
      <w:spacing w:before="360" w:after="360"/>
      <w:ind w:left="864" w:right="864"/>
      <w:jc w:val="center"/>
    </w:pPr>
    <w:rPr>
      <w:i/>
      <w:iCs/>
      <w:color w:val="1E6792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A4615"/>
    <w:rPr>
      <w:i/>
      <w:iCs/>
      <w:color w:val="1E6792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A4615"/>
    <w:rPr>
      <w:b/>
      <w:bCs/>
      <w:smallCaps/>
      <w:color w:val="1E6792" w:themeColor="accent1" w:themeShade="BF"/>
      <w:spacing w:val="5"/>
    </w:rPr>
  </w:style>
  <w:style w:type="paragraph" w:styleId="Footer">
    <w:name w:val="footer"/>
    <w:basedOn w:val="Normal"/>
    <w:link w:val="FooterChar"/>
    <w:uiPriority w:val="99"/>
    <w:unhideWhenUsed/>
    <w:rsid w:val="00C76450"/>
    <w:pPr>
      <w:tabs>
        <w:tab w:val="left" w:pos="934"/>
      </w:tabs>
      <w:spacing w:after="0" w:line="240" w:lineRule="auto"/>
      <w:jc w:val="right"/>
      <w:outlineLvl w:val="3"/>
    </w:pPr>
    <w:rPr>
      <w:b/>
      <w:bCs/>
      <w:caps/>
    </w:rPr>
  </w:style>
  <w:style w:type="character" w:customStyle="1" w:styleId="FooterChar">
    <w:name w:val="Footer Char"/>
    <w:basedOn w:val="DefaultParagraphFont"/>
    <w:link w:val="Footer"/>
    <w:uiPriority w:val="99"/>
    <w:rsid w:val="00C76450"/>
    <w:rPr>
      <w:rFonts w:ascii="Calibri" w:hAnsi="Calibri" w:cs="Calibri"/>
      <w:b/>
      <w:bCs/>
      <w:caps/>
    </w:rPr>
  </w:style>
  <w:style w:type="paragraph" w:customStyle="1" w:styleId="BlockQuote">
    <w:name w:val="Block Quote"/>
    <w:basedOn w:val="Normal"/>
    <w:qFormat/>
    <w:rsid w:val="009A4615"/>
    <w:pPr>
      <w:ind w:left="720"/>
    </w:pPr>
    <w:rPr>
      <w:i/>
    </w:rPr>
  </w:style>
  <w:style w:type="character" w:styleId="Hyperlink">
    <w:name w:val="Hyperlink"/>
    <w:basedOn w:val="DefaultParagraphFont"/>
    <w:uiPriority w:val="99"/>
    <w:unhideWhenUsed/>
    <w:rsid w:val="009A4615"/>
    <w:rPr>
      <w:color w:val="2783BA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A4615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9A461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A4615"/>
    <w:rPr>
      <w:rFonts w:ascii="Calibri" w:hAnsi="Calibri" w:cs="Calibri"/>
    </w:rPr>
  </w:style>
  <w:style w:type="paragraph" w:customStyle="1" w:styleId="AnswerKey">
    <w:name w:val="Answer Key"/>
    <w:basedOn w:val="Normal"/>
    <w:qFormat/>
    <w:rsid w:val="0011355B"/>
    <w:rPr>
      <w:color w:val="D30F7F" w:themeColor="accent5"/>
    </w:rPr>
  </w:style>
  <w:style w:type="paragraph" w:styleId="NoSpacing">
    <w:name w:val="No Spacing"/>
    <w:uiPriority w:val="1"/>
    <w:qFormat/>
    <w:rsid w:val="00AE3AE4"/>
    <w:pPr>
      <w:spacing w:after="0" w:line="240" w:lineRule="auto"/>
    </w:pPr>
    <w:rPr>
      <w:rFonts w:ascii="Arial" w:eastAsia="Arial" w:hAnsi="Arial" w:cs="Arial"/>
      <w:kern w:val="0"/>
      <w:sz w:val="22"/>
      <w:szCs w:val="22"/>
      <w:lang w:val="e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ieu0002\Documents\Custom%20Office%20Templates\Horizontal%20(25)&#8212;Template.dotx" TargetMode="External"/></Relationships>
</file>

<file path=word/theme/theme1.xml><?xml version="1.0" encoding="utf-8"?>
<a:theme xmlns:a="http://schemas.openxmlformats.org/drawingml/2006/main" name="Office Theme">
  <a:themeElements>
    <a:clrScheme name="LEARN 2025">
      <a:dk1>
        <a:srgbClr val="000000"/>
      </a:dk1>
      <a:lt1>
        <a:srgbClr val="FFFFFF"/>
      </a:lt1>
      <a:dk2>
        <a:srgbClr val="595959"/>
      </a:dk2>
      <a:lt2>
        <a:srgbClr val="EEEEEE"/>
      </a:lt2>
      <a:accent1>
        <a:srgbClr val="288AC3"/>
      </a:accent1>
      <a:accent2>
        <a:srgbClr val="285781"/>
      </a:accent2>
      <a:accent3>
        <a:srgbClr val="971D20"/>
      </a:accent3>
      <a:accent4>
        <a:srgbClr val="E8BF3C"/>
      </a:accent4>
      <a:accent5>
        <a:srgbClr val="D30F7F"/>
      </a:accent5>
      <a:accent6>
        <a:srgbClr val="FFFFFF"/>
      </a:accent6>
      <a:hlink>
        <a:srgbClr val="288AC3"/>
      </a:hlink>
      <a:folHlink>
        <a:srgbClr val="288AC3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Horizontal (25)—Template</Template>
  <TotalTime>0</TotalTime>
  <Pages>1</Pages>
  <Words>110</Words>
  <Characters>631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LEARN Horizontal Template</vt:lpstr>
    </vt:vector>
  </TitlesOfParts>
  <Manager/>
  <Company/>
  <LinksUpToDate>false</LinksUpToDate>
  <CharactersWithSpaces>740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Getting to Know the TI-84</dc:title>
  <dc:subject/>
  <dc:creator>k20center@ou.edu</dc:creator>
  <cp:keywords/>
  <dc:description/>
  <cp:lastModifiedBy>Lieu, Mary</cp:lastModifiedBy>
  <cp:revision>2</cp:revision>
  <dcterms:created xsi:type="dcterms:W3CDTF">2026-04-30T22:12:00Z</dcterms:created>
  <dcterms:modified xsi:type="dcterms:W3CDTF">2026-04-30T22:12:00Z</dcterms:modified>
  <cp:category/>
</cp:coreProperties>
</file>