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80CB" w14:textId="77777777" w:rsidR="00560E6C" w:rsidRPr="00DC7A6D" w:rsidRDefault="00560E6C" w:rsidP="00560E6C">
      <w:pPr>
        <w:pStyle w:val="Title"/>
      </w:pPr>
      <w:r>
        <w:t>JOB DEMAND RESOURCES MODEL</w:t>
      </w:r>
    </w:p>
    <w:p w14:paraId="31AFE2CF" w14:textId="2754D7C4" w:rsidR="00560E6C" w:rsidRDefault="00560E6C" w:rsidP="00560E6C">
      <w:r w:rsidRPr="00560E6C">
        <w:drawing>
          <wp:inline distT="0" distB="0" distL="0" distR="0" wp14:anchorId="7CE6473A" wp14:editId="35C77664">
            <wp:extent cx="5943600" cy="3333115"/>
            <wp:effectExtent l="0" t="0" r="0" b="635"/>
            <wp:docPr id="358986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9863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EACD" w14:textId="77777777" w:rsidR="00560E6C" w:rsidRPr="009C0D15" w:rsidRDefault="00560E6C" w:rsidP="00560E6C">
      <w:pPr>
        <w:rPr>
          <w:rFonts w:ascii="Calibri" w:hAnsi="Calibri" w:cs="Calibri"/>
        </w:rPr>
      </w:pPr>
    </w:p>
    <w:p w14:paraId="75E89EE0" w14:textId="77777777" w:rsidR="00560E6C" w:rsidRPr="00AE26B6" w:rsidRDefault="00560E6C" w:rsidP="00560E6C">
      <w:pPr>
        <w:rPr>
          <w:rFonts w:ascii="Calibri" w:hAnsi="Calibri" w:cs="Calibri"/>
          <w:b/>
          <w:szCs w:val="24"/>
        </w:rPr>
      </w:pPr>
      <w:r w:rsidRPr="00AE26B6">
        <w:rPr>
          <w:rFonts w:ascii="Calibri" w:hAnsi="Calibri" w:cs="Calibri"/>
          <w:szCs w:val="24"/>
        </w:rPr>
        <w:t>“</w:t>
      </w:r>
      <w:r w:rsidRPr="00AE26B6">
        <w:rPr>
          <w:rFonts w:ascii="Calibri" w:hAnsi="Calibri" w:cs="Calibri"/>
          <w:b/>
          <w:szCs w:val="24"/>
        </w:rPr>
        <w:t>Job resources</w:t>
      </w:r>
      <w:r w:rsidRPr="00AE26B6">
        <w:rPr>
          <w:rFonts w:ascii="Calibri" w:hAnsi="Calibri" w:cs="Calibri"/>
          <w:szCs w:val="24"/>
        </w:rPr>
        <w:t xml:space="preserve"> are those physical, psychosocial, social, or organizational aspects of the job that are </w:t>
      </w:r>
      <w:r w:rsidRPr="00AE26B6">
        <w:rPr>
          <w:rFonts w:ascii="Calibri" w:hAnsi="Calibri" w:cs="Calibri"/>
          <w:b/>
          <w:szCs w:val="24"/>
        </w:rPr>
        <w:t>functional in achieving work goals</w:t>
      </w:r>
      <w:r>
        <w:rPr>
          <w:rFonts w:ascii="Calibri" w:hAnsi="Calibri" w:cs="Calibri"/>
          <w:b/>
          <w:szCs w:val="24"/>
        </w:rPr>
        <w:t xml:space="preserve"> and </w:t>
      </w:r>
      <w:r w:rsidRPr="00AE26B6">
        <w:rPr>
          <w:rFonts w:ascii="Calibri" w:hAnsi="Calibri" w:cs="Calibri"/>
          <w:b/>
          <w:szCs w:val="24"/>
        </w:rPr>
        <w:t xml:space="preserve">reducing job demands, or </w:t>
      </w:r>
      <w:r>
        <w:rPr>
          <w:rFonts w:ascii="Calibri" w:hAnsi="Calibri" w:cs="Calibri"/>
          <w:b/>
          <w:szCs w:val="24"/>
        </w:rPr>
        <w:t xml:space="preserve">in </w:t>
      </w:r>
      <w:r w:rsidRPr="00AE26B6">
        <w:rPr>
          <w:rFonts w:ascii="Calibri" w:hAnsi="Calibri" w:cs="Calibri"/>
          <w:b/>
          <w:szCs w:val="24"/>
        </w:rPr>
        <w:t>stimulating personal growth, learning, and development.</w:t>
      </w:r>
    </w:p>
    <w:p w14:paraId="7823E07F" w14:textId="77777777" w:rsidR="00560E6C" w:rsidRPr="00AE26B6" w:rsidRDefault="00560E6C" w:rsidP="00560E6C">
      <w:pPr>
        <w:rPr>
          <w:rFonts w:ascii="Calibri" w:hAnsi="Calibri" w:cs="Calibri"/>
          <w:szCs w:val="24"/>
        </w:rPr>
      </w:pPr>
    </w:p>
    <w:p w14:paraId="13686259" w14:textId="77777777" w:rsidR="00560E6C" w:rsidRPr="00AE26B6" w:rsidRDefault="00560E6C" w:rsidP="00560E6C">
      <w:pPr>
        <w:rPr>
          <w:rFonts w:ascii="Calibri" w:hAnsi="Calibri" w:cs="Calibri"/>
          <w:szCs w:val="24"/>
        </w:rPr>
      </w:pPr>
      <w:r w:rsidRPr="00AE26B6">
        <w:rPr>
          <w:rFonts w:ascii="Calibri" w:hAnsi="Calibri" w:cs="Calibri"/>
          <w:b/>
          <w:szCs w:val="24"/>
        </w:rPr>
        <w:t>Job demands</w:t>
      </w:r>
      <w:r w:rsidRPr="00AE26B6">
        <w:rPr>
          <w:rFonts w:ascii="Calibri" w:hAnsi="Calibri" w:cs="Calibri"/>
          <w:szCs w:val="24"/>
        </w:rPr>
        <w:t xml:space="preserve"> are those physical, psychological, social, and organizational aspects of the job that </w:t>
      </w:r>
      <w:r w:rsidRPr="00AE26B6">
        <w:rPr>
          <w:rFonts w:ascii="Calibri" w:hAnsi="Calibri" w:cs="Calibri"/>
          <w:b/>
          <w:szCs w:val="24"/>
        </w:rPr>
        <w:t xml:space="preserve">require sustained physical and/or psychological effort or skills and are therefore associated with certain physical and/or psychological </w:t>
      </w:r>
      <w:proofErr w:type="gramStart"/>
      <w:r w:rsidRPr="00AE26B6">
        <w:rPr>
          <w:rFonts w:ascii="Calibri" w:hAnsi="Calibri" w:cs="Calibri"/>
          <w:b/>
          <w:szCs w:val="24"/>
        </w:rPr>
        <w:t>costs.</w:t>
      </w:r>
      <w:r w:rsidRPr="00AE26B6">
        <w:rPr>
          <w:rFonts w:ascii="Calibri" w:hAnsi="Calibri" w:cs="Calibri"/>
          <w:szCs w:val="24"/>
        </w:rPr>
        <w:t>”</w:t>
      </w:r>
      <w:proofErr w:type="gramEnd"/>
    </w:p>
    <w:p w14:paraId="2691ADB3" w14:textId="77777777" w:rsidR="00560E6C" w:rsidRPr="00AE26B6" w:rsidRDefault="00560E6C" w:rsidP="00560E6C">
      <w:pPr>
        <w:rPr>
          <w:rFonts w:ascii="Calibri" w:hAnsi="Calibri" w:cs="Calibri"/>
          <w:szCs w:val="24"/>
        </w:rPr>
      </w:pPr>
      <w:r w:rsidRPr="00AE26B6">
        <w:rPr>
          <w:rFonts w:ascii="Calibri" w:hAnsi="Calibri" w:cs="Calibri"/>
          <w:szCs w:val="24"/>
        </w:rPr>
        <w:t>(Bakker &amp; Demerouti, 2007)</w:t>
      </w:r>
    </w:p>
    <w:p w14:paraId="3DC17CCD" w14:textId="77777777" w:rsidR="00560E6C" w:rsidRPr="00560E6C" w:rsidRDefault="00560E6C" w:rsidP="00560E6C">
      <w:pPr>
        <w:pStyle w:val="BodyText"/>
        <w:rPr>
          <w:color w:val="000000" w:themeColor="text1"/>
        </w:rPr>
      </w:pPr>
    </w:p>
    <w:p w14:paraId="42DD96F8" w14:textId="77777777" w:rsidR="00560E6C" w:rsidRPr="00560E6C" w:rsidRDefault="00560E6C" w:rsidP="00560E6C">
      <w:pPr>
        <w:pStyle w:val="Citation"/>
        <w:rPr>
          <w:color w:val="000000" w:themeColor="text1"/>
        </w:rPr>
      </w:pPr>
      <w:r w:rsidRPr="00560E6C">
        <w:rPr>
          <w:color w:val="000000" w:themeColor="text1"/>
        </w:rPr>
        <w:t xml:space="preserve">Bakker, A. B., &amp; Demerouti, E. (2007). The job </w:t>
      </w:r>
      <w:proofErr w:type="gramStart"/>
      <w:r w:rsidRPr="00560E6C">
        <w:rPr>
          <w:color w:val="000000" w:themeColor="text1"/>
        </w:rPr>
        <w:t>demands-resources</w:t>
      </w:r>
      <w:proofErr w:type="gramEnd"/>
      <w:r w:rsidRPr="00560E6C">
        <w:rPr>
          <w:color w:val="000000" w:themeColor="text1"/>
        </w:rPr>
        <w:t xml:space="preserve"> model: State of the art. Journal of managerial psychology. 22(3), 309–328</w:t>
      </w:r>
    </w:p>
    <w:p w14:paraId="565A90CD" w14:textId="77777777" w:rsidR="001B5BA6" w:rsidRPr="00560E6C" w:rsidRDefault="001B5BA6" w:rsidP="00560E6C"/>
    <w:sectPr w:rsidR="001B5BA6" w:rsidRPr="00560E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DC16" w14:textId="77777777" w:rsidR="008A3CC4" w:rsidRDefault="008A3CC4" w:rsidP="00DC1CA0">
      <w:r>
        <w:separator/>
      </w:r>
    </w:p>
  </w:endnote>
  <w:endnote w:type="continuationSeparator" w:id="0">
    <w:p w14:paraId="56FAB941" w14:textId="77777777" w:rsidR="008A3CC4" w:rsidRDefault="008A3CC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A808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716BE" w14:textId="66F0A128" w:rsidR="009F0B2E" w:rsidRPr="008C5074" w:rsidRDefault="00560E6C" w:rsidP="008C5074">
                          <w:pPr>
                            <w:pStyle w:val="Footer"/>
                          </w:pPr>
                          <w:r>
                            <w:t xml:space="preserve">Directing Energy: Leadership supportiveness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48716BE" w14:textId="66F0A128" w:rsidR="009F0B2E" w:rsidRPr="008C5074" w:rsidRDefault="00560E6C" w:rsidP="008C5074">
                    <w:pPr>
                      <w:pStyle w:val="Footer"/>
                    </w:pPr>
                    <w:r>
                      <w:t xml:space="preserve">Directing Energy: Leadership supportiveness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4778" w14:textId="77777777" w:rsidR="008A3CC4" w:rsidRDefault="008A3CC4" w:rsidP="00DC1CA0">
      <w:r>
        <w:separator/>
      </w:r>
    </w:p>
  </w:footnote>
  <w:footnote w:type="continuationSeparator" w:id="0">
    <w:p w14:paraId="22CC2D89" w14:textId="77777777" w:rsidR="008A3CC4" w:rsidRDefault="008A3CC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6C"/>
    <w:rsid w:val="00072D23"/>
    <w:rsid w:val="00095D11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60E6C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A3CC4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F2073"/>
  <w15:chartTrackingRefBased/>
  <w15:docId w15:val="{2D34230B-6088-4C45-98A7-B79C0689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60E6C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560E6C"/>
    <w:pPr>
      <w:ind w:left="720" w:hanging="720"/>
    </w:pPr>
    <w:rPr>
      <w:i/>
      <w:color w:val="3E5C61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60E6C"/>
  </w:style>
  <w:style w:type="character" w:customStyle="1" w:styleId="BodyTextChar">
    <w:name w:val="Body Text Char"/>
    <w:basedOn w:val="DefaultParagraphFont"/>
    <w:link w:val="BodyText"/>
    <w:uiPriority w:val="99"/>
    <w:semiHidden/>
    <w:rsid w:val="00560E6C"/>
    <w:rPr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E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E6C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1</Pages>
  <Words>94</Words>
  <Characters>574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Directing Energy - Leadership Supportiveness</dc:title>
  <dc:subject/>
  <dc:creator>k20center@ou.edu</dc:creator>
  <cp:keywords/>
  <dc:description/>
  <cp:lastModifiedBy>Lieu, Mary</cp:lastModifiedBy>
  <cp:revision>1</cp:revision>
  <dcterms:created xsi:type="dcterms:W3CDTF">2026-04-16T22:00:00Z</dcterms:created>
  <dcterms:modified xsi:type="dcterms:W3CDTF">2026-04-16T22:02:00Z</dcterms:modified>
  <cp:category/>
</cp:coreProperties>
</file>