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BDC43E" w14:textId="53CF0074" w:rsidR="00B846AB" w:rsidRDefault="00CB5641">
      <w:pPr>
        <w:pStyle w:val="Title"/>
        <w:spacing w:after="0"/>
      </w:pPr>
      <w:r>
        <w:rPr>
          <w:smallCaps w:val="0"/>
        </w:rPr>
        <w:t>EDUCATING WITH INDIGENOUS PERSPECTIVES</w:t>
      </w:r>
      <w:r>
        <w:t xml:space="preserve"> PLANNING GUIDE</w:t>
      </w:r>
    </w:p>
    <w:p w14:paraId="3C1E7A28" w14:textId="77777777" w:rsidR="00B846AB" w:rsidRDefault="00000000">
      <w:r>
        <w:t>Use this planner to guide your reflection as you plan to incorporate culture into your lessons.</w:t>
      </w:r>
    </w:p>
    <w:tbl>
      <w:tblPr>
        <w:tblStyle w:val="a"/>
        <w:tblW w:w="948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480"/>
      </w:tblGrid>
      <w:tr w:rsidR="00B846AB" w14:paraId="75542394" w14:textId="77777777" w:rsidTr="00CB5641">
        <w:trPr>
          <w:trHeight w:val="380"/>
        </w:trPr>
        <w:tc>
          <w:tcPr>
            <w:tcW w:w="9480" w:type="dxa"/>
            <w:tcBorders>
              <w:top w:val="single" w:sz="4" w:space="0" w:color="BED8D3"/>
              <w:left w:val="single" w:sz="4" w:space="0" w:color="BED8D3"/>
              <w:bottom w:val="single" w:sz="4" w:space="0" w:color="BED8D3"/>
              <w:right w:val="single" w:sz="4" w:space="0" w:color="BED8D3"/>
            </w:tcBorders>
            <w:shd w:val="clear" w:color="auto" w:fill="3E5C60"/>
          </w:tcPr>
          <w:p w14:paraId="78411F21" w14:textId="77777777" w:rsidR="00B846AB" w:rsidRPr="00CB5641" w:rsidRDefault="00000000">
            <w:pPr>
              <w:pStyle w:val="Heading1"/>
              <w:spacing w:before="0"/>
              <w:rPr>
                <w:color w:val="FFFFFF" w:themeColor="background1"/>
                <w:highlight w:val="none"/>
              </w:rPr>
            </w:pPr>
            <w:bookmarkStart w:id="0" w:name="_gjqn7qp2w2yk" w:colFirst="0" w:colLast="0"/>
            <w:bookmarkEnd w:id="0"/>
            <w:r w:rsidRPr="00CB5641">
              <w:rPr>
                <w:color w:val="FFFFFF" w:themeColor="background1"/>
                <w:highlight w:val="none"/>
              </w:rPr>
              <w:t>What is a content standard you are planning to teach next semester?</w:t>
            </w:r>
          </w:p>
        </w:tc>
      </w:tr>
      <w:tr w:rsidR="00B846AB" w14:paraId="5D3DC8B1" w14:textId="77777777" w:rsidTr="00CB5641">
        <w:trPr>
          <w:trHeight w:val="2220"/>
        </w:trPr>
        <w:tc>
          <w:tcPr>
            <w:tcW w:w="9480" w:type="dxa"/>
            <w:tcBorders>
              <w:top w:val="single" w:sz="4" w:space="0" w:color="BED8D3"/>
              <w:left w:val="single" w:sz="4" w:space="0" w:color="BED8D3"/>
              <w:bottom w:val="single" w:sz="4" w:space="0" w:color="BED8D3"/>
              <w:right w:val="single" w:sz="4" w:space="0" w:color="BED8D3"/>
            </w:tcBorders>
          </w:tcPr>
          <w:p w14:paraId="37E5E8DD" w14:textId="77777777" w:rsidR="00B846AB" w:rsidRDefault="00B846AB">
            <w:pPr>
              <w:rPr>
                <w:b/>
                <w:color w:val="3E5C61"/>
                <w:sz w:val="22"/>
                <w:szCs w:val="22"/>
              </w:rPr>
            </w:pPr>
          </w:p>
          <w:p w14:paraId="0A23491F" w14:textId="77777777" w:rsidR="00B846AB" w:rsidRDefault="00B846AB">
            <w:pPr>
              <w:rPr>
                <w:b/>
                <w:color w:val="3E5C61"/>
                <w:sz w:val="22"/>
                <w:szCs w:val="22"/>
              </w:rPr>
            </w:pPr>
          </w:p>
          <w:p w14:paraId="06B8CDC8" w14:textId="77777777" w:rsidR="00B846AB" w:rsidRPr="00CB5641" w:rsidRDefault="000000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B5641">
              <w:rPr>
                <w:b/>
                <w:color w:val="000000" w:themeColor="text1"/>
                <w:sz w:val="22"/>
                <w:szCs w:val="22"/>
              </w:rPr>
              <w:t xml:space="preserve">What voices and perspectives should be included in the representation of the subject this standard addresses? </w:t>
            </w:r>
          </w:p>
          <w:p w14:paraId="7ABB28E0" w14:textId="77777777" w:rsidR="00B846AB" w:rsidRPr="00CB5641" w:rsidRDefault="00B846A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791C148E" w14:textId="77777777" w:rsidR="00B846AB" w:rsidRPr="00CB5641" w:rsidRDefault="00B846A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454D7D1A" w14:textId="77777777" w:rsidR="00B846AB" w:rsidRPr="00CB5641" w:rsidRDefault="000000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B5641">
              <w:rPr>
                <w:b/>
                <w:color w:val="000000" w:themeColor="text1"/>
                <w:sz w:val="22"/>
                <w:szCs w:val="22"/>
              </w:rPr>
              <w:t>How can I approach this standard with an asset-based lens of the cultures who are represented in it?</w:t>
            </w:r>
          </w:p>
          <w:p w14:paraId="48C52F7A" w14:textId="77777777" w:rsidR="00B846AB" w:rsidRDefault="00B846AB">
            <w:pPr>
              <w:rPr>
                <w:b/>
                <w:color w:val="3E5C61"/>
                <w:sz w:val="22"/>
                <w:szCs w:val="22"/>
              </w:rPr>
            </w:pPr>
          </w:p>
          <w:p w14:paraId="4FBB3DC7" w14:textId="77777777" w:rsidR="00B846AB" w:rsidRDefault="00B846AB">
            <w:pPr>
              <w:rPr>
                <w:b/>
                <w:color w:val="3E5C61"/>
                <w:sz w:val="22"/>
                <w:szCs w:val="22"/>
              </w:rPr>
            </w:pPr>
          </w:p>
        </w:tc>
      </w:tr>
      <w:tr w:rsidR="00B846AB" w14:paraId="5E7054B8" w14:textId="77777777" w:rsidTr="00551BBC">
        <w:trPr>
          <w:trHeight w:val="235"/>
        </w:trPr>
        <w:tc>
          <w:tcPr>
            <w:tcW w:w="9480" w:type="dxa"/>
            <w:tcBorders>
              <w:top w:val="single" w:sz="4" w:space="0" w:color="BED8D3"/>
              <w:left w:val="single" w:sz="4" w:space="0" w:color="BED8D3"/>
              <w:bottom w:val="single" w:sz="4" w:space="0" w:color="BED8D3"/>
              <w:right w:val="single" w:sz="4" w:space="0" w:color="BED8D3"/>
            </w:tcBorders>
            <w:shd w:val="clear" w:color="auto" w:fill="3E5C60"/>
          </w:tcPr>
          <w:p w14:paraId="2649207E" w14:textId="77777777" w:rsidR="00B846AB" w:rsidRPr="00CB5641" w:rsidRDefault="00000000">
            <w:pPr>
              <w:pStyle w:val="Heading1"/>
              <w:spacing w:before="0"/>
              <w:rPr>
                <w:color w:val="FFFFFF" w:themeColor="background1"/>
                <w:highlight w:val="none"/>
              </w:rPr>
            </w:pPr>
            <w:bookmarkStart w:id="1" w:name="_lc5ook1d86pz" w:colFirst="0" w:colLast="0"/>
            <w:bookmarkEnd w:id="1"/>
            <w:r w:rsidRPr="00CB5641">
              <w:rPr>
                <w:color w:val="FFFFFF" w:themeColor="background1"/>
                <w:highlight w:val="none"/>
              </w:rPr>
              <w:t>What cultural backgrounds are represented in my classroom?</w:t>
            </w:r>
          </w:p>
        </w:tc>
      </w:tr>
      <w:tr w:rsidR="00B846AB" w14:paraId="39845634" w14:textId="77777777" w:rsidTr="00CB5641">
        <w:trPr>
          <w:trHeight w:val="900"/>
        </w:trPr>
        <w:tc>
          <w:tcPr>
            <w:tcW w:w="9480" w:type="dxa"/>
            <w:tcBorders>
              <w:top w:val="single" w:sz="4" w:space="0" w:color="BED8D3"/>
              <w:left w:val="single" w:sz="4" w:space="0" w:color="BED8D3"/>
              <w:bottom w:val="single" w:sz="4" w:space="0" w:color="BED8D3"/>
              <w:right w:val="single" w:sz="4" w:space="0" w:color="BED8D3"/>
            </w:tcBorders>
          </w:tcPr>
          <w:p w14:paraId="166EF39C" w14:textId="77777777" w:rsidR="00B846AB" w:rsidRDefault="00B846AB">
            <w:pPr>
              <w:rPr>
                <w:b/>
                <w:color w:val="3E5C61"/>
                <w:sz w:val="22"/>
                <w:szCs w:val="22"/>
              </w:rPr>
            </w:pPr>
          </w:p>
        </w:tc>
      </w:tr>
      <w:tr w:rsidR="00B846AB" w14:paraId="073DDEEE" w14:textId="77777777" w:rsidTr="00551BBC">
        <w:trPr>
          <w:trHeight w:val="271"/>
        </w:trPr>
        <w:tc>
          <w:tcPr>
            <w:tcW w:w="9480" w:type="dxa"/>
            <w:tcBorders>
              <w:top w:val="single" w:sz="4" w:space="0" w:color="BED8D3"/>
              <w:left w:val="single" w:sz="4" w:space="0" w:color="BED8D3"/>
              <w:bottom w:val="single" w:sz="4" w:space="0" w:color="BED8D3"/>
              <w:right w:val="single" w:sz="4" w:space="0" w:color="BED8D3"/>
            </w:tcBorders>
            <w:shd w:val="clear" w:color="auto" w:fill="3E5C60"/>
          </w:tcPr>
          <w:p w14:paraId="24EBDB04" w14:textId="77777777" w:rsidR="00B846AB" w:rsidRPr="00CB5641" w:rsidRDefault="00000000" w:rsidP="00551BBC">
            <w:pPr>
              <w:pStyle w:val="Heading1"/>
              <w:spacing w:before="0"/>
              <w:rPr>
                <w:color w:val="FFFFFF" w:themeColor="background1"/>
                <w:highlight w:val="none"/>
              </w:rPr>
            </w:pPr>
            <w:bookmarkStart w:id="2" w:name="_f2vess8fv7wh" w:colFirst="0" w:colLast="0"/>
            <w:bookmarkEnd w:id="2"/>
            <w:r w:rsidRPr="00CB5641">
              <w:rPr>
                <w:color w:val="FFFFFF" w:themeColor="background1"/>
                <w:highlight w:val="none"/>
              </w:rPr>
              <w:t xml:space="preserve">How can I connect the lesson content to students’ experiences and backgrounds? </w:t>
            </w:r>
          </w:p>
        </w:tc>
      </w:tr>
      <w:tr w:rsidR="00B846AB" w14:paraId="6B0EBB0E" w14:textId="77777777" w:rsidTr="00CB5641">
        <w:trPr>
          <w:trHeight w:val="2070"/>
        </w:trPr>
        <w:tc>
          <w:tcPr>
            <w:tcW w:w="9480" w:type="dxa"/>
            <w:tcBorders>
              <w:top w:val="single" w:sz="4" w:space="0" w:color="BED8D3"/>
              <w:left w:val="single" w:sz="4" w:space="0" w:color="BED8D3"/>
              <w:bottom w:val="single" w:sz="4" w:space="0" w:color="BED8D3"/>
              <w:right w:val="single" w:sz="4" w:space="0" w:color="BED8D3"/>
            </w:tcBorders>
          </w:tcPr>
          <w:p w14:paraId="6B9E05F5" w14:textId="77777777" w:rsidR="00B846AB" w:rsidRDefault="00000000">
            <w:pPr>
              <w:rPr>
                <w:b/>
                <w:color w:val="3E5C61"/>
                <w:sz w:val="22"/>
                <w:szCs w:val="22"/>
              </w:rPr>
            </w:pPr>
            <w:r>
              <w:rPr>
                <w:b/>
                <w:color w:val="3E5C61"/>
                <w:sz w:val="22"/>
                <w:szCs w:val="22"/>
              </w:rPr>
              <w:t>Choices I can provide my students:</w:t>
            </w:r>
          </w:p>
          <w:p w14:paraId="28577C5F" w14:textId="77777777" w:rsidR="00B846AB" w:rsidRDefault="00B846AB">
            <w:pPr>
              <w:rPr>
                <w:b/>
                <w:color w:val="3E5C61"/>
                <w:sz w:val="22"/>
                <w:szCs w:val="22"/>
              </w:rPr>
            </w:pPr>
          </w:p>
          <w:p w14:paraId="3F4AFF6F" w14:textId="77777777" w:rsidR="00B846AB" w:rsidRDefault="00B846AB">
            <w:pPr>
              <w:rPr>
                <w:b/>
                <w:color w:val="3E5C61"/>
                <w:sz w:val="22"/>
                <w:szCs w:val="22"/>
              </w:rPr>
            </w:pPr>
          </w:p>
          <w:p w14:paraId="3B3624A2" w14:textId="77777777" w:rsidR="00B846AB" w:rsidRDefault="00B846AB">
            <w:pPr>
              <w:rPr>
                <w:b/>
                <w:color w:val="3E5C61"/>
                <w:sz w:val="22"/>
                <w:szCs w:val="22"/>
              </w:rPr>
            </w:pPr>
          </w:p>
          <w:p w14:paraId="2728367E" w14:textId="77777777" w:rsidR="00B846AB" w:rsidRDefault="00000000">
            <w:pPr>
              <w:rPr>
                <w:b/>
                <w:color w:val="3E5C61"/>
                <w:sz w:val="22"/>
                <w:szCs w:val="22"/>
              </w:rPr>
            </w:pPr>
            <w:r>
              <w:rPr>
                <w:b/>
                <w:color w:val="3E5C61"/>
                <w:sz w:val="22"/>
                <w:szCs w:val="22"/>
              </w:rPr>
              <w:t>Prior knowledge or experiences I can leverage:</w:t>
            </w:r>
          </w:p>
          <w:p w14:paraId="4CBF38DE" w14:textId="77777777" w:rsidR="00B846AB" w:rsidRDefault="00B846AB">
            <w:pPr>
              <w:rPr>
                <w:b/>
                <w:color w:val="3E5C61"/>
                <w:sz w:val="22"/>
                <w:szCs w:val="22"/>
              </w:rPr>
            </w:pPr>
          </w:p>
          <w:p w14:paraId="5EF58639" w14:textId="77777777" w:rsidR="00B846AB" w:rsidRDefault="00B846AB">
            <w:pPr>
              <w:rPr>
                <w:b/>
                <w:color w:val="3E5C61"/>
                <w:sz w:val="22"/>
                <w:szCs w:val="22"/>
              </w:rPr>
            </w:pPr>
          </w:p>
          <w:p w14:paraId="0C2B0FED" w14:textId="77777777" w:rsidR="00B846AB" w:rsidRDefault="00B846AB">
            <w:pPr>
              <w:rPr>
                <w:b/>
                <w:color w:val="3E5C61"/>
                <w:sz w:val="22"/>
                <w:szCs w:val="22"/>
              </w:rPr>
            </w:pPr>
          </w:p>
        </w:tc>
      </w:tr>
      <w:tr w:rsidR="00B846AB" w14:paraId="1F77013D" w14:textId="77777777" w:rsidTr="00CB5641">
        <w:trPr>
          <w:trHeight w:val="685"/>
        </w:trPr>
        <w:tc>
          <w:tcPr>
            <w:tcW w:w="9480" w:type="dxa"/>
            <w:tcBorders>
              <w:top w:val="single" w:sz="4" w:space="0" w:color="BED8D3"/>
              <w:left w:val="single" w:sz="4" w:space="0" w:color="BED8D3"/>
              <w:bottom w:val="single" w:sz="4" w:space="0" w:color="BED8D3"/>
              <w:right w:val="single" w:sz="4" w:space="0" w:color="BED8D3"/>
            </w:tcBorders>
            <w:shd w:val="clear" w:color="auto" w:fill="3E5C60"/>
          </w:tcPr>
          <w:p w14:paraId="2F2AFEA0" w14:textId="5BBE78BD" w:rsidR="00B846AB" w:rsidRPr="00CB5641" w:rsidRDefault="00000000">
            <w:pPr>
              <w:pStyle w:val="Heading1"/>
              <w:spacing w:before="0"/>
              <w:rPr>
                <w:color w:val="FFFFFF" w:themeColor="background1"/>
                <w:highlight w:val="none"/>
              </w:rPr>
            </w:pPr>
            <w:bookmarkStart w:id="3" w:name="_rcph8jnh1mnm" w:colFirst="0" w:colLast="0"/>
            <w:bookmarkEnd w:id="3"/>
            <w:r w:rsidRPr="00CB5641">
              <w:rPr>
                <w:color w:val="FFFFFF" w:themeColor="background1"/>
                <w:highlight w:val="none"/>
              </w:rPr>
              <w:t>What resources will help me to accurately represent cultures that are being discussed, avoiding stereotypes or appro</w:t>
            </w:r>
            <w:r w:rsidR="001B4D06">
              <w:rPr>
                <w:color w:val="FFFFFF" w:themeColor="background1"/>
                <w:highlight w:val="none"/>
              </w:rPr>
              <w:t>priation</w:t>
            </w:r>
            <w:r w:rsidRPr="00CB5641">
              <w:rPr>
                <w:color w:val="FFFFFF" w:themeColor="background1"/>
                <w:highlight w:val="none"/>
              </w:rPr>
              <w:t>?</w:t>
            </w:r>
          </w:p>
        </w:tc>
      </w:tr>
      <w:tr w:rsidR="00B846AB" w14:paraId="48E5FA52" w14:textId="77777777" w:rsidTr="00CB5641">
        <w:trPr>
          <w:trHeight w:val="2490"/>
        </w:trPr>
        <w:tc>
          <w:tcPr>
            <w:tcW w:w="9480" w:type="dxa"/>
            <w:tcBorders>
              <w:top w:val="single" w:sz="4" w:space="0" w:color="BED8D3"/>
              <w:left w:val="single" w:sz="4" w:space="0" w:color="BED8D3"/>
              <w:bottom w:val="single" w:sz="4" w:space="0" w:color="BED8D3"/>
              <w:right w:val="single" w:sz="4" w:space="0" w:color="BED8D3"/>
            </w:tcBorders>
          </w:tcPr>
          <w:p w14:paraId="33775515" w14:textId="77777777" w:rsidR="00B846AB" w:rsidRPr="00CB5641" w:rsidRDefault="000000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B5641">
              <w:rPr>
                <w:b/>
                <w:color w:val="000000" w:themeColor="text1"/>
                <w:sz w:val="22"/>
                <w:szCs w:val="22"/>
              </w:rPr>
              <w:t>Community members or elders I can consult:</w:t>
            </w:r>
          </w:p>
          <w:p w14:paraId="0407CAE4" w14:textId="77777777" w:rsidR="00B846AB" w:rsidRPr="00CB5641" w:rsidRDefault="00B846A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39FF5283" w14:textId="77777777" w:rsidR="00B846AB" w:rsidRPr="00CB5641" w:rsidRDefault="00B846A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130D4296" w14:textId="77777777" w:rsidR="00B846AB" w:rsidRPr="00CB5641" w:rsidRDefault="000000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B5641">
              <w:rPr>
                <w:b/>
                <w:color w:val="000000" w:themeColor="text1"/>
                <w:sz w:val="22"/>
                <w:szCs w:val="22"/>
              </w:rPr>
              <w:t>Cultural organizations I can collaborate with:</w:t>
            </w:r>
          </w:p>
          <w:p w14:paraId="7EC0238B" w14:textId="77777777" w:rsidR="00B846AB" w:rsidRPr="00CB5641" w:rsidRDefault="00B846A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2C208E66" w14:textId="77777777" w:rsidR="00B846AB" w:rsidRPr="00CB5641" w:rsidRDefault="00B846A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78039F1E" w14:textId="77777777" w:rsidR="00B846AB" w:rsidRPr="00CB5641" w:rsidRDefault="00000000">
            <w:pPr>
              <w:rPr>
                <w:b/>
                <w:color w:val="000000" w:themeColor="text1"/>
                <w:sz w:val="22"/>
                <w:szCs w:val="22"/>
              </w:rPr>
            </w:pPr>
            <w:r w:rsidRPr="00CB5641">
              <w:rPr>
                <w:b/>
                <w:color w:val="000000" w:themeColor="text1"/>
                <w:sz w:val="22"/>
                <w:szCs w:val="22"/>
              </w:rPr>
              <w:t>Books, articles, videos:</w:t>
            </w:r>
          </w:p>
          <w:p w14:paraId="3DFC275A" w14:textId="77777777" w:rsidR="00B846AB" w:rsidRDefault="00B846AB">
            <w:pPr>
              <w:rPr>
                <w:b/>
                <w:color w:val="3E5C61"/>
                <w:sz w:val="22"/>
                <w:szCs w:val="22"/>
              </w:rPr>
            </w:pPr>
          </w:p>
          <w:p w14:paraId="0D7E7F4A" w14:textId="77777777" w:rsidR="00B846AB" w:rsidRDefault="00B846AB">
            <w:pPr>
              <w:rPr>
                <w:b/>
                <w:color w:val="3E5C61"/>
                <w:sz w:val="22"/>
                <w:szCs w:val="22"/>
              </w:rPr>
            </w:pPr>
          </w:p>
        </w:tc>
      </w:tr>
    </w:tbl>
    <w:p w14:paraId="39C0FDB9" w14:textId="29B50472" w:rsidR="00B846AB" w:rsidRDefault="001B4D06" w:rsidP="001B4D06">
      <w:pPr>
        <w:pStyle w:val="Heading1"/>
        <w:tabs>
          <w:tab w:val="left" w:pos="6045"/>
        </w:tabs>
      </w:pPr>
      <w:r>
        <w:tab/>
      </w:r>
    </w:p>
    <w:sectPr w:rsidR="00B846AB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0D9C" w14:textId="77777777" w:rsidR="00CD20BF" w:rsidRDefault="00CD20BF">
      <w:pPr>
        <w:spacing w:after="0" w:line="240" w:lineRule="auto"/>
      </w:pPr>
      <w:r>
        <w:separator/>
      </w:r>
    </w:p>
  </w:endnote>
  <w:endnote w:type="continuationSeparator" w:id="0">
    <w:p w14:paraId="292E2F66" w14:textId="77777777" w:rsidR="00CD20BF" w:rsidRDefault="00CD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AA09" w14:textId="77777777" w:rsidR="00B846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8983988" wp14:editId="22E3E263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B70AA7D" wp14:editId="4C492B91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BB49A4" w14:textId="77777777" w:rsidR="00B846AB" w:rsidRPr="00CB5641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B5641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EDUCATING WITH INDIGENOUS PERSPECTIVES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70AA7D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" filled="f" stroked="f">
              <v:textbox inset="2.53958mm,1.2694mm,2.53958mm,1.2694mm">
                <w:txbxContent>
                  <w:p w14:paraId="06BB49A4" w14:textId="77777777" w:rsidR="00B846AB" w:rsidRPr="00CB5641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B5641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EDUCATING WITH INDIGENOUS PERSPECTIVES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81C0" w14:textId="77777777" w:rsidR="00CD20BF" w:rsidRDefault="00CD20BF">
      <w:pPr>
        <w:spacing w:after="0" w:line="240" w:lineRule="auto"/>
      </w:pPr>
      <w:r>
        <w:separator/>
      </w:r>
    </w:p>
  </w:footnote>
  <w:footnote w:type="continuationSeparator" w:id="0">
    <w:p w14:paraId="3EBA3A3E" w14:textId="77777777" w:rsidR="00CD20BF" w:rsidRDefault="00CD2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AB"/>
    <w:rsid w:val="001B4D06"/>
    <w:rsid w:val="003B361A"/>
    <w:rsid w:val="004077A8"/>
    <w:rsid w:val="00551BBC"/>
    <w:rsid w:val="00B01DCB"/>
    <w:rsid w:val="00B35F54"/>
    <w:rsid w:val="00B846AB"/>
    <w:rsid w:val="00CB5641"/>
    <w:rsid w:val="00C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E477D"/>
  <w15:docId w15:val="{D61B7F41-F9BA-2045-98F2-3023AAB8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641"/>
  </w:style>
  <w:style w:type="paragraph" w:styleId="Footer">
    <w:name w:val="footer"/>
    <w:basedOn w:val="Normal"/>
    <w:link w:val="FooterChar"/>
    <w:uiPriority w:val="99"/>
    <w:unhideWhenUsed/>
    <w:rsid w:val="00CB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Educating with Indigenous Perspectives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Educating with Indigenous Perspectives</dc:title>
  <dc:creator>K20 Center</dc:creator>
  <cp:lastModifiedBy>Taylor Thurston</cp:lastModifiedBy>
  <cp:revision>6</cp:revision>
  <dcterms:created xsi:type="dcterms:W3CDTF">2023-08-10T17:45:00Z</dcterms:created>
  <dcterms:modified xsi:type="dcterms:W3CDTF">2023-09-22T14:05:00Z</dcterms:modified>
</cp:coreProperties>
</file>