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2B54C5" w14:textId="41639CE2" w:rsidR="00446C13" w:rsidRPr="00DC7A6D" w:rsidRDefault="00EA3B60" w:rsidP="00DC7A6D">
      <w:pPr>
        <w:pStyle w:val="Title"/>
      </w:pPr>
      <w:r w:rsidRPr="00EA3B60">
        <w:rPr>
          <w:rFonts w:ascii="Calibri" w:eastAsia="HGPMinchoE" w:hAnsi="Calibri" w:cs="Times New Roman"/>
          <w:b w:val="0"/>
          <w:caps w:val="0"/>
          <w:noProof/>
          <w:color w:val="4D7D75"/>
          <w:kern w:val="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5AB02" wp14:editId="0C019AAF">
                <wp:simplePos x="0" y="0"/>
                <wp:positionH relativeFrom="column">
                  <wp:posOffset>-2762250</wp:posOffset>
                </wp:positionH>
                <wp:positionV relativeFrom="paragraph">
                  <wp:posOffset>3225165</wp:posOffset>
                </wp:positionV>
                <wp:extent cx="6077585" cy="4495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7758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8D8963" w14:textId="77777777" w:rsidR="00EA3B60" w:rsidRPr="00EA3B60" w:rsidRDefault="00EA3B60" w:rsidP="00EA3B60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EA3B60">
                              <w:rPr>
                                <w:sz w:val="22"/>
                                <w:szCs w:val="22"/>
                              </w:rPr>
                              <w:t>Bell Ringers for 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5AB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7.5pt;margin-top:253.95pt;width:478.55pt;height:35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" filled="f" stroked="f">
                <v:textbox>
                  <w:txbxContent>
                    <w:p w14:paraId="278D8963" w14:textId="77777777" w:rsidR="00EA3B60" w:rsidRPr="00EA3B60" w:rsidRDefault="00EA3B60" w:rsidP="00EA3B60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EA3B60">
                        <w:rPr>
                          <w:sz w:val="22"/>
                          <w:szCs w:val="22"/>
                        </w:rPr>
                        <w:t>Bell Ringers for Literacy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68D">
        <w:t>instructional strategy note sheet</w:t>
      </w:r>
    </w:p>
    <w:tbl>
      <w:tblPr>
        <w:tblStyle w:val="TableGrid"/>
        <w:tblpPr w:leftFromText="180" w:rightFromText="180" w:vertAnchor="text" w:horzAnchor="margin" w:tblpXSpec="right" w:tblpY="11"/>
        <w:tblW w:w="827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7"/>
        <w:gridCol w:w="4375"/>
        <w:gridCol w:w="1998"/>
      </w:tblGrid>
      <w:tr w:rsidR="00EA3B60" w:rsidRPr="00EA3B60" w14:paraId="26F09338" w14:textId="77777777" w:rsidTr="00A27498">
        <w:trPr>
          <w:cantSplit/>
          <w:trHeight w:val="275"/>
          <w:tblHeader/>
        </w:trPr>
        <w:tc>
          <w:tcPr>
            <w:tcW w:w="1897" w:type="dxa"/>
            <w:shd w:val="clear" w:color="auto" w:fill="3E5C61" w:themeFill="accent2"/>
          </w:tcPr>
          <w:p w14:paraId="72951661" w14:textId="46026C39" w:rsidR="00EA3B60" w:rsidRPr="00EA3B60" w:rsidRDefault="00EA3B60" w:rsidP="00EA3B60">
            <w:pPr>
              <w:pStyle w:val="TableColumnHeaders"/>
              <w:rPr>
                <w:sz w:val="22"/>
              </w:rPr>
            </w:pPr>
            <w:r w:rsidRPr="00EA3B60">
              <w:rPr>
                <w:sz w:val="22"/>
              </w:rPr>
              <w:t>Strategy</w:t>
            </w:r>
          </w:p>
        </w:tc>
        <w:tc>
          <w:tcPr>
            <w:tcW w:w="4375" w:type="dxa"/>
            <w:shd w:val="clear" w:color="auto" w:fill="3E5C61" w:themeFill="accent2"/>
          </w:tcPr>
          <w:p w14:paraId="5C88863E" w14:textId="34F16EB0" w:rsidR="00EA3B60" w:rsidRPr="00EA3B60" w:rsidRDefault="00EA3B60" w:rsidP="00EA3B60">
            <w:pPr>
              <w:pStyle w:val="TableColumnHeaders"/>
              <w:rPr>
                <w:sz w:val="22"/>
              </w:rPr>
            </w:pPr>
            <w:r w:rsidRPr="00EA3B60">
              <w:rPr>
                <w:sz w:val="22"/>
              </w:rPr>
              <w:t>How Will I Use This?</w:t>
            </w:r>
          </w:p>
        </w:tc>
        <w:tc>
          <w:tcPr>
            <w:tcW w:w="1998" w:type="dxa"/>
            <w:shd w:val="clear" w:color="auto" w:fill="3E5C61" w:themeFill="accent2"/>
          </w:tcPr>
          <w:p w14:paraId="7C92CDDD" w14:textId="77777777" w:rsidR="00EA3B60" w:rsidRPr="00EA3B60" w:rsidRDefault="00EA3B60" w:rsidP="00EA3B60">
            <w:pPr>
              <w:pStyle w:val="TableColumnHeaders"/>
              <w:rPr>
                <w:sz w:val="22"/>
              </w:rPr>
            </w:pPr>
            <w:r w:rsidRPr="00EA3B60">
              <w:rPr>
                <w:sz w:val="22"/>
              </w:rPr>
              <w:t>Authentic Component</w:t>
            </w:r>
          </w:p>
        </w:tc>
      </w:tr>
      <w:tr w:rsidR="00EA3B60" w:rsidRPr="00EA3B60" w14:paraId="240352CB" w14:textId="77777777" w:rsidTr="00A27498">
        <w:trPr>
          <w:trHeight w:val="1508"/>
        </w:trPr>
        <w:tc>
          <w:tcPr>
            <w:tcW w:w="1897" w:type="dxa"/>
          </w:tcPr>
          <w:p w14:paraId="764C8F73" w14:textId="77777777" w:rsidR="00EA3B60" w:rsidRPr="00EA3B60" w:rsidRDefault="00EA3B60" w:rsidP="00EA3B60">
            <w:pPr>
              <w:pStyle w:val="RowHeader"/>
              <w:rPr>
                <w:sz w:val="22"/>
              </w:rPr>
            </w:pPr>
            <w:r w:rsidRPr="00EA3B60">
              <w:rPr>
                <w:sz w:val="22"/>
              </w:rPr>
              <w:t>Chain Notes</w:t>
            </w:r>
          </w:p>
        </w:tc>
        <w:tc>
          <w:tcPr>
            <w:tcW w:w="4375" w:type="dxa"/>
          </w:tcPr>
          <w:p w14:paraId="7228333F" w14:textId="77777777" w:rsidR="00EA3B60" w:rsidRPr="00EA3B60" w:rsidRDefault="00EA3B60" w:rsidP="00EA3B60">
            <w:pPr>
              <w:pStyle w:val="TableData"/>
              <w:rPr>
                <w:sz w:val="22"/>
              </w:rPr>
            </w:pPr>
          </w:p>
        </w:tc>
        <w:tc>
          <w:tcPr>
            <w:tcW w:w="1998" w:type="dxa"/>
          </w:tcPr>
          <w:p w14:paraId="0B42FD7D" w14:textId="77777777" w:rsidR="00EA3B60" w:rsidRPr="00EA3B60" w:rsidRDefault="00EA3B60" w:rsidP="00EA3B60">
            <w:pPr>
              <w:pStyle w:val="TableData"/>
              <w:rPr>
                <w:sz w:val="22"/>
              </w:rPr>
            </w:pPr>
          </w:p>
        </w:tc>
      </w:tr>
      <w:tr w:rsidR="00EA3B60" w:rsidRPr="00EA3B60" w14:paraId="52922EEE" w14:textId="77777777" w:rsidTr="00A27498">
        <w:trPr>
          <w:trHeight w:val="1509"/>
        </w:trPr>
        <w:tc>
          <w:tcPr>
            <w:tcW w:w="1897" w:type="dxa"/>
          </w:tcPr>
          <w:p w14:paraId="2E8BF9EF" w14:textId="77777777" w:rsidR="00EA3B60" w:rsidRPr="00EA3B60" w:rsidRDefault="00EA3B60" w:rsidP="00EA3B60">
            <w:pPr>
              <w:pStyle w:val="RowHeader"/>
              <w:rPr>
                <w:rFonts w:cstheme="minorHAnsi"/>
                <w:sz w:val="22"/>
              </w:rPr>
            </w:pPr>
            <w:r w:rsidRPr="00EA3B60">
              <w:rPr>
                <w:sz w:val="22"/>
              </w:rPr>
              <w:t>Thinking Notes</w:t>
            </w:r>
          </w:p>
        </w:tc>
        <w:tc>
          <w:tcPr>
            <w:tcW w:w="4375" w:type="dxa"/>
          </w:tcPr>
          <w:p w14:paraId="4B00048A" w14:textId="77777777" w:rsidR="00EA3B60" w:rsidRPr="00EA3B60" w:rsidRDefault="00EA3B60" w:rsidP="00EA3B60">
            <w:pPr>
              <w:pStyle w:val="TableData"/>
              <w:rPr>
                <w:sz w:val="22"/>
              </w:rPr>
            </w:pPr>
          </w:p>
        </w:tc>
        <w:tc>
          <w:tcPr>
            <w:tcW w:w="1998" w:type="dxa"/>
          </w:tcPr>
          <w:p w14:paraId="5ABAFD3F" w14:textId="77777777" w:rsidR="00EA3B60" w:rsidRPr="00EA3B60" w:rsidRDefault="00EA3B60" w:rsidP="00EA3B60">
            <w:pPr>
              <w:pStyle w:val="TableData"/>
              <w:rPr>
                <w:sz w:val="22"/>
              </w:rPr>
            </w:pPr>
          </w:p>
        </w:tc>
      </w:tr>
      <w:tr w:rsidR="00EA3B60" w:rsidRPr="00EA3B60" w14:paraId="788A87EE" w14:textId="77777777" w:rsidTr="00A27498">
        <w:trPr>
          <w:trHeight w:val="1509"/>
        </w:trPr>
        <w:tc>
          <w:tcPr>
            <w:tcW w:w="1897" w:type="dxa"/>
          </w:tcPr>
          <w:p w14:paraId="4D1F4085" w14:textId="77777777" w:rsidR="00EA3B60" w:rsidRPr="00EA3B60" w:rsidRDefault="00EA3B60" w:rsidP="00EA3B60">
            <w:pPr>
              <w:pStyle w:val="RowHeader"/>
              <w:rPr>
                <w:sz w:val="22"/>
              </w:rPr>
            </w:pPr>
            <w:r w:rsidRPr="00EA3B60">
              <w:rPr>
                <w:sz w:val="22"/>
              </w:rPr>
              <w:t>Commit &amp; Toss</w:t>
            </w:r>
          </w:p>
        </w:tc>
        <w:tc>
          <w:tcPr>
            <w:tcW w:w="4375" w:type="dxa"/>
          </w:tcPr>
          <w:p w14:paraId="42FB02E9" w14:textId="77777777" w:rsidR="00EA3B60" w:rsidRPr="00EA3B60" w:rsidRDefault="00EA3B60" w:rsidP="00EA3B60">
            <w:pPr>
              <w:pStyle w:val="TableData"/>
              <w:rPr>
                <w:sz w:val="22"/>
              </w:rPr>
            </w:pPr>
          </w:p>
        </w:tc>
        <w:tc>
          <w:tcPr>
            <w:tcW w:w="1998" w:type="dxa"/>
          </w:tcPr>
          <w:p w14:paraId="32AB8142" w14:textId="77777777" w:rsidR="00EA3B60" w:rsidRPr="00EA3B60" w:rsidRDefault="00EA3B60" w:rsidP="00EA3B60">
            <w:pPr>
              <w:pStyle w:val="TableData"/>
              <w:rPr>
                <w:sz w:val="22"/>
              </w:rPr>
            </w:pPr>
          </w:p>
        </w:tc>
      </w:tr>
      <w:tr w:rsidR="00EA3B60" w:rsidRPr="00EA3B60" w14:paraId="2215A936" w14:textId="77777777" w:rsidTr="00A27498">
        <w:trPr>
          <w:trHeight w:val="1509"/>
        </w:trPr>
        <w:tc>
          <w:tcPr>
            <w:tcW w:w="1897" w:type="dxa"/>
          </w:tcPr>
          <w:p w14:paraId="758DB62F" w14:textId="77777777" w:rsidR="00EA3B60" w:rsidRPr="00EA3B60" w:rsidRDefault="00EA3B60" w:rsidP="00EA3B60">
            <w:pPr>
              <w:pStyle w:val="RowHeader"/>
              <w:rPr>
                <w:sz w:val="22"/>
              </w:rPr>
            </w:pPr>
            <w:r w:rsidRPr="00EA3B60">
              <w:rPr>
                <w:sz w:val="22"/>
              </w:rPr>
              <w:t>C.E.R.</w:t>
            </w:r>
          </w:p>
        </w:tc>
        <w:tc>
          <w:tcPr>
            <w:tcW w:w="4375" w:type="dxa"/>
          </w:tcPr>
          <w:p w14:paraId="58932B86" w14:textId="77777777" w:rsidR="00EA3B60" w:rsidRPr="00EA3B60" w:rsidRDefault="00EA3B60" w:rsidP="00EA3B60">
            <w:pPr>
              <w:pStyle w:val="TableData"/>
              <w:rPr>
                <w:sz w:val="22"/>
              </w:rPr>
            </w:pPr>
          </w:p>
        </w:tc>
        <w:tc>
          <w:tcPr>
            <w:tcW w:w="1998" w:type="dxa"/>
          </w:tcPr>
          <w:p w14:paraId="20F996AA" w14:textId="77777777" w:rsidR="00EA3B60" w:rsidRPr="00EA3B60" w:rsidRDefault="00EA3B60" w:rsidP="00EA3B60">
            <w:pPr>
              <w:pStyle w:val="TableData"/>
              <w:rPr>
                <w:sz w:val="22"/>
              </w:rPr>
            </w:pPr>
          </w:p>
        </w:tc>
      </w:tr>
      <w:tr w:rsidR="00EA3B60" w:rsidRPr="00EA3B60" w14:paraId="1E7387B9" w14:textId="77777777" w:rsidTr="00A27498">
        <w:trPr>
          <w:trHeight w:val="1509"/>
        </w:trPr>
        <w:tc>
          <w:tcPr>
            <w:tcW w:w="1897" w:type="dxa"/>
          </w:tcPr>
          <w:p w14:paraId="340951F6" w14:textId="77777777" w:rsidR="00EA3B60" w:rsidRPr="00EA3B60" w:rsidRDefault="00EA3B60" w:rsidP="00EA3B60">
            <w:pPr>
              <w:pStyle w:val="RowHeader"/>
              <w:rPr>
                <w:sz w:val="22"/>
              </w:rPr>
            </w:pPr>
            <w:r w:rsidRPr="00EA3B60">
              <w:rPr>
                <w:sz w:val="22"/>
              </w:rPr>
              <w:t>I Think/We Think</w:t>
            </w:r>
          </w:p>
        </w:tc>
        <w:tc>
          <w:tcPr>
            <w:tcW w:w="4375" w:type="dxa"/>
          </w:tcPr>
          <w:p w14:paraId="649A1FEF" w14:textId="77777777" w:rsidR="00EA3B60" w:rsidRPr="00EA3B60" w:rsidRDefault="00EA3B60" w:rsidP="00EA3B60">
            <w:pPr>
              <w:pStyle w:val="TableData"/>
              <w:rPr>
                <w:sz w:val="22"/>
              </w:rPr>
            </w:pPr>
          </w:p>
        </w:tc>
        <w:tc>
          <w:tcPr>
            <w:tcW w:w="1998" w:type="dxa"/>
          </w:tcPr>
          <w:p w14:paraId="07C7FE4D" w14:textId="77777777" w:rsidR="00EA3B60" w:rsidRPr="00EA3B60" w:rsidRDefault="00EA3B60" w:rsidP="00EA3B60">
            <w:pPr>
              <w:pStyle w:val="TableData"/>
              <w:rPr>
                <w:sz w:val="22"/>
              </w:rPr>
            </w:pPr>
          </w:p>
        </w:tc>
      </w:tr>
    </w:tbl>
    <w:p w14:paraId="4EDA2AD1" w14:textId="77777777" w:rsidR="00EA3B60" w:rsidRDefault="00EA3B60" w:rsidP="0065468D">
      <w:pPr>
        <w:pStyle w:val="Subtitle"/>
        <w:rPr>
          <w:rFonts w:asciiTheme="majorHAnsi" w:hAnsiTheme="majorHAnsi" w:cstheme="majorHAnsi"/>
          <w:sz w:val="18"/>
          <w:szCs w:val="18"/>
        </w:rPr>
      </w:pPr>
    </w:p>
    <w:p w14:paraId="332866C6" w14:textId="77777777" w:rsidR="0065468D" w:rsidRPr="0065468D" w:rsidRDefault="0065468D" w:rsidP="0065468D">
      <w:pPr>
        <w:pStyle w:val="FootnoteText"/>
      </w:pPr>
    </w:p>
    <w:sectPr w:rsidR="0065468D" w:rsidRPr="00654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99BC" w14:textId="77777777" w:rsidR="0034509C" w:rsidRDefault="0034509C" w:rsidP="00293785">
      <w:pPr>
        <w:spacing w:after="0" w:line="240" w:lineRule="auto"/>
      </w:pPr>
      <w:r>
        <w:separator/>
      </w:r>
    </w:p>
  </w:endnote>
  <w:endnote w:type="continuationSeparator" w:id="0">
    <w:p w14:paraId="09460316" w14:textId="77777777" w:rsidR="0034509C" w:rsidRDefault="0034509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Open Sans"/>
    <w:panose1 w:val="020B0604020202020204"/>
    <w:charset w:val="00"/>
    <w:family w:val="auto"/>
    <w:pitch w:val="variable"/>
    <w:sig w:usb0="00000001" w:usb1="4000205B" w:usb2="00000028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E9C9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FA0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73D490" wp14:editId="5DAE608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52DC19" w14:textId="5E2AA339" w:rsidR="00293785" w:rsidRDefault="000F7C8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7DBAE397D44004BA10B56C017B6D8A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5468D">
                                <w:t>Supporting Literacy with Bell Ringers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3D4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3B52DC19" w14:textId="5E2AA339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7DBAE397D44004BA10B56C017B6D8A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65468D">
                          <w:t>Supporting Literacy with Bell Ringers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5BA923C" wp14:editId="6188C43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51E7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1ECB" w14:textId="77777777" w:rsidR="0034509C" w:rsidRDefault="0034509C" w:rsidP="00293785">
      <w:pPr>
        <w:spacing w:after="0" w:line="240" w:lineRule="auto"/>
      </w:pPr>
      <w:r>
        <w:separator/>
      </w:r>
    </w:p>
  </w:footnote>
  <w:footnote w:type="continuationSeparator" w:id="0">
    <w:p w14:paraId="22FC071A" w14:textId="77777777" w:rsidR="0034509C" w:rsidRDefault="0034509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E961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A73C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B76C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4E"/>
    <w:rsid w:val="00033879"/>
    <w:rsid w:val="0004006F"/>
    <w:rsid w:val="00053775"/>
    <w:rsid w:val="0005619A"/>
    <w:rsid w:val="0008589D"/>
    <w:rsid w:val="000F7C8B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4509C"/>
    <w:rsid w:val="0036040A"/>
    <w:rsid w:val="00397FA9"/>
    <w:rsid w:val="003A4482"/>
    <w:rsid w:val="003E3516"/>
    <w:rsid w:val="00433EFC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468D"/>
    <w:rsid w:val="00656940"/>
    <w:rsid w:val="00665274"/>
    <w:rsid w:val="00666C03"/>
    <w:rsid w:val="00686DAB"/>
    <w:rsid w:val="006B4CC2"/>
    <w:rsid w:val="006D13CE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27498"/>
    <w:rsid w:val="00AC349E"/>
    <w:rsid w:val="00B3475F"/>
    <w:rsid w:val="00B923CB"/>
    <w:rsid w:val="00B92DBF"/>
    <w:rsid w:val="00BC489B"/>
    <w:rsid w:val="00BD119F"/>
    <w:rsid w:val="00C60185"/>
    <w:rsid w:val="00C73EA1"/>
    <w:rsid w:val="00C8524A"/>
    <w:rsid w:val="00C8705B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DF154E"/>
    <w:rsid w:val="00E43680"/>
    <w:rsid w:val="00E61E47"/>
    <w:rsid w:val="00EA3B60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E65DE"/>
  <w15:docId w15:val="{624D6ED6-30ED-8D4D-B475-2072756E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A3B60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iCs/>
      <w:color w:val="910D28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3B60"/>
    <w:rPr>
      <w:rFonts w:asciiTheme="majorHAnsi" w:eastAsiaTheme="majorEastAsia" w:hAnsiTheme="majorHAnsi" w:cstheme="majorBidi"/>
      <w:b/>
      <w:bCs/>
      <w:iCs/>
      <w:color w:val="910D28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subtext">
    <w:name w:val="subtext"/>
    <w:uiPriority w:val="99"/>
    <w:rsid w:val="0065468D"/>
    <w:rPr>
      <w:rFonts w:ascii="OpenSans" w:hAnsi="OpenSans" w:cs="OpenSans"/>
      <w:color w:val="4E6F74"/>
      <w:sz w:val="14"/>
      <w:szCs w:val="14"/>
    </w:rPr>
  </w:style>
  <w:style w:type="character" w:customStyle="1" w:styleId="SubtitleChar">
    <w:name w:val="Subtitle Char"/>
    <w:basedOn w:val="DefaultParagraphFont"/>
    <w:link w:val="Subtitle"/>
    <w:uiPriority w:val="11"/>
    <w:rsid w:val="0065468D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DBAE397D44004BA10B56C017B6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D913E-AFC5-764D-B1D2-33F7682A22E7}"/>
      </w:docPartPr>
      <w:docPartBody>
        <w:p w:rsidR="00C810E9" w:rsidRDefault="00F24082">
          <w:pPr>
            <w:pStyle w:val="17DBAE397D44004BA10B56C017B6D8A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Open Sans"/>
    <w:panose1 w:val="020B0604020202020204"/>
    <w:charset w:val="00"/>
    <w:family w:val="auto"/>
    <w:pitch w:val="variable"/>
    <w:sig w:usb0="00000001" w:usb1="4000205B" w:usb2="00000028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C9"/>
    <w:rsid w:val="002543C9"/>
    <w:rsid w:val="00457AAC"/>
    <w:rsid w:val="00C810E9"/>
    <w:rsid w:val="00F2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DBAE397D44004BA10B56C017B6D8A6">
    <w:name w:val="17DBAE397D44004BA10B56C017B6D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27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Literacy with Bell Ringers</vt:lpstr>
    </vt:vector>
  </TitlesOfParts>
  <Manager/>
  <Company/>
  <LinksUpToDate>false</LinksUpToDate>
  <CharactersWithSpaces>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Literacy with Bell Ringers</dc:title>
  <dc:subject/>
  <dc:creator>K20 Center</dc:creator>
  <cp:keywords/>
  <dc:description/>
  <cp:lastModifiedBy>Moharram, Jehanne</cp:lastModifiedBy>
  <cp:revision>6</cp:revision>
  <cp:lastPrinted>2016-07-14T14:08:00Z</cp:lastPrinted>
  <dcterms:created xsi:type="dcterms:W3CDTF">2023-12-13T15:52:00Z</dcterms:created>
  <dcterms:modified xsi:type="dcterms:W3CDTF">2024-01-11T19:22:00Z</dcterms:modified>
  <cp:category/>
</cp:coreProperties>
</file>