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3B6F3A4" w14:textId="3CDB3351" w:rsidR="005127B8" w:rsidRDefault="00482DF9">
      <w:pPr>
        <w:jc w:val="center"/>
      </w:pPr>
      <w:r>
        <w:br/>
      </w:r>
      <w:r>
        <w:br/>
      </w:r>
    </w:p>
    <w:p w14:paraId="0CADB2C6" w14:textId="77777777" w:rsidR="005127B8" w:rsidRDefault="005127B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EB00162" w14:textId="77777777" w:rsidR="005127B8" w:rsidRDefault="005127B8">
      <w:pPr>
        <w:spacing w:after="160" w:line="259" w:lineRule="auto"/>
        <w:jc w:val="center"/>
        <w:rPr>
          <w:sz w:val="60"/>
          <w:szCs w:val="60"/>
        </w:rPr>
      </w:pPr>
    </w:p>
    <w:p w14:paraId="41321A4B" w14:textId="77777777" w:rsidR="005127B8" w:rsidRDefault="00000000">
      <w:pPr>
        <w:spacing w:after="160" w:line="259" w:lineRule="auto"/>
        <w:jc w:val="center"/>
        <w:rPr>
          <w:sz w:val="88"/>
          <w:szCs w:val="88"/>
        </w:rPr>
      </w:pPr>
      <w:r>
        <w:rPr>
          <w:sz w:val="88"/>
          <w:szCs w:val="88"/>
        </w:rPr>
        <w:t>Putting teachers, students, parents, and community members’ goals and well-being before my own.</w:t>
      </w:r>
    </w:p>
    <w:p w14:paraId="3A27754E" w14:textId="77777777" w:rsidR="005127B8" w:rsidRDefault="005127B8">
      <w:pPr>
        <w:spacing w:after="160" w:line="259" w:lineRule="auto"/>
        <w:rPr>
          <w:i/>
          <w:color w:val="3E5C61"/>
          <w:sz w:val="18"/>
          <w:szCs w:val="18"/>
        </w:rPr>
      </w:pPr>
    </w:p>
    <w:p w14:paraId="16CC04CF" w14:textId="77777777" w:rsidR="005127B8" w:rsidRDefault="005127B8">
      <w:pPr>
        <w:pStyle w:val="Title"/>
      </w:pPr>
    </w:p>
    <w:p w14:paraId="2BE13A04" w14:textId="77777777" w:rsidR="005127B8" w:rsidRDefault="005127B8">
      <w:pPr>
        <w:pStyle w:val="Title"/>
      </w:pPr>
    </w:p>
    <w:p w14:paraId="7A7B637F" w14:textId="77777777" w:rsidR="005127B8" w:rsidRDefault="005127B8">
      <w:pPr>
        <w:pStyle w:val="Title"/>
      </w:pPr>
    </w:p>
    <w:p w14:paraId="6AA4FA3E" w14:textId="77777777" w:rsidR="005127B8" w:rsidRDefault="005127B8">
      <w:pPr>
        <w:pStyle w:val="Title"/>
      </w:pPr>
    </w:p>
    <w:p w14:paraId="4C1C027D" w14:textId="404C7AF9" w:rsidR="005127B8" w:rsidRDefault="00482DF9">
      <w:pPr>
        <w:jc w:val="center"/>
      </w:pPr>
      <w:r>
        <w:lastRenderedPageBreak/>
        <w:br/>
      </w:r>
    </w:p>
    <w:p w14:paraId="69984C66" w14:textId="77777777" w:rsidR="005127B8" w:rsidRDefault="005127B8">
      <w:pPr>
        <w:widowControl w:val="0"/>
        <w:spacing w:after="0" w:line="240" w:lineRule="auto"/>
        <w:jc w:val="center"/>
        <w:rPr>
          <w:sz w:val="52"/>
          <w:szCs w:val="52"/>
        </w:rPr>
      </w:pPr>
    </w:p>
    <w:p w14:paraId="12B7E0D7" w14:textId="77777777" w:rsidR="005127B8" w:rsidRDefault="005127B8">
      <w:pPr>
        <w:widowControl w:val="0"/>
        <w:spacing w:after="0" w:line="240" w:lineRule="auto"/>
        <w:jc w:val="center"/>
        <w:rPr>
          <w:sz w:val="52"/>
          <w:szCs w:val="52"/>
        </w:rPr>
      </w:pPr>
    </w:p>
    <w:p w14:paraId="33394E48" w14:textId="77777777" w:rsidR="005127B8" w:rsidRDefault="005127B8">
      <w:pPr>
        <w:widowControl w:val="0"/>
        <w:spacing w:after="0" w:line="240" w:lineRule="auto"/>
        <w:jc w:val="center"/>
        <w:rPr>
          <w:sz w:val="52"/>
          <w:szCs w:val="52"/>
        </w:rPr>
      </w:pPr>
    </w:p>
    <w:p w14:paraId="387CE025" w14:textId="77777777" w:rsidR="005127B8" w:rsidRDefault="005127B8">
      <w:pPr>
        <w:widowControl w:val="0"/>
        <w:spacing w:after="0" w:line="240" w:lineRule="auto"/>
        <w:jc w:val="center"/>
        <w:rPr>
          <w:sz w:val="52"/>
          <w:szCs w:val="52"/>
        </w:rPr>
      </w:pPr>
    </w:p>
    <w:p w14:paraId="29AFC9ED" w14:textId="77777777" w:rsidR="005127B8" w:rsidRDefault="00000000">
      <w:pPr>
        <w:widowControl w:val="0"/>
        <w:spacing w:after="0" w:line="240" w:lineRule="auto"/>
        <w:jc w:val="center"/>
        <w:rPr>
          <w:sz w:val="88"/>
          <w:szCs w:val="88"/>
        </w:rPr>
      </w:pPr>
      <w:r>
        <w:rPr>
          <w:sz w:val="88"/>
          <w:szCs w:val="88"/>
        </w:rPr>
        <w:t>Focusing on teaching and learning practices.</w:t>
      </w:r>
    </w:p>
    <w:p w14:paraId="57E264CF" w14:textId="77777777" w:rsidR="005127B8" w:rsidRDefault="005127B8">
      <w:pPr>
        <w:pBdr>
          <w:top w:val="nil"/>
          <w:left w:val="nil"/>
          <w:bottom w:val="nil"/>
          <w:right w:val="nil"/>
          <w:between w:val="nil"/>
        </w:pBdr>
      </w:pPr>
    </w:p>
    <w:p w14:paraId="23423FA1" w14:textId="77777777" w:rsidR="005127B8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br w:type="page"/>
      </w:r>
    </w:p>
    <w:p w14:paraId="09287F5C" w14:textId="51168669" w:rsidR="005127B8" w:rsidRDefault="00482DF9">
      <w:pPr>
        <w:jc w:val="center"/>
      </w:pPr>
      <w:r>
        <w:lastRenderedPageBreak/>
        <w:br/>
      </w:r>
    </w:p>
    <w:p w14:paraId="71AAACDC" w14:textId="77777777" w:rsidR="005127B8" w:rsidRDefault="005127B8">
      <w:pPr>
        <w:jc w:val="center"/>
      </w:pPr>
    </w:p>
    <w:p w14:paraId="3BB655DB" w14:textId="77777777" w:rsidR="005127B8" w:rsidRDefault="005127B8">
      <w:pPr>
        <w:jc w:val="center"/>
      </w:pPr>
    </w:p>
    <w:p w14:paraId="5D08759E" w14:textId="77777777" w:rsidR="005127B8" w:rsidRDefault="005127B8">
      <w:pPr>
        <w:jc w:val="center"/>
      </w:pPr>
    </w:p>
    <w:p w14:paraId="28951E0B" w14:textId="77777777" w:rsidR="005127B8" w:rsidRDefault="005127B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BAE5832" w14:textId="77777777" w:rsidR="005127B8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88"/>
          <w:szCs w:val="88"/>
        </w:rPr>
      </w:pPr>
      <w:r>
        <w:rPr>
          <w:sz w:val="88"/>
          <w:szCs w:val="88"/>
        </w:rPr>
        <w:t>Building capacity for change and improvement and empowering others to take on decision making.</w:t>
      </w:r>
    </w:p>
    <w:p w14:paraId="6A7A6BF3" w14:textId="77777777" w:rsidR="005127B8" w:rsidRDefault="005127B8">
      <w:pPr>
        <w:pBdr>
          <w:top w:val="nil"/>
          <w:left w:val="nil"/>
          <w:bottom w:val="nil"/>
          <w:right w:val="nil"/>
          <w:between w:val="nil"/>
        </w:pBdr>
        <w:rPr>
          <w:i/>
          <w:color w:val="3E5C61"/>
          <w:sz w:val="18"/>
          <w:szCs w:val="18"/>
        </w:rPr>
      </w:pPr>
    </w:p>
    <w:p w14:paraId="758C37CB" w14:textId="77777777" w:rsidR="005127B8" w:rsidRDefault="005127B8">
      <w:pPr>
        <w:pBdr>
          <w:top w:val="nil"/>
          <w:left w:val="nil"/>
          <w:bottom w:val="nil"/>
          <w:right w:val="nil"/>
          <w:between w:val="nil"/>
        </w:pBdr>
        <w:rPr>
          <w:i/>
          <w:color w:val="3E5C61"/>
          <w:sz w:val="18"/>
          <w:szCs w:val="18"/>
        </w:rPr>
      </w:pPr>
    </w:p>
    <w:p w14:paraId="1F4563E1" w14:textId="77777777" w:rsidR="005127B8" w:rsidRDefault="005127B8">
      <w:pPr>
        <w:pBdr>
          <w:top w:val="nil"/>
          <w:left w:val="nil"/>
          <w:bottom w:val="nil"/>
          <w:right w:val="nil"/>
          <w:between w:val="nil"/>
        </w:pBdr>
        <w:rPr>
          <w:i/>
          <w:color w:val="3E5C61"/>
          <w:sz w:val="18"/>
          <w:szCs w:val="18"/>
        </w:rPr>
      </w:pPr>
    </w:p>
    <w:p w14:paraId="44156F67" w14:textId="77777777" w:rsidR="005127B8" w:rsidRDefault="005127B8">
      <w:pPr>
        <w:pBdr>
          <w:top w:val="nil"/>
          <w:left w:val="nil"/>
          <w:bottom w:val="nil"/>
          <w:right w:val="nil"/>
          <w:between w:val="nil"/>
        </w:pBdr>
        <w:rPr>
          <w:i/>
          <w:color w:val="3E5C61"/>
          <w:sz w:val="18"/>
          <w:szCs w:val="18"/>
        </w:rPr>
      </w:pPr>
    </w:p>
    <w:p w14:paraId="055F92E5" w14:textId="77777777" w:rsidR="005127B8" w:rsidRDefault="005127B8">
      <w:pPr>
        <w:pBdr>
          <w:top w:val="nil"/>
          <w:left w:val="nil"/>
          <w:bottom w:val="nil"/>
          <w:right w:val="nil"/>
          <w:between w:val="nil"/>
        </w:pBdr>
        <w:rPr>
          <w:i/>
          <w:color w:val="3E5C61"/>
          <w:sz w:val="18"/>
          <w:szCs w:val="18"/>
        </w:rPr>
      </w:pPr>
    </w:p>
    <w:p w14:paraId="3E9311D1" w14:textId="77777777" w:rsidR="005127B8" w:rsidRDefault="005127B8">
      <w:pPr>
        <w:pBdr>
          <w:top w:val="nil"/>
          <w:left w:val="nil"/>
          <w:bottom w:val="nil"/>
          <w:right w:val="nil"/>
          <w:between w:val="nil"/>
        </w:pBdr>
        <w:rPr>
          <w:i/>
          <w:color w:val="3E5C61"/>
          <w:sz w:val="18"/>
          <w:szCs w:val="18"/>
        </w:rPr>
      </w:pPr>
    </w:p>
    <w:p w14:paraId="2B1F425D" w14:textId="77777777" w:rsidR="005127B8" w:rsidRDefault="005127B8">
      <w:pPr>
        <w:pBdr>
          <w:top w:val="nil"/>
          <w:left w:val="nil"/>
          <w:bottom w:val="nil"/>
          <w:right w:val="nil"/>
          <w:between w:val="nil"/>
        </w:pBdr>
        <w:rPr>
          <w:i/>
          <w:color w:val="3E5C61"/>
          <w:sz w:val="18"/>
          <w:szCs w:val="18"/>
        </w:rPr>
      </w:pPr>
    </w:p>
    <w:p w14:paraId="6941AF8B" w14:textId="77777777" w:rsidR="005127B8" w:rsidRDefault="005127B8">
      <w:pPr>
        <w:pBdr>
          <w:top w:val="nil"/>
          <w:left w:val="nil"/>
          <w:bottom w:val="nil"/>
          <w:right w:val="nil"/>
          <w:between w:val="nil"/>
        </w:pBdr>
        <w:rPr>
          <w:i/>
          <w:color w:val="3E5C61"/>
          <w:sz w:val="18"/>
          <w:szCs w:val="18"/>
        </w:rPr>
      </w:pPr>
    </w:p>
    <w:p w14:paraId="0E471763" w14:textId="682F4FD2" w:rsidR="005127B8" w:rsidRDefault="00482DF9">
      <w:pPr>
        <w:jc w:val="center"/>
      </w:pPr>
      <w:r>
        <w:rPr>
          <w:rFonts w:asciiTheme="majorHAnsi" w:eastAsiaTheme="majorEastAsia" w:hAnsiTheme="majorHAnsi" w:cstheme="majorBidi"/>
          <w:b/>
          <w:caps/>
          <w:kern w:val="28"/>
          <w:sz w:val="32"/>
          <w:szCs w:val="56"/>
        </w:rPr>
        <w:lastRenderedPageBreak/>
        <w:br/>
      </w:r>
    </w:p>
    <w:p w14:paraId="5858ED6E" w14:textId="77777777" w:rsidR="005127B8" w:rsidRDefault="005127B8">
      <w:pPr>
        <w:pBdr>
          <w:top w:val="nil"/>
          <w:left w:val="nil"/>
          <w:bottom w:val="nil"/>
          <w:right w:val="nil"/>
          <w:between w:val="nil"/>
        </w:pBdr>
      </w:pPr>
    </w:p>
    <w:p w14:paraId="66998534" w14:textId="77777777" w:rsidR="005127B8" w:rsidRDefault="005127B8">
      <w:pPr>
        <w:pBdr>
          <w:top w:val="nil"/>
          <w:left w:val="nil"/>
          <w:bottom w:val="nil"/>
          <w:right w:val="nil"/>
          <w:between w:val="nil"/>
        </w:pBdr>
      </w:pPr>
    </w:p>
    <w:p w14:paraId="2A97F97A" w14:textId="77777777" w:rsidR="005127B8" w:rsidRDefault="005127B8">
      <w:pPr>
        <w:pBdr>
          <w:top w:val="nil"/>
          <w:left w:val="nil"/>
          <w:bottom w:val="nil"/>
          <w:right w:val="nil"/>
          <w:between w:val="nil"/>
        </w:pBdr>
      </w:pPr>
    </w:p>
    <w:p w14:paraId="234A9224" w14:textId="77777777" w:rsidR="005127B8" w:rsidRDefault="005127B8">
      <w:pPr>
        <w:pBdr>
          <w:top w:val="nil"/>
          <w:left w:val="nil"/>
          <w:bottom w:val="nil"/>
          <w:right w:val="nil"/>
          <w:between w:val="nil"/>
        </w:pBdr>
      </w:pPr>
    </w:p>
    <w:p w14:paraId="7ED53A3A" w14:textId="77777777" w:rsidR="005127B8" w:rsidRDefault="00000000">
      <w:pPr>
        <w:widowControl w:val="0"/>
        <w:spacing w:after="0" w:line="240" w:lineRule="auto"/>
        <w:jc w:val="center"/>
        <w:rPr>
          <w:sz w:val="88"/>
          <w:szCs w:val="88"/>
        </w:rPr>
      </w:pPr>
      <w:r>
        <w:rPr>
          <w:sz w:val="88"/>
          <w:szCs w:val="88"/>
        </w:rPr>
        <w:t>Focusing on managerial tasks that keep the school running.</w:t>
      </w:r>
    </w:p>
    <w:p w14:paraId="5527CA64" w14:textId="77777777" w:rsidR="005127B8" w:rsidRDefault="005127B8"/>
    <w:sectPr w:rsidR="005127B8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A28F88" w14:textId="77777777" w:rsidR="00DE2CAF" w:rsidRDefault="00DE2CAF">
      <w:pPr>
        <w:spacing w:after="0" w:line="240" w:lineRule="auto"/>
      </w:pPr>
      <w:r>
        <w:separator/>
      </w:r>
    </w:p>
  </w:endnote>
  <w:endnote w:type="continuationSeparator" w:id="0">
    <w:p w14:paraId="235BD351" w14:textId="77777777" w:rsidR="00DE2CAF" w:rsidRDefault="00DE2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06AED" w14:textId="1279E001" w:rsidR="005127B8" w:rsidRDefault="0018628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82E22C4" wp14:editId="775BF482">
              <wp:simplePos x="0" y="0"/>
              <wp:positionH relativeFrom="column">
                <wp:posOffset>3429000</wp:posOffset>
              </wp:positionH>
              <wp:positionV relativeFrom="paragraph">
                <wp:posOffset>-252095</wp:posOffset>
              </wp:positionV>
              <wp:extent cx="4276725" cy="285750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7672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B85AFE" w14:textId="4B7F5773" w:rsidR="005127B8" w:rsidRPr="00482DF9" w:rsidRDefault="0018628F" w:rsidP="00482DF9">
                          <w:pPr>
                            <w:pStyle w:val="LessonFooter"/>
                          </w:pPr>
                          <w:r w:rsidRPr="0018628F">
                            <w:t>Leadership: Empowering Leaders for the 21st Century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2E22C4" id="Rectangle 9" o:spid="_x0000_s1026" style="position:absolute;margin-left:270pt;margin-top:-19.85pt;width:336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" filled="f" stroked="f">
              <v:textbox inset="2.53958mm,1.2694mm,2.53958mm,1.2694mm">
                <w:txbxContent>
                  <w:p w14:paraId="34B85AFE" w14:textId="4B7F5773" w:rsidR="005127B8" w:rsidRPr="00482DF9" w:rsidRDefault="0018628F" w:rsidP="00482DF9">
                    <w:pPr>
                      <w:pStyle w:val="LessonFooter"/>
                    </w:pPr>
                    <w:r w:rsidRPr="0018628F">
                      <w:t>Leadership: Empowering Leaders for the 21st Century</w:t>
                    </w:r>
                  </w:p>
                </w:txbxContent>
              </v:textbox>
            </v:rect>
          </w:pict>
        </mc:Fallback>
      </mc:AlternateContent>
    </w:r>
    <w:r w:rsidR="00000000">
      <w:rPr>
        <w:noProof/>
      </w:rPr>
      <w:drawing>
        <wp:anchor distT="0" distB="0" distL="0" distR="0" simplePos="0" relativeHeight="251658240" behindDoc="1" locked="0" layoutInCell="1" hidden="0" allowOverlap="1" wp14:anchorId="5ECAAB34" wp14:editId="54596A17">
          <wp:simplePos x="0" y="0"/>
          <wp:positionH relativeFrom="column">
            <wp:posOffset>3590925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6C5E46" w14:textId="77777777" w:rsidR="00DE2CAF" w:rsidRDefault="00DE2CAF">
      <w:pPr>
        <w:spacing w:after="0" w:line="240" w:lineRule="auto"/>
      </w:pPr>
      <w:r>
        <w:separator/>
      </w:r>
    </w:p>
  </w:footnote>
  <w:footnote w:type="continuationSeparator" w:id="0">
    <w:p w14:paraId="0E27ED03" w14:textId="77777777" w:rsidR="00DE2CAF" w:rsidRDefault="00DE2C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96626E"/>
    <w:multiLevelType w:val="multilevel"/>
    <w:tmpl w:val="AD984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25467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7B8"/>
    <w:rsid w:val="00184D78"/>
    <w:rsid w:val="0018628F"/>
    <w:rsid w:val="002635E4"/>
    <w:rsid w:val="00381A37"/>
    <w:rsid w:val="00482DF9"/>
    <w:rsid w:val="005127B8"/>
    <w:rsid w:val="008831CE"/>
    <w:rsid w:val="00941F69"/>
    <w:rsid w:val="00CF24E6"/>
    <w:rsid w:val="00DE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76EDAE"/>
  <w15:docId w15:val="{DB6539D8-028D-451A-85D6-FB59931F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07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fywUiitGQtJi0MRDpFjyAFS/dA==">CgMxLjA4AHIhMU5ReTJhUWxFREo1Y3RMVnhESUJGWmxEbkNaZVlyZUFf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Leadership: Empowering Leaders for the 21st Century</dc:title>
  <dc:creator>Michell</dc:creator>
  <cp:lastModifiedBy>K20 Center</cp:lastModifiedBy>
  <cp:revision>4</cp:revision>
  <dcterms:created xsi:type="dcterms:W3CDTF">2023-09-25T16:46:00Z</dcterms:created>
  <dcterms:modified xsi:type="dcterms:W3CDTF">2024-08-06T16:42:00Z</dcterms:modified>
</cp:coreProperties>
</file>