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D4606C" w14:textId="61FC9A9C" w:rsidR="00DE2BC6" w:rsidRPr="00DE2BC6" w:rsidRDefault="00DE2BC6" w:rsidP="00DE2BC6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DE2BC6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Adult Learning Relay Answers</w:t>
      </w:r>
    </w:p>
    <w:p w14:paraId="39073D4E" w14:textId="77777777" w:rsidR="00DE2BC6" w:rsidRPr="00DE2BC6" w:rsidRDefault="00DE2BC6" w:rsidP="00DE2BC6"/>
    <w:p w14:paraId="1FEB2DFC" w14:textId="293E1607" w:rsidR="003A1D08" w:rsidRP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learn because they</w:t>
      </w:r>
      <w:r w:rsidR="00DE2BC6">
        <w:rPr>
          <w:b/>
        </w:rPr>
        <w:t xml:space="preserve"> </w:t>
      </w:r>
      <w:r w:rsidRPr="003A1D08">
        <w:rPr>
          <w:b/>
        </w:rPr>
        <w:t>____want to____ or ____</w:t>
      </w:r>
      <w:r w:rsidR="00DE2BC6">
        <w:rPr>
          <w:b/>
        </w:rPr>
        <w:t xml:space="preserve"> </w:t>
      </w:r>
      <w:r w:rsidRPr="003A1D08">
        <w:rPr>
          <w:b/>
        </w:rPr>
        <w:t>have to</w:t>
      </w:r>
      <w:r w:rsidR="00DE2BC6">
        <w:rPr>
          <w:b/>
        </w:rPr>
        <w:t xml:space="preserve"> </w:t>
      </w:r>
      <w:r w:rsidRPr="003A1D08">
        <w:rPr>
          <w:b/>
        </w:rPr>
        <w:t>_______.</w:t>
      </w:r>
      <w:r w:rsidRPr="003A1D08">
        <w:t xml:space="preserve"> Adults learn because they want to apply learning to the problems and </w:t>
      </w:r>
      <w:proofErr w:type="gramStart"/>
      <w:r w:rsidRPr="003A1D08">
        <w:t>needs</w:t>
      </w:r>
      <w:proofErr w:type="gramEnd"/>
      <w:r w:rsidRPr="003A1D08">
        <w:t xml:space="preserve"> they face. Adults also learn because they want to improve their lives or their professional or personal situations. </w:t>
      </w:r>
    </w:p>
    <w:p w14:paraId="6C52D4B0" w14:textId="77777777" w:rsidR="00DE2BC6" w:rsidRDefault="00DE2BC6" w:rsidP="00DE2BC6">
      <w:pPr>
        <w:pStyle w:val="ListParagraph"/>
      </w:pPr>
    </w:p>
    <w:p w14:paraId="41365673" w14:textId="11B87450" w:rsidR="003A1D08" w:rsidRP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have ___different____ learning styles</w:t>
      </w:r>
      <w:r w:rsidRPr="003A1D08">
        <w:t xml:space="preserve">. This means they learn most readily when their preferred methods are used. </w:t>
      </w:r>
    </w:p>
    <w:p w14:paraId="2B4A2302" w14:textId="77777777" w:rsidR="00DE2BC6" w:rsidRPr="00DE2BC6" w:rsidRDefault="00DE2BC6" w:rsidP="00DE2BC6">
      <w:pPr>
        <w:pStyle w:val="ListParagraph"/>
      </w:pPr>
    </w:p>
    <w:p w14:paraId="6712A92C" w14:textId="40B6438C" w:rsidR="003A1D08" w:rsidRP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learn best in an __informal____ atmosphere</w:t>
      </w:r>
      <w:r w:rsidRPr="003A1D08">
        <w:t>. Some adults continue to have bad memories about their formal school experiences and have developed negative opinions about authority.</w:t>
      </w:r>
    </w:p>
    <w:p w14:paraId="36F9081A" w14:textId="77777777" w:rsidR="00DE2BC6" w:rsidRPr="00DE2BC6" w:rsidRDefault="00DE2BC6" w:rsidP="00DE2BC6">
      <w:pPr>
        <w:pStyle w:val="ListParagraph"/>
      </w:pPr>
    </w:p>
    <w:p w14:paraId="22AFC8D2" w14:textId="02085645" w:rsidR="003A1D08" w:rsidRP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learn best when __practical_____ application is encouraged</w:t>
      </w:r>
      <w:r w:rsidRPr="003A1D08">
        <w:t>. Adults learn through hands</w:t>
      </w:r>
      <w:r w:rsidR="004632C7">
        <w:t>-</w:t>
      </w:r>
      <w:r w:rsidRPr="003A1D08">
        <w:t xml:space="preserve">on practice. Lectures are the least favorite method of knowledge exchange. </w:t>
      </w:r>
    </w:p>
    <w:p w14:paraId="66756A07" w14:textId="77777777" w:rsidR="00DE2BC6" w:rsidRPr="00DE2BC6" w:rsidRDefault="00DE2BC6" w:rsidP="00DE2BC6">
      <w:pPr>
        <w:pStyle w:val="ListParagraph"/>
      </w:pPr>
    </w:p>
    <w:p w14:paraId="48122086" w14:textId="0AB89694" w:rsidR="003A1D08" w:rsidRP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see themselves as ___responsible__ and _self-directed____.</w:t>
      </w:r>
      <w:r w:rsidRPr="003A1D08">
        <w:t xml:space="preserve"> They expect to be treated with respect and to have some control over the learning experience. </w:t>
      </w:r>
    </w:p>
    <w:p w14:paraId="3C2AAACF" w14:textId="77777777" w:rsidR="00DE2BC6" w:rsidRPr="00DE2BC6" w:rsidRDefault="00DE2BC6" w:rsidP="00DE2BC6">
      <w:pPr>
        <w:pStyle w:val="ListParagraph"/>
      </w:pPr>
    </w:p>
    <w:p w14:paraId="31579537" w14:textId="2104A0D5" w:rsidR="003A1D08" w:rsidRP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bring a wealth of ____experience_____ to the learning setting</w:t>
      </w:r>
      <w:r w:rsidRPr="003A1D08">
        <w:t>. They play many roles in life, lead busy lives</w:t>
      </w:r>
      <w:r w:rsidR="006749D7">
        <w:t>,</w:t>
      </w:r>
      <w:r w:rsidRPr="003A1D08">
        <w:t xml:space="preserve"> and expect to contribute to their learning experience. </w:t>
      </w:r>
    </w:p>
    <w:p w14:paraId="10B22774" w14:textId="77777777" w:rsidR="00DE2BC6" w:rsidRPr="00DE2BC6" w:rsidRDefault="00DE2BC6" w:rsidP="00DE2BC6">
      <w:pPr>
        <w:pStyle w:val="ListParagraph"/>
      </w:pPr>
    </w:p>
    <w:p w14:paraId="213ECD6B" w14:textId="4BE7A502" w:rsidR="003A1D08" w:rsidRPr="003A1D0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learn best when they can ____relate_____ learning to what they already know.</w:t>
      </w:r>
      <w:r w:rsidRPr="003A1D08">
        <w:t xml:space="preserve"> Adults reflect on their learning experiences and are able to relate them to current knowledge. What they have already internalized may act as a barrier or a catalyst to learning something new.</w:t>
      </w:r>
    </w:p>
    <w:p w14:paraId="298DCB8B" w14:textId="77777777" w:rsidR="00DE2BC6" w:rsidRPr="00DE2BC6" w:rsidRDefault="00DE2BC6" w:rsidP="00DE2BC6">
      <w:pPr>
        <w:pStyle w:val="ListParagraph"/>
      </w:pPr>
    </w:p>
    <w:p w14:paraId="04B6A0A1" w14:textId="1DA04BEF" w:rsidR="00BB2CC8" w:rsidRDefault="003A1D08" w:rsidP="003A1D08">
      <w:pPr>
        <w:pStyle w:val="ListParagraph"/>
        <w:numPr>
          <w:ilvl w:val="0"/>
          <w:numId w:val="12"/>
        </w:numPr>
      </w:pPr>
      <w:r w:rsidRPr="003A1D08">
        <w:rPr>
          <w:b/>
        </w:rPr>
        <w:t>Adults have ideas to __contribute____.</w:t>
      </w:r>
      <w:r w:rsidRPr="003A1D08">
        <w:t xml:space="preserve"> Effective trainers leave room for participants’ contributions. Therefore, what else would you suggest is important to consider about adult learning?</w:t>
      </w:r>
    </w:p>
    <w:p w14:paraId="1503E2FA" w14:textId="77777777" w:rsidR="00BB2CC8" w:rsidRDefault="00BB2CC8" w:rsidP="00BB2CC8">
      <w:pPr>
        <w:spacing w:after="0" w:line="240" w:lineRule="auto"/>
        <w:rPr>
          <w:rFonts w:ascii="Arial" w:eastAsia="Times New Roman" w:hAnsi="Arial" w:cs="Arial"/>
          <w:color w:val="000000"/>
          <w:sz w:val="22"/>
        </w:rPr>
      </w:pPr>
    </w:p>
    <w:p w14:paraId="57485250" w14:textId="77777777" w:rsidR="00BB2CC8" w:rsidRPr="00BB2CC8" w:rsidRDefault="00BB2CC8" w:rsidP="00BB2CC8">
      <w:pPr>
        <w:spacing w:after="0" w:line="240" w:lineRule="auto"/>
        <w:rPr>
          <w:rStyle w:val="ui-provider"/>
        </w:rPr>
      </w:pPr>
    </w:p>
    <w:p w14:paraId="10693BEC" w14:textId="4162C1EE" w:rsidR="00C73EA1" w:rsidRDefault="00CE336D" w:rsidP="00D106FF">
      <w:pPr>
        <w:rPr>
          <w:noProof/>
        </w:rPr>
      </w:pPr>
      <w:r>
        <w:t xml:space="preserve"> </w:t>
      </w:r>
    </w:p>
    <w:p w14:paraId="4CD9390A" w14:textId="0F7A04FB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D712" w14:textId="77777777" w:rsidR="00504919" w:rsidRDefault="00504919" w:rsidP="00293785">
      <w:pPr>
        <w:spacing w:after="0" w:line="240" w:lineRule="auto"/>
      </w:pPr>
      <w:r>
        <w:separator/>
      </w:r>
    </w:p>
  </w:endnote>
  <w:endnote w:type="continuationSeparator" w:id="0">
    <w:p w14:paraId="45F9251E" w14:textId="77777777" w:rsidR="00504919" w:rsidRDefault="0050491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6488" w14:textId="77777777" w:rsidR="0035643A" w:rsidRDefault="00356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90A9" w14:textId="3A9DD09F" w:rsidR="00293785" w:rsidRDefault="005B6392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2B26B6F" wp14:editId="2547F48C">
          <wp:simplePos x="0" y="0"/>
          <wp:positionH relativeFrom="column">
            <wp:posOffset>1594485</wp:posOffset>
          </wp:positionH>
          <wp:positionV relativeFrom="paragraph">
            <wp:posOffset>-93345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902EA7" wp14:editId="514131D6">
              <wp:simplePos x="0" y="0"/>
              <wp:positionH relativeFrom="column">
                <wp:posOffset>1709057</wp:posOffset>
              </wp:positionH>
              <wp:positionV relativeFrom="paragraph">
                <wp:posOffset>-141877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D66F6" w14:textId="10825993" w:rsidR="00293785" w:rsidRDefault="00994C1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41763862FF9C6489079543F6E0AEA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6306D">
                                <w:t>LEAD and Adult Learning Theory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02E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4.55pt;margin-top:-11.1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nPf/fhAAAADwEAAA8AAAAAAAAAAAAAAAAAugQAAGRy&#13;&#10;cy9kb3ducmV2LnhtbFBLBQYAAAAABAAEAPMAAADIBQAAAAA=&#13;&#10;" filled="f" stroked="f">
              <v:textbox>
                <w:txbxContent>
                  <w:p w14:paraId="3EED66F6" w14:textId="1082599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41763862FF9C6489079543F6E0AEA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6306D">
                          <w:t>LEAD and Adult Learning Theory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03E5" w14:textId="77777777" w:rsidR="0035643A" w:rsidRDefault="00356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ECA0" w14:textId="77777777" w:rsidR="00504919" w:rsidRDefault="00504919" w:rsidP="00293785">
      <w:pPr>
        <w:spacing w:after="0" w:line="240" w:lineRule="auto"/>
      </w:pPr>
      <w:r>
        <w:separator/>
      </w:r>
    </w:p>
  </w:footnote>
  <w:footnote w:type="continuationSeparator" w:id="0">
    <w:p w14:paraId="7005B7AD" w14:textId="77777777" w:rsidR="00504919" w:rsidRDefault="0050491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1F2E" w14:textId="77777777" w:rsidR="004659F3" w:rsidRDefault="00465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A7D5" w14:textId="77777777" w:rsidR="004659F3" w:rsidRDefault="00465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A20D" w14:textId="77777777" w:rsidR="004659F3" w:rsidRDefault="00465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15A1"/>
    <w:multiLevelType w:val="multilevel"/>
    <w:tmpl w:val="0A46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B21"/>
    <w:multiLevelType w:val="hybridMultilevel"/>
    <w:tmpl w:val="CC18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4017">
    <w:abstractNumId w:val="8"/>
  </w:num>
  <w:num w:numId="2" w16cid:durableId="111755213">
    <w:abstractNumId w:val="9"/>
  </w:num>
  <w:num w:numId="3" w16cid:durableId="823666717">
    <w:abstractNumId w:val="0"/>
  </w:num>
  <w:num w:numId="4" w16cid:durableId="50429185">
    <w:abstractNumId w:val="3"/>
  </w:num>
  <w:num w:numId="5" w16cid:durableId="97918443">
    <w:abstractNumId w:val="5"/>
  </w:num>
  <w:num w:numId="6" w16cid:durableId="824320192">
    <w:abstractNumId w:val="7"/>
  </w:num>
  <w:num w:numId="7" w16cid:durableId="701133179">
    <w:abstractNumId w:val="6"/>
  </w:num>
  <w:num w:numId="8" w16cid:durableId="239684080">
    <w:abstractNumId w:val="10"/>
  </w:num>
  <w:num w:numId="9" w16cid:durableId="1810170509">
    <w:abstractNumId w:val="11"/>
  </w:num>
  <w:num w:numId="10" w16cid:durableId="1027409409">
    <w:abstractNumId w:val="12"/>
  </w:num>
  <w:num w:numId="11" w16cid:durableId="1916238262">
    <w:abstractNumId w:val="2"/>
  </w:num>
  <w:num w:numId="12" w16cid:durableId="137654677">
    <w:abstractNumId w:val="4"/>
  </w:num>
  <w:num w:numId="13" w16cid:durableId="123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2"/>
    <w:rsid w:val="0004006F"/>
    <w:rsid w:val="00053775"/>
    <w:rsid w:val="0005619A"/>
    <w:rsid w:val="0008589D"/>
    <w:rsid w:val="0011259B"/>
    <w:rsid w:val="00116FDD"/>
    <w:rsid w:val="00125621"/>
    <w:rsid w:val="00151453"/>
    <w:rsid w:val="0016306D"/>
    <w:rsid w:val="001D0BBF"/>
    <w:rsid w:val="001E1F85"/>
    <w:rsid w:val="001F125D"/>
    <w:rsid w:val="002345CC"/>
    <w:rsid w:val="002623F4"/>
    <w:rsid w:val="00293785"/>
    <w:rsid w:val="002964D8"/>
    <w:rsid w:val="002C0879"/>
    <w:rsid w:val="002C37B4"/>
    <w:rsid w:val="0035643A"/>
    <w:rsid w:val="0036040A"/>
    <w:rsid w:val="00367E4E"/>
    <w:rsid w:val="00397FA9"/>
    <w:rsid w:val="003A1D08"/>
    <w:rsid w:val="003C43B2"/>
    <w:rsid w:val="004014B6"/>
    <w:rsid w:val="004448F7"/>
    <w:rsid w:val="00446C13"/>
    <w:rsid w:val="004632C7"/>
    <w:rsid w:val="004659F3"/>
    <w:rsid w:val="00504919"/>
    <w:rsid w:val="005078B4"/>
    <w:rsid w:val="0053328A"/>
    <w:rsid w:val="00540FC6"/>
    <w:rsid w:val="005511B6"/>
    <w:rsid w:val="00553C98"/>
    <w:rsid w:val="005A7635"/>
    <w:rsid w:val="005B6392"/>
    <w:rsid w:val="00643DCB"/>
    <w:rsid w:val="00645D7F"/>
    <w:rsid w:val="00656940"/>
    <w:rsid w:val="00665274"/>
    <w:rsid w:val="00666C03"/>
    <w:rsid w:val="006749D7"/>
    <w:rsid w:val="00686DAB"/>
    <w:rsid w:val="006A2E68"/>
    <w:rsid w:val="006B4CC2"/>
    <w:rsid w:val="006B7722"/>
    <w:rsid w:val="006E1542"/>
    <w:rsid w:val="006F0232"/>
    <w:rsid w:val="00721EA4"/>
    <w:rsid w:val="0079422C"/>
    <w:rsid w:val="00797CB5"/>
    <w:rsid w:val="007B055F"/>
    <w:rsid w:val="007E6F1D"/>
    <w:rsid w:val="00880013"/>
    <w:rsid w:val="008920A4"/>
    <w:rsid w:val="008F5386"/>
    <w:rsid w:val="00913172"/>
    <w:rsid w:val="00936AF8"/>
    <w:rsid w:val="00981E19"/>
    <w:rsid w:val="00994C19"/>
    <w:rsid w:val="009A0450"/>
    <w:rsid w:val="009B52E4"/>
    <w:rsid w:val="009D6E8D"/>
    <w:rsid w:val="00A00EAE"/>
    <w:rsid w:val="00A101E8"/>
    <w:rsid w:val="00AC349E"/>
    <w:rsid w:val="00B04307"/>
    <w:rsid w:val="00B92DBF"/>
    <w:rsid w:val="00BB2CC8"/>
    <w:rsid w:val="00BD119F"/>
    <w:rsid w:val="00BF0688"/>
    <w:rsid w:val="00C73EA1"/>
    <w:rsid w:val="00C80AF7"/>
    <w:rsid w:val="00C8524A"/>
    <w:rsid w:val="00CC4F77"/>
    <w:rsid w:val="00CC5719"/>
    <w:rsid w:val="00CD3CF6"/>
    <w:rsid w:val="00CE336D"/>
    <w:rsid w:val="00D106FF"/>
    <w:rsid w:val="00D269D8"/>
    <w:rsid w:val="00D325E3"/>
    <w:rsid w:val="00D33BCB"/>
    <w:rsid w:val="00D57CDF"/>
    <w:rsid w:val="00D626EB"/>
    <w:rsid w:val="00D678B5"/>
    <w:rsid w:val="00D76523"/>
    <w:rsid w:val="00D843C4"/>
    <w:rsid w:val="00DC0DE3"/>
    <w:rsid w:val="00DC7A6D"/>
    <w:rsid w:val="00DE2BC6"/>
    <w:rsid w:val="00EA74D2"/>
    <w:rsid w:val="00ED24C8"/>
    <w:rsid w:val="00F377E2"/>
    <w:rsid w:val="00F50748"/>
    <w:rsid w:val="00F72D02"/>
    <w:rsid w:val="00F7607B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29372"/>
  <w15:docId w15:val="{6ECA280E-96E4-4BCA-AB12-BC6E4CA8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ui-provider">
    <w:name w:val="ui-provider"/>
    <w:basedOn w:val="DefaultParagraphFont"/>
    <w:rsid w:val="00BB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0836\OneDrive%20-%20University%20of%20Oklahoma\Documents\Custom%20Office%20Templates\Vertical%20LEARN%20Document%20Attachment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1763862FF9C6489079543F6E0A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AB6E-343F-5B40-BAA2-81783932346A}"/>
      </w:docPartPr>
      <w:docPartBody>
        <w:p w:rsidR="001411F1" w:rsidRDefault="008A1481" w:rsidP="008A1481">
          <w:pPr>
            <w:pStyle w:val="341763862FF9C6489079543F6E0AEA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34"/>
    <w:rsid w:val="00042244"/>
    <w:rsid w:val="001411F1"/>
    <w:rsid w:val="002320EB"/>
    <w:rsid w:val="007D5C42"/>
    <w:rsid w:val="008A1481"/>
    <w:rsid w:val="00915E57"/>
    <w:rsid w:val="009A0450"/>
    <w:rsid w:val="009B650B"/>
    <w:rsid w:val="00A9207B"/>
    <w:rsid w:val="00AE04B7"/>
    <w:rsid w:val="00CD3B1F"/>
    <w:rsid w:val="00D33BCB"/>
    <w:rsid w:val="00D41C34"/>
    <w:rsid w:val="00D678B5"/>
    <w:rsid w:val="00F7607B"/>
    <w:rsid w:val="00F9491F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481"/>
    <w:rPr>
      <w:color w:val="808080"/>
    </w:rPr>
  </w:style>
  <w:style w:type="paragraph" w:customStyle="1" w:styleId="341763862FF9C6489079543F6E0AEAFA">
    <w:name w:val="341763862FF9C6489079543F6E0AEAFA"/>
    <w:rsid w:val="008A1481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C:\Users\will0836\OneDrive - University of Oklahoma\Documents\Custom Office Templates\Vertical LEARN Document Attachment 3.dotx</Template>
  <TotalTime>26</TotalTime>
  <Pages>1</Pages>
  <Words>239</Words>
  <Characters>1343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and Adult Learning Theory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Adult Learning Theory</dc:title>
  <dc:subject/>
  <dc:creator>K20 Center</dc:creator>
  <cp:keywords/>
  <dc:description/>
  <cp:lastModifiedBy>Moharram, Jehanne</cp:lastModifiedBy>
  <cp:revision>6</cp:revision>
  <cp:lastPrinted>2016-07-14T14:08:00Z</cp:lastPrinted>
  <dcterms:created xsi:type="dcterms:W3CDTF">2024-10-10T16:31:00Z</dcterms:created>
  <dcterms:modified xsi:type="dcterms:W3CDTF">2024-10-10T18:13:00Z</dcterms:modified>
  <cp:category/>
</cp:coreProperties>
</file>