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CARD SORT</w:t>
      </w:r>
    </w:p>
    <w:tbl>
      <w:tblPr>
        <w:tblStyle w:val="Table1"/>
        <w:tblW w:w="9330.0" w:type="dxa"/>
        <w:jc w:val="left"/>
        <w:tblBorders>
          <w:top w:color="bed7d3" w:space="0" w:sz="12" w:val="dashed"/>
          <w:left w:color="bed7d3" w:space="0" w:sz="12" w:val="dashed"/>
          <w:bottom w:color="bed7d3" w:space="0" w:sz="12" w:val="dashed"/>
          <w:right w:color="bed7d3" w:space="0" w:sz="12" w:val="dashed"/>
          <w:insideH w:color="bed7d3" w:space="0" w:sz="12" w:val="dashed"/>
          <w:insideV w:color="bed7d3" w:space="0" w:sz="12" w:val="dashed"/>
        </w:tblBorders>
        <w:tblLayout w:type="fixed"/>
        <w:tblLook w:val="04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36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32"/>
                <w:szCs w:val="32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Card Sort instructions: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Organize the cards into columns that differentiate disciplinary core ideas from phenomena statements. Match each disciplinary core idea with its corresponding phenomenon.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shd w:fill="auto" w:val="clear"/>
                <w:vertAlign w:val="baseline"/>
                <w:rtl w:val="0"/>
              </w:rPr>
              <w:t xml:space="preserve">Disciplinary Core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shd w:fill="auto" w:val="clear"/>
                <w:vertAlign w:val="baseline"/>
                <w:rtl w:val="0"/>
              </w:rPr>
              <w:t xml:space="preserve">Phenomena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How is energy transferred between objects or systems?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How can a short sequence of dominoes topple a skyscraper-sized block?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bed7d3" w:space="0" w:sz="12" w:val="dashed"/>
          <w:left w:color="bed7d3" w:space="0" w:sz="12" w:val="dashed"/>
          <w:bottom w:color="bed7d3" w:space="0" w:sz="12" w:val="dashed"/>
          <w:right w:color="bed7d3" w:space="0" w:sz="12" w:val="dashed"/>
          <w:insideH w:color="bed7d3" w:space="0" w:sz="12" w:val="dashed"/>
          <w:insideV w:color="bed7d3" w:space="0" w:sz="12" w:val="dashed"/>
        </w:tblBorders>
        <w:tblLayout w:type="fixed"/>
        <w:tblLook w:val="04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What evidence shows that different species are related?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How was the Malagasy Hawk Moth (Xanthopan morganii praedicta) predicted to exist 20 years before it was found?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What is biodiversity, how do humans affect it, and how does it affect humans?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Why is the Great Barrier Reef turning white?</w:t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What are the characteristic properties and behaviors of waves?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How do water waves destroy beaches and nearby roads?</w:t>
            </w:r>
          </w:p>
        </w:tc>
      </w:tr>
    </w:tbl>
    <w:p w:rsidR="00000000" w:rsidDel="00000000" w:rsidP="00000000" w:rsidRDefault="00000000" w:rsidRPr="00000000" w14:paraId="00000010">
      <w:pPr>
        <w:pStyle w:val="Title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Borders>
          <w:top w:color="bed7d3" w:space="0" w:sz="12" w:val="dashed"/>
          <w:left w:color="bed7d3" w:space="0" w:sz="12" w:val="dashed"/>
          <w:bottom w:color="bed7d3" w:space="0" w:sz="12" w:val="dashed"/>
          <w:right w:color="bed7d3" w:space="0" w:sz="12" w:val="dashed"/>
          <w:insideH w:color="bed7d3" w:space="0" w:sz="12" w:val="dashed"/>
          <w:insideV w:color="bed7d3" w:space="0" w:sz="12" w:val="dashed"/>
        </w:tblBorders>
        <w:tblLayout w:type="fixed"/>
        <w:tblLook w:val="04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How do particles combine to form the variety of matter one observes?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44"/>
                <w:szCs w:val="44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Why are people being hospitalized every year from mixing household chemicals such as bleach and ammonia?</w:t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What are the predictable patterns caused by Earth's movement in the solar system?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Why do the Northern Hemisphere and Southern Hemisphere have opposite seasons?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BRIDGING MINDS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6B4CC2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B4CC2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6B4CC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6B4CC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6B4CC2"/>
    <w:pPr>
      <w:spacing w:after="0" w:line="240" w:lineRule="auto"/>
    </w:pPr>
    <w:rPr>
      <w:b w:val="1"/>
      <w:color w:val="910d28" w:themeColor="accent1"/>
    </w:rPr>
  </w:style>
  <w:style w:type="paragraph" w:styleId="TableData" w:customStyle="1">
    <w:name w:val="Table Data"/>
    <w:basedOn w:val="Normal"/>
    <w:qFormat w:val="1"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6idKRUXS9ZoeE0CcQTCSUmbxA==">CgMxLjAyCGguZ2pkZ3hzOAByITExU01la1N0eGdIakdnMTQ4OFZfSzQ0dTkwUUFDWjJQNA==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2024-07-18T14:00:00Z</dcterms:created>
  <dc:creator>K20 Center</dc:creator>
</cp:coreProperties>
</file>