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10CCD7" w14:textId="77777777" w:rsidR="00FE66C7" w:rsidRDefault="00FE66C7">
      <w:pPr>
        <w:pStyle w:val="Title"/>
        <w:keepNext w:val="0"/>
        <w:keepLines w:val="0"/>
        <w:rPr>
          <w:color w:val="000000"/>
        </w:rPr>
      </w:pPr>
    </w:p>
    <w:p w14:paraId="568F22B4" w14:textId="77777777" w:rsidR="00FE66C7" w:rsidRDefault="00000000">
      <w:pPr>
        <w:pStyle w:val="Title"/>
        <w:keepNext w:val="0"/>
        <w:keepLines w:val="0"/>
        <w:rPr>
          <w:sz w:val="24"/>
          <w:szCs w:val="24"/>
        </w:rPr>
      </w:pPr>
      <w:r>
        <w:rPr>
          <w:color w:val="000000"/>
        </w:rPr>
        <w:t>INSTRUCTIONAL STRATEGY NOTE CATCHER</w:t>
      </w:r>
    </w:p>
    <w:tbl>
      <w:tblPr>
        <w:tblStyle w:val="a6"/>
        <w:tblW w:w="9406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89"/>
        <w:gridCol w:w="3935"/>
        <w:gridCol w:w="3482"/>
      </w:tblGrid>
      <w:tr w:rsidR="00FE66C7" w14:paraId="6BB6FDEB" w14:textId="77777777" w:rsidTr="005C4552">
        <w:trPr>
          <w:trHeight w:val="554"/>
        </w:trPr>
        <w:tc>
          <w:tcPr>
            <w:tcW w:w="198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CCCCCC"/>
            </w:tcBorders>
            <w:shd w:val="clear" w:color="auto" w:fill="3E5C61"/>
          </w:tcPr>
          <w:p w14:paraId="4C3341FC" w14:textId="77777777" w:rsidR="00FE66C7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Strategy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CCCCCC"/>
              <w:bottom w:val="single" w:sz="8" w:space="0" w:color="3E5C61"/>
              <w:right w:val="single" w:sz="8" w:space="0" w:color="CCCCCC"/>
            </w:tcBorders>
            <w:shd w:val="clear" w:color="auto" w:fill="3E5C61"/>
          </w:tcPr>
          <w:p w14:paraId="65773E48" w14:textId="77777777" w:rsidR="00FE66C7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it was used</w:t>
            </w: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CCCCCC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2A9D32EA" w14:textId="77777777" w:rsidR="00FE66C7" w:rsidRDefault="00000000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How I can use it</w:t>
            </w:r>
          </w:p>
        </w:tc>
      </w:tr>
      <w:tr w:rsidR="00FE66C7" w14:paraId="2D8E33F2" w14:textId="77777777" w:rsidTr="005C4552">
        <w:trPr>
          <w:trHeight w:val="1821"/>
        </w:trPr>
        <w:tc>
          <w:tcPr>
            <w:tcW w:w="198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6380213" w14:textId="77777777" w:rsidR="00FE66C7" w:rsidRDefault="00000000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Looks Like, Sounds Like, Feels Like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DB48DB7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2AD4DCA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66C7" w14:paraId="0D2C4AC4" w14:textId="77777777" w:rsidTr="005C4552">
        <w:trPr>
          <w:trHeight w:val="1821"/>
        </w:trPr>
        <w:tc>
          <w:tcPr>
            <w:tcW w:w="198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36BA487" w14:textId="77777777" w:rsidR="00FE66C7" w:rsidRDefault="00000000">
            <w:pPr>
              <w:pStyle w:val="Heading1"/>
              <w:spacing w:after="0"/>
              <w:jc w:val="center"/>
              <w:rPr>
                <w:color w:val="910D28"/>
              </w:rPr>
            </w:pPr>
            <w:bookmarkStart w:id="1" w:name="_heading=h.8f2bxf4r6bqd" w:colFirst="0" w:colLast="0"/>
            <w:bookmarkEnd w:id="1"/>
            <w:r>
              <w:rPr>
                <w:color w:val="910D28"/>
              </w:rPr>
              <w:t>Four Corners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393B22D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42727BD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66C7" w14:paraId="01F0196B" w14:textId="77777777" w:rsidTr="005C4552">
        <w:trPr>
          <w:trHeight w:val="1821"/>
        </w:trPr>
        <w:tc>
          <w:tcPr>
            <w:tcW w:w="198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73CF127" w14:textId="77777777" w:rsidR="00FE66C7" w:rsidRDefault="00000000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Frayer Model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7FC6EF5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A39AEB5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66C7" w14:paraId="310AC4DE" w14:textId="77777777" w:rsidTr="005C4552">
        <w:trPr>
          <w:trHeight w:val="1821"/>
        </w:trPr>
        <w:tc>
          <w:tcPr>
            <w:tcW w:w="198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30BD22B" w14:textId="77777777" w:rsidR="00FE66C7" w:rsidRDefault="00000000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Gallery Walk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78AB396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F18448E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66C7" w14:paraId="69517B23" w14:textId="77777777" w:rsidTr="005C4552">
        <w:trPr>
          <w:trHeight w:val="1821"/>
        </w:trPr>
        <w:tc>
          <w:tcPr>
            <w:tcW w:w="1989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52F44DB" w14:textId="77777777" w:rsidR="00FE66C7" w:rsidRDefault="00000000">
            <w:pPr>
              <w:pStyle w:val="Heading1"/>
              <w:spacing w:after="0"/>
              <w:jc w:val="center"/>
              <w:rPr>
                <w:color w:val="910D28"/>
              </w:rPr>
            </w:pPr>
            <w:r>
              <w:rPr>
                <w:color w:val="910D28"/>
              </w:rPr>
              <w:t>ABC Graffiti</w:t>
            </w:r>
          </w:p>
        </w:tc>
        <w:tc>
          <w:tcPr>
            <w:tcW w:w="3935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1712EA0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E1651EA" w14:textId="77777777" w:rsidR="00FE66C7" w:rsidRDefault="00FE66C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EDE021" w14:textId="77777777" w:rsidR="00FE66C7" w:rsidRDefault="00FE66C7">
      <w:pPr>
        <w:tabs>
          <w:tab w:val="center" w:pos="4680"/>
          <w:tab w:val="right" w:pos="9360"/>
        </w:tabs>
        <w:spacing w:line="240" w:lineRule="auto"/>
        <w:jc w:val="center"/>
      </w:pPr>
    </w:p>
    <w:sectPr w:rsidR="00FE6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45998" w14:textId="77777777" w:rsidR="003F686F" w:rsidRDefault="003F686F">
      <w:pPr>
        <w:spacing w:line="240" w:lineRule="auto"/>
      </w:pPr>
      <w:r>
        <w:separator/>
      </w:r>
    </w:p>
  </w:endnote>
  <w:endnote w:type="continuationSeparator" w:id="0">
    <w:p w14:paraId="6E53E52E" w14:textId="77777777" w:rsidR="003F686F" w:rsidRDefault="003F6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5783" w14:textId="77777777" w:rsidR="005C4552" w:rsidRDefault="005C4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B4B93" w14:textId="77777777" w:rsidR="00FE66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2160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ab/>
      <w:t xml:space="preserve">                                                           STUDENT-CENTERED SUCCESS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F2032E7" wp14:editId="414DC606">
          <wp:simplePos x="0" y="0"/>
          <wp:positionH relativeFrom="column">
            <wp:posOffset>2038350</wp:posOffset>
          </wp:positionH>
          <wp:positionV relativeFrom="paragraph">
            <wp:posOffset>-156860</wp:posOffset>
          </wp:positionV>
          <wp:extent cx="4300538" cy="776922"/>
          <wp:effectExtent l="0" t="0" r="0" b="0"/>
          <wp:wrapNone/>
          <wp:docPr id="15935414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0538" cy="776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F2F3" w14:textId="77777777" w:rsidR="005C4552" w:rsidRDefault="005C4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8862" w14:textId="77777777" w:rsidR="003F686F" w:rsidRDefault="003F686F">
      <w:pPr>
        <w:spacing w:line="240" w:lineRule="auto"/>
      </w:pPr>
      <w:r>
        <w:separator/>
      </w:r>
    </w:p>
  </w:footnote>
  <w:footnote w:type="continuationSeparator" w:id="0">
    <w:p w14:paraId="37BB0E80" w14:textId="77777777" w:rsidR="003F686F" w:rsidRDefault="003F68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FF819" w14:textId="77777777" w:rsidR="00FE66C7" w:rsidRDefault="00FE66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439D" w14:textId="77777777" w:rsidR="005C4552" w:rsidRDefault="005C4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439AB" w14:textId="77777777" w:rsidR="00FE66C7" w:rsidRDefault="00FE66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7"/>
    <w:rsid w:val="003F686F"/>
    <w:rsid w:val="005C4552"/>
    <w:rsid w:val="00E369FF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DEAE2"/>
  <w15:docId w15:val="{F94C376C-3BD9-3943-83BA-C5C56D7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rFonts w:ascii="Calibri" w:eastAsia="Calibri" w:hAnsi="Calibri" w:cs="Calibri"/>
      <w:b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i/>
      <w:color w:val="229145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i/>
      <w:color w:val="229145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rFonts w:ascii="Calibri" w:eastAsia="Calibri" w:hAnsi="Calibri" w:cs="Calibri"/>
      <w:b/>
      <w:smallCaps/>
      <w:color w:val="229145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3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31A"/>
  </w:style>
  <w:style w:type="paragraph" w:styleId="Footer">
    <w:name w:val="footer"/>
    <w:basedOn w:val="Normal"/>
    <w:link w:val="FooterChar"/>
    <w:uiPriority w:val="99"/>
    <w:unhideWhenUsed/>
    <w:rsid w:val="006573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31A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A6GeTrkWa6yKsVKeSfSR1th7Q==">CgMxLjAyCGguZ2pkZ3hzMg5oLjhmMmJ4ZjRyNmJxZDgAciExZFhjeFV1UXVRbDJicTlGQXpvaWhYWTVrbmhPazJRZEg=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Finley-Combs, Elsa C.</cp:lastModifiedBy>
  <cp:revision>2</cp:revision>
  <dcterms:created xsi:type="dcterms:W3CDTF">2024-09-10T19:36:00Z</dcterms:created>
  <dcterms:modified xsi:type="dcterms:W3CDTF">2024-09-10T19:36:00Z</dcterms:modified>
</cp:coreProperties>
</file>