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A546" w14:textId="77777777" w:rsidR="00C1133B" w:rsidRDefault="00C1133B" w:rsidP="00C1133B">
      <w:pPr>
        <w:pStyle w:val="Title"/>
        <w:rPr>
          <w:sz w:val="24"/>
          <w:szCs w:val="24"/>
        </w:rPr>
      </w:pPr>
      <w:r>
        <w:rPr>
          <w:color w:val="000000"/>
        </w:rPr>
        <w:t>INSTRUCTIONAL STRATEGY NOTE CATCHER</w:t>
      </w:r>
    </w:p>
    <w:tbl>
      <w:tblPr>
        <w:tblW w:w="9406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89"/>
        <w:gridCol w:w="3935"/>
        <w:gridCol w:w="3482"/>
      </w:tblGrid>
      <w:tr w:rsidR="00C1133B" w14:paraId="3FD014E9" w14:textId="77777777" w:rsidTr="00C1133B">
        <w:trPr>
          <w:trHeight w:val="554"/>
        </w:trPr>
        <w:tc>
          <w:tcPr>
            <w:tcW w:w="1989" w:type="dxa"/>
            <w:tcBorders>
              <w:top w:val="single" w:sz="8" w:space="0" w:color="288AC3" w:themeColor="accent1"/>
              <w:left w:val="single" w:sz="8" w:space="0" w:color="3E5C61"/>
              <w:bottom w:val="single" w:sz="8" w:space="0" w:color="3E5C61"/>
              <w:right w:val="single" w:sz="8" w:space="0" w:color="288AC3" w:themeColor="accent1"/>
            </w:tcBorders>
            <w:shd w:val="clear" w:color="auto" w:fill="285781" w:themeFill="accent2"/>
          </w:tcPr>
          <w:p w14:paraId="6A8E1BE9" w14:textId="77777777" w:rsidR="00C1133B" w:rsidRDefault="00C1133B" w:rsidP="00285DBC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</w:rPr>
              <w:t>Strategy</w:t>
            </w:r>
          </w:p>
        </w:tc>
        <w:tc>
          <w:tcPr>
            <w:tcW w:w="393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3E5C61"/>
              <w:right w:val="single" w:sz="8" w:space="0" w:color="288AC3" w:themeColor="accent1"/>
            </w:tcBorders>
            <w:shd w:val="clear" w:color="auto" w:fill="285781" w:themeFill="accent2"/>
          </w:tcPr>
          <w:p w14:paraId="68D19D4C" w14:textId="77777777" w:rsidR="00C1133B" w:rsidRDefault="00C1133B" w:rsidP="00285DBC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it was used</w:t>
            </w:r>
          </w:p>
        </w:tc>
        <w:tc>
          <w:tcPr>
            <w:tcW w:w="34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3E5C61"/>
              <w:right w:val="single" w:sz="8" w:space="0" w:color="288AC3" w:themeColor="accent1"/>
            </w:tcBorders>
            <w:shd w:val="clear" w:color="auto" w:fill="285781" w:themeFill="accent2"/>
          </w:tcPr>
          <w:p w14:paraId="4C8C5CC7" w14:textId="77777777" w:rsidR="00C1133B" w:rsidRDefault="00C1133B" w:rsidP="00285DBC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How I can use it</w:t>
            </w:r>
          </w:p>
        </w:tc>
      </w:tr>
      <w:tr w:rsidR="00C1133B" w14:paraId="1B298397" w14:textId="77777777" w:rsidTr="00C1133B">
        <w:trPr>
          <w:trHeight w:val="1821"/>
        </w:trPr>
        <w:tc>
          <w:tcPr>
            <w:tcW w:w="1989" w:type="dxa"/>
            <w:tcBorders>
              <w:top w:val="single" w:sz="8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CBF0796" w14:textId="77777777" w:rsidR="00C1133B" w:rsidRDefault="00C1133B" w:rsidP="00285DBC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Looks Like, Sounds Like, Feels Like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792D045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64CCB8C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1133B" w14:paraId="0E7E0894" w14:textId="77777777" w:rsidTr="00C1133B">
        <w:trPr>
          <w:trHeight w:val="1821"/>
        </w:trPr>
        <w:tc>
          <w:tcPr>
            <w:tcW w:w="198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2AA0782" w14:textId="77777777" w:rsidR="00C1133B" w:rsidRDefault="00C1133B" w:rsidP="00285DBC">
            <w:pPr>
              <w:pStyle w:val="Heading1"/>
              <w:spacing w:after="0"/>
              <w:jc w:val="center"/>
              <w:rPr>
                <w:color w:val="910D28"/>
              </w:rPr>
            </w:pPr>
            <w:bookmarkStart w:id="1" w:name="_heading=h.8f2bxf4r6bqd" w:colFirst="0" w:colLast="0"/>
            <w:bookmarkEnd w:id="1"/>
            <w:r>
              <w:rPr>
                <w:color w:val="910D28"/>
              </w:rPr>
              <w:t>Four Corners</w:t>
            </w:r>
          </w:p>
        </w:tc>
        <w:tc>
          <w:tcPr>
            <w:tcW w:w="393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FEEBCEC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4D29A81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1133B" w14:paraId="2EA688D6" w14:textId="77777777" w:rsidTr="00C1133B">
        <w:trPr>
          <w:trHeight w:val="1821"/>
        </w:trPr>
        <w:tc>
          <w:tcPr>
            <w:tcW w:w="198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41BD4B5" w14:textId="77777777" w:rsidR="00C1133B" w:rsidRDefault="00C1133B" w:rsidP="00285DBC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Frayer Model</w:t>
            </w:r>
          </w:p>
        </w:tc>
        <w:tc>
          <w:tcPr>
            <w:tcW w:w="393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ABBED69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68F9DD3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1133B" w14:paraId="7CB02AB9" w14:textId="77777777" w:rsidTr="00C1133B">
        <w:trPr>
          <w:trHeight w:val="1821"/>
        </w:trPr>
        <w:tc>
          <w:tcPr>
            <w:tcW w:w="198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5DC43C5" w14:textId="77777777" w:rsidR="00C1133B" w:rsidRDefault="00C1133B" w:rsidP="00285DBC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Gallery Walk</w:t>
            </w:r>
          </w:p>
        </w:tc>
        <w:tc>
          <w:tcPr>
            <w:tcW w:w="393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E20C817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AA8E6EF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1133B" w14:paraId="5C627CDA" w14:textId="77777777" w:rsidTr="00C1133B">
        <w:trPr>
          <w:trHeight w:val="1821"/>
        </w:trPr>
        <w:tc>
          <w:tcPr>
            <w:tcW w:w="1989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D63FB7D" w14:textId="77777777" w:rsidR="00C1133B" w:rsidRDefault="00C1133B" w:rsidP="00285DBC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ABC Graffiti</w:t>
            </w:r>
          </w:p>
        </w:tc>
        <w:tc>
          <w:tcPr>
            <w:tcW w:w="393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FB39CB0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88EE135" w14:textId="77777777" w:rsidR="00C1133B" w:rsidRDefault="00C1133B" w:rsidP="00285DB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95CA5CA" w14:textId="77777777" w:rsidR="00C1133B" w:rsidRDefault="00C1133B" w:rsidP="00C1133B">
      <w:pPr>
        <w:tabs>
          <w:tab w:val="center" w:pos="4680"/>
          <w:tab w:val="right" w:pos="9360"/>
        </w:tabs>
        <w:spacing w:line="240" w:lineRule="auto"/>
        <w:jc w:val="center"/>
      </w:pPr>
    </w:p>
    <w:p w14:paraId="2B823E5D" w14:textId="77777777" w:rsidR="00C1133B" w:rsidRDefault="00C1133B" w:rsidP="00072D23">
      <w:pPr>
        <w:pStyle w:val="Title"/>
      </w:pPr>
    </w:p>
    <w:p w14:paraId="7CBF2CD5" w14:textId="77777777" w:rsidR="00C1133B" w:rsidRDefault="00C1133B" w:rsidP="00072D23">
      <w:pPr>
        <w:pStyle w:val="Title"/>
      </w:pPr>
    </w:p>
    <w:p w14:paraId="5E029BD6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A7B0" w14:textId="77777777" w:rsidR="00BA0538" w:rsidRDefault="00BA0538" w:rsidP="00DC1CA0">
      <w:r>
        <w:separator/>
      </w:r>
    </w:p>
  </w:endnote>
  <w:endnote w:type="continuationSeparator" w:id="0">
    <w:p w14:paraId="1BE194D3" w14:textId="77777777" w:rsidR="00BA0538" w:rsidRDefault="00BA053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2FF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0A8C5" w14:textId="0B2CA860" w:rsidR="009F0B2E" w:rsidRPr="008C5074" w:rsidRDefault="00C1133B" w:rsidP="008C5074">
                          <w:pPr>
                            <w:pStyle w:val="Footer"/>
                          </w:pPr>
                          <w:r>
                            <w:t>Student-centered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2C0A8C5" w14:textId="0B2CA860" w:rsidR="009F0B2E" w:rsidRPr="008C5074" w:rsidRDefault="00C1133B" w:rsidP="008C5074">
                    <w:pPr>
                      <w:pStyle w:val="Footer"/>
                    </w:pPr>
                    <w:r>
                      <w:t>Student-centered Success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93F0" w14:textId="77777777" w:rsidR="00BA0538" w:rsidRDefault="00BA0538" w:rsidP="00DC1CA0">
      <w:r>
        <w:separator/>
      </w:r>
    </w:p>
  </w:footnote>
  <w:footnote w:type="continuationSeparator" w:id="0">
    <w:p w14:paraId="21935149" w14:textId="77777777" w:rsidR="00BA0538" w:rsidRDefault="00BA053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B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56593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A0538"/>
    <w:rsid w:val="00BD7B9F"/>
    <w:rsid w:val="00BF08CE"/>
    <w:rsid w:val="00C1133B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6E869"/>
  <w15:chartTrackingRefBased/>
  <w15:docId w15:val="{818D68C8-8355-4717-A39D-57BDB84B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30</Words>
  <Characters>156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Student-Centered Success</dc:title>
  <dc:subject/>
  <dc:creator>k20center@ou.edu</dc:creator>
  <cp:keywords/>
  <dc:description/>
  <cp:lastModifiedBy>Lieu, Mary</cp:lastModifiedBy>
  <cp:revision>1</cp:revision>
  <dcterms:created xsi:type="dcterms:W3CDTF">2026-03-24T20:55:00Z</dcterms:created>
  <dcterms:modified xsi:type="dcterms:W3CDTF">2026-03-24T20:58:00Z</dcterms:modified>
  <cp:category/>
</cp:coreProperties>
</file>