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2493" w14:textId="39534573" w:rsidR="009B5EE5" w:rsidRDefault="009B5EE5" w:rsidP="009B5EE5">
      <w:pPr>
        <w:pStyle w:val="Title"/>
      </w:pPr>
      <w:r>
        <w:t>LESSON NOTE CATCHER</w:t>
      </w:r>
    </w:p>
    <w:tbl>
      <w:tblPr>
        <w:tblW w:w="934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2335"/>
        <w:gridCol w:w="2335"/>
        <w:gridCol w:w="2335"/>
      </w:tblGrid>
      <w:tr w:rsidR="009B5EE5" w14:paraId="61132508" w14:textId="77777777" w:rsidTr="009B5EE5">
        <w:trPr>
          <w:cantSplit/>
          <w:tblHeader/>
        </w:trPr>
        <w:tc>
          <w:tcPr>
            <w:tcW w:w="2335" w:type="dxa"/>
            <w:shd w:val="clear" w:color="auto" w:fill="285781" w:themeFill="accent2"/>
          </w:tcPr>
          <w:p w14:paraId="6D08CA28" w14:textId="77777777" w:rsidR="009B5EE5" w:rsidRDefault="009B5EE5" w:rsidP="0023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Lesson Title</w:t>
            </w:r>
          </w:p>
        </w:tc>
        <w:tc>
          <w:tcPr>
            <w:tcW w:w="2335" w:type="dxa"/>
            <w:shd w:val="clear" w:color="auto" w:fill="285781" w:themeFill="accent2"/>
          </w:tcPr>
          <w:p w14:paraId="05404790" w14:textId="77777777" w:rsidR="009B5EE5" w:rsidRDefault="009B5EE5" w:rsidP="0023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Where is CER in this lesson?</w:t>
            </w:r>
          </w:p>
        </w:tc>
        <w:tc>
          <w:tcPr>
            <w:tcW w:w="2335" w:type="dxa"/>
            <w:shd w:val="clear" w:color="auto" w:fill="285781" w:themeFill="accent2"/>
          </w:tcPr>
          <w:p w14:paraId="0E060980" w14:textId="77777777" w:rsidR="009B5EE5" w:rsidRDefault="009B5EE5" w:rsidP="0023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purpose does the CER serve?</w:t>
            </w:r>
          </w:p>
        </w:tc>
        <w:tc>
          <w:tcPr>
            <w:tcW w:w="2335" w:type="dxa"/>
            <w:shd w:val="clear" w:color="auto" w:fill="285781" w:themeFill="accent2"/>
          </w:tcPr>
          <w:p w14:paraId="18A73118" w14:textId="77777777" w:rsidR="009B5EE5" w:rsidRDefault="009B5EE5" w:rsidP="0023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skills will students practice?</w:t>
            </w:r>
          </w:p>
        </w:tc>
      </w:tr>
      <w:tr w:rsidR="009B5EE5" w14:paraId="6D7E8A50" w14:textId="77777777" w:rsidTr="009B5EE5">
        <w:trPr>
          <w:trHeight w:val="2402"/>
        </w:trPr>
        <w:tc>
          <w:tcPr>
            <w:tcW w:w="2335" w:type="dxa"/>
            <w:vAlign w:val="center"/>
          </w:tcPr>
          <w:p w14:paraId="36809067" w14:textId="77777777" w:rsidR="009B5EE5" w:rsidRDefault="009B5EE5" w:rsidP="0023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English </w:t>
            </w:r>
            <w:r>
              <w:rPr>
                <w:b/>
                <w:color w:val="910D28"/>
              </w:rPr>
              <w:br/>
              <w:t xml:space="preserve">Language Arts: </w:t>
            </w:r>
          </w:p>
          <w:p w14:paraId="7D3099DA" w14:textId="77777777" w:rsidR="009B5EE5" w:rsidRDefault="009B5EE5" w:rsidP="0023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i/>
                <w:color w:val="910D28"/>
              </w:rPr>
              <w:t>Argument is Everywhere</w:t>
            </w:r>
          </w:p>
        </w:tc>
        <w:tc>
          <w:tcPr>
            <w:tcW w:w="2335" w:type="dxa"/>
            <w:vAlign w:val="center"/>
          </w:tcPr>
          <w:p w14:paraId="4C8B499D" w14:textId="77777777" w:rsidR="009B5EE5" w:rsidRDefault="009B5EE5" w:rsidP="0023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35" w:type="dxa"/>
            <w:vAlign w:val="center"/>
          </w:tcPr>
          <w:p w14:paraId="1693EAF9" w14:textId="77777777" w:rsidR="009B5EE5" w:rsidRDefault="009B5EE5" w:rsidP="0023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35" w:type="dxa"/>
            <w:vAlign w:val="center"/>
          </w:tcPr>
          <w:p w14:paraId="43AA0B41" w14:textId="77777777" w:rsidR="009B5EE5" w:rsidRDefault="009B5EE5" w:rsidP="0023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B5EE5" w14:paraId="4B1D3455" w14:textId="77777777" w:rsidTr="009B5EE5">
        <w:trPr>
          <w:trHeight w:val="2402"/>
        </w:trPr>
        <w:tc>
          <w:tcPr>
            <w:tcW w:w="2335" w:type="dxa"/>
            <w:vAlign w:val="center"/>
          </w:tcPr>
          <w:p w14:paraId="2A8D06C4" w14:textId="77777777" w:rsidR="009B5EE5" w:rsidRDefault="009B5EE5" w:rsidP="0023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Math:</w:t>
            </w:r>
          </w:p>
          <w:p w14:paraId="7F494FA9" w14:textId="77777777" w:rsidR="009B5EE5" w:rsidRDefault="009B5EE5" w:rsidP="0023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i/>
                <w:color w:val="910D28"/>
              </w:rPr>
              <w:t>Slice of Pi</w:t>
            </w:r>
          </w:p>
        </w:tc>
        <w:tc>
          <w:tcPr>
            <w:tcW w:w="2335" w:type="dxa"/>
            <w:vAlign w:val="center"/>
          </w:tcPr>
          <w:p w14:paraId="3A820B05" w14:textId="77777777" w:rsidR="009B5EE5" w:rsidRDefault="009B5EE5" w:rsidP="0023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35" w:type="dxa"/>
            <w:vAlign w:val="center"/>
          </w:tcPr>
          <w:p w14:paraId="29ED85C6" w14:textId="77777777" w:rsidR="009B5EE5" w:rsidRDefault="009B5EE5" w:rsidP="0023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35" w:type="dxa"/>
            <w:vAlign w:val="center"/>
          </w:tcPr>
          <w:p w14:paraId="1831D74C" w14:textId="77777777" w:rsidR="009B5EE5" w:rsidRDefault="009B5EE5" w:rsidP="0023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B5EE5" w14:paraId="343B5107" w14:textId="77777777" w:rsidTr="009B5EE5">
        <w:trPr>
          <w:trHeight w:val="2402"/>
        </w:trPr>
        <w:tc>
          <w:tcPr>
            <w:tcW w:w="2335" w:type="dxa"/>
            <w:vAlign w:val="center"/>
          </w:tcPr>
          <w:p w14:paraId="3A6D83C9" w14:textId="77777777" w:rsidR="009B5EE5" w:rsidRDefault="009B5EE5" w:rsidP="0023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Science: </w:t>
            </w:r>
          </w:p>
          <w:p w14:paraId="166586DF" w14:textId="77777777" w:rsidR="009B5EE5" w:rsidRDefault="009B5EE5" w:rsidP="0023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i/>
                <w:color w:val="910D28"/>
              </w:rPr>
              <w:t>Drought and the</w:t>
            </w:r>
            <w:r>
              <w:rPr>
                <w:i/>
                <w:color w:val="910D28"/>
              </w:rPr>
              <w:br/>
              <w:t xml:space="preserve"> Dust Bowl</w:t>
            </w:r>
          </w:p>
        </w:tc>
        <w:tc>
          <w:tcPr>
            <w:tcW w:w="2335" w:type="dxa"/>
            <w:vAlign w:val="center"/>
          </w:tcPr>
          <w:p w14:paraId="4FF3CC1D" w14:textId="77777777" w:rsidR="009B5EE5" w:rsidRDefault="009B5EE5" w:rsidP="0023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35" w:type="dxa"/>
            <w:vAlign w:val="center"/>
          </w:tcPr>
          <w:p w14:paraId="56EA49BA" w14:textId="77777777" w:rsidR="009B5EE5" w:rsidRDefault="009B5EE5" w:rsidP="0023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35" w:type="dxa"/>
            <w:vAlign w:val="center"/>
          </w:tcPr>
          <w:p w14:paraId="751B5290" w14:textId="77777777" w:rsidR="009B5EE5" w:rsidRDefault="009B5EE5" w:rsidP="0023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B5EE5" w:rsidRPr="00774788" w14:paraId="0ACDAA52" w14:textId="77777777" w:rsidTr="009B5EE5">
        <w:trPr>
          <w:trHeight w:val="2402"/>
        </w:trPr>
        <w:tc>
          <w:tcPr>
            <w:tcW w:w="2335" w:type="dxa"/>
            <w:vAlign w:val="center"/>
          </w:tcPr>
          <w:p w14:paraId="62A056FA" w14:textId="77777777" w:rsidR="009B5EE5" w:rsidRPr="00774788" w:rsidRDefault="009B5EE5" w:rsidP="0023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fr-FR"/>
              </w:rPr>
            </w:pPr>
            <w:r w:rsidRPr="00774788">
              <w:rPr>
                <w:b/>
                <w:color w:val="910D28"/>
                <w:lang w:val="fr-FR"/>
              </w:rPr>
              <w:t xml:space="preserve">Social </w:t>
            </w:r>
            <w:proofErr w:type="spellStart"/>
            <w:proofErr w:type="gramStart"/>
            <w:r w:rsidRPr="00774788">
              <w:rPr>
                <w:b/>
                <w:color w:val="910D28"/>
                <w:lang w:val="fr-FR"/>
              </w:rPr>
              <w:t>Studies</w:t>
            </w:r>
            <w:proofErr w:type="spellEnd"/>
            <w:r w:rsidRPr="00774788">
              <w:rPr>
                <w:b/>
                <w:color w:val="910D28"/>
                <w:lang w:val="fr-FR"/>
              </w:rPr>
              <w:t>:</w:t>
            </w:r>
            <w:proofErr w:type="gramEnd"/>
            <w:r w:rsidRPr="00774788">
              <w:rPr>
                <w:b/>
                <w:color w:val="910D28"/>
                <w:lang w:val="fr-FR"/>
              </w:rPr>
              <w:t xml:space="preserve"> </w:t>
            </w:r>
          </w:p>
          <w:p w14:paraId="3C35A211" w14:textId="77777777" w:rsidR="009B5EE5" w:rsidRPr="00774788" w:rsidRDefault="009B5EE5" w:rsidP="0023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fr-FR"/>
              </w:rPr>
            </w:pPr>
            <w:r w:rsidRPr="00774788">
              <w:rPr>
                <w:i/>
                <w:color w:val="910D28"/>
                <w:lang w:val="fr-FR"/>
              </w:rPr>
              <w:t>Tinker v. Des Moines</w:t>
            </w:r>
          </w:p>
        </w:tc>
        <w:tc>
          <w:tcPr>
            <w:tcW w:w="2335" w:type="dxa"/>
            <w:vAlign w:val="center"/>
          </w:tcPr>
          <w:p w14:paraId="70973991" w14:textId="77777777" w:rsidR="009B5EE5" w:rsidRPr="00774788" w:rsidRDefault="009B5EE5" w:rsidP="0023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fr-FR"/>
              </w:rPr>
            </w:pPr>
          </w:p>
        </w:tc>
        <w:tc>
          <w:tcPr>
            <w:tcW w:w="2335" w:type="dxa"/>
            <w:vAlign w:val="center"/>
          </w:tcPr>
          <w:p w14:paraId="7488763E" w14:textId="77777777" w:rsidR="009B5EE5" w:rsidRPr="00774788" w:rsidRDefault="009B5EE5" w:rsidP="0023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fr-FR"/>
              </w:rPr>
            </w:pPr>
          </w:p>
        </w:tc>
        <w:tc>
          <w:tcPr>
            <w:tcW w:w="2335" w:type="dxa"/>
            <w:vAlign w:val="center"/>
          </w:tcPr>
          <w:p w14:paraId="322D316B" w14:textId="77777777" w:rsidR="009B5EE5" w:rsidRPr="00774788" w:rsidRDefault="009B5EE5" w:rsidP="0023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fr-FR"/>
              </w:rPr>
            </w:pPr>
          </w:p>
        </w:tc>
      </w:tr>
    </w:tbl>
    <w:p w14:paraId="0F0BB41B" w14:textId="77777777" w:rsidR="009B5EE5" w:rsidRPr="00774788" w:rsidRDefault="009B5EE5" w:rsidP="009B5EE5">
      <w:pPr>
        <w:rPr>
          <w:lang w:val="fr-FR"/>
        </w:rPr>
      </w:pPr>
    </w:p>
    <w:p w14:paraId="6120B4B8" w14:textId="77777777" w:rsidR="001B5BA6" w:rsidRPr="009B5EE5" w:rsidRDefault="001B5BA6" w:rsidP="009B5EE5"/>
    <w:sectPr w:rsidR="001B5BA6" w:rsidRPr="009B5EE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61A8F" w14:textId="77777777" w:rsidR="000308AB" w:rsidRDefault="000308AB" w:rsidP="00DC1CA0">
      <w:r>
        <w:separator/>
      </w:r>
    </w:p>
  </w:endnote>
  <w:endnote w:type="continuationSeparator" w:id="0">
    <w:p w14:paraId="15D1E568" w14:textId="77777777" w:rsidR="000308AB" w:rsidRDefault="000308AB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62A7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B1CF64" w14:textId="39B71166" w:rsidR="009F0B2E" w:rsidRPr="008C5074" w:rsidRDefault="009B5EE5" w:rsidP="008C5074">
                          <w:pPr>
                            <w:pStyle w:val="Footer"/>
                          </w:pPr>
                          <w:r>
                            <w:t>CER STRATEGY ACROSS CONTENT AREAS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FB1CF64" w14:textId="39B71166" w:rsidR="009F0B2E" w:rsidRPr="008C5074" w:rsidRDefault="009B5EE5" w:rsidP="008C5074">
                    <w:pPr>
                      <w:pStyle w:val="Footer"/>
                    </w:pPr>
                    <w:r>
                      <w:t>CER STRATEGY ACROSS CONTENT AREAS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8D35" w14:textId="77777777" w:rsidR="000308AB" w:rsidRDefault="000308AB" w:rsidP="00DC1CA0">
      <w:r>
        <w:separator/>
      </w:r>
    </w:p>
  </w:footnote>
  <w:footnote w:type="continuationSeparator" w:id="0">
    <w:p w14:paraId="555A1651" w14:textId="77777777" w:rsidR="000308AB" w:rsidRDefault="000308AB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E5"/>
    <w:rsid w:val="000308AB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B5EE5"/>
    <w:rsid w:val="009F0B2E"/>
    <w:rsid w:val="00A1673F"/>
    <w:rsid w:val="00A37BF4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BB600"/>
  <w15:chartTrackingRefBased/>
  <w15:docId w15:val="{33C70B40-EDF1-4BBB-95C3-88B26567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9B5EE5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9B5EE5"/>
  </w:style>
  <w:style w:type="character" w:customStyle="1" w:styleId="BodyTextChar">
    <w:name w:val="Body Text Char"/>
    <w:basedOn w:val="DefaultParagraphFont"/>
    <w:link w:val="BodyText"/>
    <w:uiPriority w:val="99"/>
    <w:semiHidden/>
    <w:rsid w:val="009B5EE5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1</Pages>
  <Words>46</Words>
  <Characters>245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 Strategy Across Content Areas</dc:title>
  <dc:subject/>
  <dc:creator>K20Center@groups.ou.edu</dc:creator>
  <cp:keywords/>
  <dc:description/>
  <cp:lastModifiedBy>Lieu, Mary</cp:lastModifiedBy>
  <cp:revision>1</cp:revision>
  <dcterms:created xsi:type="dcterms:W3CDTF">2026-04-09T18:44:00Z</dcterms:created>
  <dcterms:modified xsi:type="dcterms:W3CDTF">2026-04-09T18:46:00Z</dcterms:modified>
  <cp:category/>
</cp:coreProperties>
</file>