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61A85A" w14:textId="77777777" w:rsidR="00F74C92" w:rsidRDefault="00071D50">
      <w:pPr>
        <w:pStyle w:val="Title"/>
      </w:pPr>
      <w:r>
        <w:t xml:space="preserve">5E DEEP DIVE: PAGE 1 </w:t>
      </w:r>
    </w:p>
    <w:tbl>
      <w:tblPr>
        <w:tblStyle w:val="a0"/>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0"/>
      </w:tblGrid>
      <w:tr w:rsidR="00F74C92" w14:paraId="4883C1E2"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7A848232" w14:textId="77777777" w:rsidR="00F74C92" w:rsidRDefault="00071D50">
            <w:pPr>
              <w:widowControl w:val="0"/>
            </w:pPr>
            <w:r>
              <w:rPr>
                <w:b/>
                <w:color w:val="662D91"/>
                <w:highlight w:val="white"/>
              </w:rPr>
              <w:t>Engage:</w:t>
            </w:r>
            <w:r>
              <w:rPr>
                <w:b/>
                <w:color w:val="292929"/>
                <w:highlight w:val="white"/>
              </w:rPr>
              <w:t xml:space="preserve"> </w:t>
            </w:r>
            <w:r>
              <w:rPr>
                <w:color w:val="292929"/>
                <w:highlight w:val="white"/>
              </w:rPr>
              <w:t>Students assemble a puzzle, discover a missing piece, and compare this to data transfer on the internet.</w:t>
            </w:r>
          </w:p>
        </w:tc>
      </w:tr>
      <w:tr w:rsidR="00F74C92" w14:paraId="1D73FC89"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01B1CF8D" w14:textId="77777777" w:rsidR="00F74C92" w:rsidRDefault="00071D50">
            <w:pPr>
              <w:widowControl w:val="0"/>
            </w:pPr>
            <w:r>
              <w:rPr>
                <w:b/>
                <w:color w:val="662D91"/>
                <w:highlight w:val="white"/>
              </w:rPr>
              <w:t>Engage:</w:t>
            </w:r>
            <w:r>
              <w:rPr>
                <w:b/>
                <w:color w:val="292929"/>
              </w:rPr>
              <w:t xml:space="preserve"> </w:t>
            </w:r>
            <w:r>
              <w:rPr>
                <w:color w:val="292929"/>
                <w:highlight w:val="white"/>
              </w:rPr>
              <w:t xml:space="preserve">Students participate in a Caption This activity with an image of the Loch Ness Monster and view a clip from the movie </w:t>
            </w:r>
            <w:r>
              <w:rPr>
                <w:i/>
                <w:color w:val="292929"/>
                <w:highlight w:val="white"/>
              </w:rPr>
              <w:t>Napoleon Dynamite</w:t>
            </w:r>
            <w:r>
              <w:rPr>
                <w:color w:val="292929"/>
                <w:highlight w:val="white"/>
              </w:rPr>
              <w:t>.</w:t>
            </w:r>
          </w:p>
        </w:tc>
      </w:tr>
      <w:tr w:rsidR="00F74C92" w14:paraId="2E2F34B6"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05ABE2FA" w14:textId="77777777" w:rsidR="00F74C92" w:rsidRDefault="00071D50">
            <w:pPr>
              <w:widowControl w:val="0"/>
              <w:pBdr>
                <w:top w:val="nil"/>
                <w:left w:val="nil"/>
                <w:bottom w:val="nil"/>
                <w:right w:val="nil"/>
                <w:between w:val="nil"/>
              </w:pBdr>
            </w:pPr>
            <w:r>
              <w:rPr>
                <w:b/>
                <w:color w:val="662D91"/>
                <w:highlight w:val="white"/>
              </w:rPr>
              <w:t>Engage:</w:t>
            </w:r>
            <w:r>
              <w:t xml:space="preserve"> Students play the dice game “Greedy Pig” to investigate the best chance of winning the game.</w:t>
            </w:r>
          </w:p>
        </w:tc>
      </w:tr>
      <w:tr w:rsidR="00F74C92" w14:paraId="55DB3F49"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6406042E" w14:textId="77777777" w:rsidR="00F74C92" w:rsidRDefault="00071D50">
            <w:pPr>
              <w:widowControl w:val="0"/>
              <w:pBdr>
                <w:top w:val="nil"/>
                <w:left w:val="nil"/>
                <w:bottom w:val="nil"/>
                <w:right w:val="nil"/>
                <w:between w:val="nil"/>
              </w:pBdr>
            </w:pPr>
            <w:r>
              <w:rPr>
                <w:b/>
                <w:color w:val="662D91"/>
                <w:highlight w:val="white"/>
              </w:rPr>
              <w:t>Engage:</w:t>
            </w:r>
            <w:r>
              <w:t xml:space="preserve"> Students challenge their knowledge of probability through the “Monty Hall Problem.”</w:t>
            </w:r>
          </w:p>
        </w:tc>
      </w:tr>
      <w:tr w:rsidR="00F74C92" w14:paraId="4636A7FE"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5717C6E8" w14:textId="77777777" w:rsidR="00F74C92" w:rsidRDefault="00071D50">
            <w:pPr>
              <w:widowControl w:val="0"/>
              <w:pBdr>
                <w:top w:val="nil"/>
                <w:left w:val="nil"/>
                <w:bottom w:val="nil"/>
                <w:right w:val="nil"/>
                <w:between w:val="nil"/>
              </w:pBdr>
            </w:pPr>
            <w:r>
              <w:rPr>
                <w:b/>
                <w:color w:val="662D91"/>
                <w:highlight w:val="white"/>
              </w:rPr>
              <w:t>Engage:</w:t>
            </w:r>
            <w:r>
              <w:t xml:space="preserve"> Students view video clips to compare the movement of a "weasel war dance" and people doing parkour.</w:t>
            </w:r>
          </w:p>
        </w:tc>
      </w:tr>
      <w:tr w:rsidR="00F74C92" w14:paraId="208E538B"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39D7A2D3" w14:textId="77777777" w:rsidR="00F74C92" w:rsidRDefault="00071D50">
            <w:pPr>
              <w:widowControl w:val="0"/>
              <w:pBdr>
                <w:top w:val="nil"/>
                <w:left w:val="nil"/>
                <w:bottom w:val="nil"/>
                <w:right w:val="nil"/>
                <w:between w:val="nil"/>
              </w:pBdr>
            </w:pPr>
            <w:r>
              <w:rPr>
                <w:b/>
                <w:color w:val="662D91"/>
                <w:highlight w:val="white"/>
              </w:rPr>
              <w:t>Engage:</w:t>
            </w:r>
            <w:r>
              <w:t xml:space="preserve"> Students participate in a Four Corners activity to discuss a quote by President Nixon and explain their prior knowledge about the Vietnam War.</w:t>
            </w:r>
          </w:p>
        </w:tc>
      </w:tr>
      <w:tr w:rsidR="00F74C92" w14:paraId="02562247"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0F27BBA3" w14:textId="77777777" w:rsidR="00F74C92" w:rsidRDefault="00071D50">
            <w:pPr>
              <w:widowControl w:val="0"/>
              <w:pBdr>
                <w:top w:val="nil"/>
                <w:left w:val="nil"/>
                <w:bottom w:val="nil"/>
                <w:right w:val="nil"/>
                <w:between w:val="nil"/>
              </w:pBdr>
            </w:pPr>
            <w:r>
              <w:rPr>
                <w:b/>
                <w:color w:val="662D91"/>
                <w:highlight w:val="white"/>
              </w:rPr>
              <w:t>Engage:</w:t>
            </w:r>
            <w:r>
              <w:t xml:space="preserve"> Students participate in a Honeycomb Harvest to match words, definitions, and images for modern-day slang.</w:t>
            </w:r>
          </w:p>
        </w:tc>
      </w:tr>
      <w:tr w:rsidR="00F74C92" w14:paraId="334220BC"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3D6DAAE6" w14:textId="77777777" w:rsidR="00F74C92" w:rsidRDefault="00071D50">
            <w:pPr>
              <w:widowControl w:val="0"/>
              <w:pBdr>
                <w:top w:val="nil"/>
                <w:left w:val="nil"/>
                <w:bottom w:val="nil"/>
                <w:right w:val="nil"/>
                <w:between w:val="nil"/>
              </w:pBdr>
            </w:pPr>
            <w:r>
              <w:rPr>
                <w:b/>
                <w:color w:val="662D91"/>
                <w:highlight w:val="white"/>
              </w:rPr>
              <w:t>Engage:</w:t>
            </w:r>
            <w:r>
              <w:t xml:space="preserve"> Students engage in a card sort to differentiate between characteristics of limited and unlimited governments.</w:t>
            </w:r>
          </w:p>
        </w:tc>
      </w:tr>
      <w:tr w:rsidR="00F74C92" w14:paraId="7ECA7102"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0AEE9B5A" w14:textId="77777777" w:rsidR="00F74C92" w:rsidRDefault="00071D50">
            <w:pPr>
              <w:widowControl w:val="0"/>
              <w:pBdr>
                <w:top w:val="nil"/>
                <w:left w:val="nil"/>
                <w:bottom w:val="nil"/>
                <w:right w:val="nil"/>
                <w:between w:val="nil"/>
              </w:pBdr>
            </w:pPr>
            <w:r>
              <w:rPr>
                <w:b/>
                <w:color w:val="662D91"/>
                <w:highlight w:val="white"/>
              </w:rPr>
              <w:t>Engage:</w:t>
            </w:r>
            <w:r>
              <w:t xml:space="preserve"> Students work in pairs to complete a card sort activity, sorting 10 sentences into two groups according to their similar characteristics.</w:t>
            </w:r>
          </w:p>
        </w:tc>
      </w:tr>
    </w:tbl>
    <w:p w14:paraId="375E451A" w14:textId="77777777" w:rsidR="00F74C92" w:rsidRDefault="00F74C92"/>
    <w:p w14:paraId="368DB529" w14:textId="77777777" w:rsidR="00F74C92" w:rsidRDefault="00071D50">
      <w:pPr>
        <w:pStyle w:val="Title"/>
      </w:pPr>
      <w:bookmarkStart w:id="0" w:name="_heading=h.tphr3aww5j23" w:colFirst="0" w:colLast="0"/>
      <w:bookmarkEnd w:id="0"/>
      <w:r>
        <w:lastRenderedPageBreak/>
        <w:t>5E DEEP DIVE: PAGE 2</w:t>
      </w:r>
    </w:p>
    <w:tbl>
      <w:tblPr>
        <w:tblStyle w:val="a1"/>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0"/>
      </w:tblGrid>
      <w:tr w:rsidR="00F74C92" w14:paraId="41D83EC5"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756BC101" w14:textId="77777777" w:rsidR="00F74C92" w:rsidRDefault="00071D50">
            <w:pPr>
              <w:widowControl w:val="0"/>
            </w:pPr>
            <w:r>
              <w:rPr>
                <w:b/>
                <w:color w:val="662D91"/>
                <w:highlight w:val="white"/>
              </w:rPr>
              <w:t>Explore:</w:t>
            </w:r>
            <w:r>
              <w:rPr>
                <w:b/>
                <w:color w:val="292929"/>
                <w:highlight w:val="white"/>
              </w:rPr>
              <w:t xml:space="preserve"> </w:t>
            </w:r>
            <w:r>
              <w:rPr>
                <w:color w:val="292929"/>
              </w:rPr>
              <w:t>Students learn some of the history of mural art through a Honeycomb Harvest, sorting historical examples by time, themes, and techniques.</w:t>
            </w:r>
          </w:p>
        </w:tc>
      </w:tr>
      <w:tr w:rsidR="00F74C92" w14:paraId="5F1B0D97"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1FECEBB4" w14:textId="77777777" w:rsidR="00F74C92" w:rsidRDefault="00071D50">
            <w:pPr>
              <w:widowControl w:val="0"/>
            </w:pPr>
            <w:r>
              <w:rPr>
                <w:b/>
                <w:color w:val="662D91"/>
                <w:highlight w:val="white"/>
              </w:rPr>
              <w:t>Explore:</w:t>
            </w:r>
            <w:r>
              <w:rPr>
                <w:b/>
                <w:color w:val="292929"/>
              </w:rPr>
              <w:t xml:space="preserve"> </w:t>
            </w:r>
            <w:r>
              <w:rPr>
                <w:color w:val="292929"/>
              </w:rPr>
              <w:t>Students analyze the question "Is a hot dog a sandwich?" and play through an interactive choose-your-own-adventure story on the topic.</w:t>
            </w:r>
          </w:p>
        </w:tc>
      </w:tr>
      <w:tr w:rsidR="00F74C92" w14:paraId="12C947AB"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2BE53259" w14:textId="77777777" w:rsidR="00F74C92" w:rsidRDefault="00071D50">
            <w:pPr>
              <w:widowControl w:val="0"/>
            </w:pPr>
            <w:r>
              <w:rPr>
                <w:b/>
                <w:color w:val="662D91"/>
                <w:highlight w:val="white"/>
              </w:rPr>
              <w:t>Explore:</w:t>
            </w:r>
            <w:r>
              <w:t xml:space="preserve"> </w:t>
            </w:r>
            <w:r>
              <w:rPr>
                <w:color w:val="292929"/>
              </w:rPr>
              <w:t>Students watch an interview of a professional and explore how meteorologists use mathematics.</w:t>
            </w:r>
          </w:p>
        </w:tc>
      </w:tr>
      <w:tr w:rsidR="00F74C92" w14:paraId="7A62AA6C"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4ECF1B99" w14:textId="77777777" w:rsidR="00F74C92" w:rsidRDefault="00071D50">
            <w:pPr>
              <w:widowControl w:val="0"/>
            </w:pPr>
            <w:r>
              <w:rPr>
                <w:b/>
                <w:color w:val="662D91"/>
                <w:highlight w:val="white"/>
              </w:rPr>
              <w:t>Explore:</w:t>
            </w:r>
            <w:r>
              <w:t xml:space="preserve"> </w:t>
            </w:r>
            <w:r>
              <w:rPr>
                <w:color w:val="292929"/>
              </w:rPr>
              <w:t>Students organize and decide reactants and products for various scenarios.</w:t>
            </w:r>
          </w:p>
        </w:tc>
      </w:tr>
      <w:tr w:rsidR="00F74C92" w14:paraId="104ED48E"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3630FC61" w14:textId="77777777" w:rsidR="00F74C92" w:rsidRDefault="00071D50">
            <w:pPr>
              <w:widowControl w:val="0"/>
            </w:pPr>
            <w:r>
              <w:rPr>
                <w:b/>
                <w:color w:val="662D91"/>
                <w:highlight w:val="white"/>
              </w:rPr>
              <w:t>Explore:</w:t>
            </w:r>
            <w:r>
              <w:t xml:space="preserve"> </w:t>
            </w:r>
            <w:r>
              <w:rPr>
                <w:color w:val="292929"/>
              </w:rPr>
              <w:t>Students participate in a demonstration of a factory assembly line followed by reflection questions.</w:t>
            </w:r>
          </w:p>
        </w:tc>
      </w:tr>
      <w:tr w:rsidR="00F74C92" w14:paraId="30DD9A49"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3B3D11B8" w14:textId="77777777" w:rsidR="00F74C92" w:rsidRDefault="00071D50">
            <w:pPr>
              <w:widowControl w:val="0"/>
            </w:pPr>
            <w:r>
              <w:rPr>
                <w:b/>
                <w:color w:val="662D91"/>
                <w:highlight w:val="white"/>
              </w:rPr>
              <w:t>Explore:</w:t>
            </w:r>
            <w:r>
              <w:t xml:space="preserve"> </w:t>
            </w:r>
            <w:r>
              <w:rPr>
                <w:color w:val="292929"/>
              </w:rPr>
              <w:t>Students participate in a Honeycomb Harvest about villains and their characteristics.</w:t>
            </w:r>
          </w:p>
        </w:tc>
      </w:tr>
      <w:tr w:rsidR="00F74C92" w14:paraId="550CB967"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40749F36" w14:textId="77777777" w:rsidR="00F74C92" w:rsidRDefault="00071D50">
            <w:pPr>
              <w:widowControl w:val="0"/>
            </w:pPr>
            <w:r>
              <w:rPr>
                <w:b/>
                <w:color w:val="662D91"/>
                <w:highlight w:val="white"/>
              </w:rPr>
              <w:t>Explore:</w:t>
            </w:r>
            <w:r>
              <w:t xml:space="preserve"> </w:t>
            </w:r>
            <w:r>
              <w:rPr>
                <w:color w:val="292929"/>
              </w:rPr>
              <w:t>Students learn some of the history of mural art through a Honeycomb Harvest, sorting historical examples by time, themes, and techniques.</w:t>
            </w:r>
          </w:p>
        </w:tc>
      </w:tr>
      <w:tr w:rsidR="00F74C92" w14:paraId="587AEA85"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643175A3" w14:textId="77777777" w:rsidR="00F74C92" w:rsidRDefault="00071D50">
            <w:pPr>
              <w:widowControl w:val="0"/>
            </w:pPr>
            <w:r>
              <w:rPr>
                <w:b/>
                <w:color w:val="662D91"/>
                <w:highlight w:val="white"/>
              </w:rPr>
              <w:t>Explore:</w:t>
            </w:r>
            <w:r>
              <w:t xml:space="preserve"> </w:t>
            </w:r>
            <w:r>
              <w:rPr>
                <w:color w:val="292929"/>
              </w:rPr>
              <w:t>Students in small groups are given a card sort with pictures of polynomial graphs zoomed in to see the x-intercepts. They group the cards into three categories of their choosing.</w:t>
            </w:r>
          </w:p>
        </w:tc>
      </w:tr>
      <w:tr w:rsidR="00F74C92" w14:paraId="22E63B93"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7E83D744" w14:textId="77777777" w:rsidR="00F74C92" w:rsidRDefault="00071D50">
            <w:pPr>
              <w:widowControl w:val="0"/>
            </w:pPr>
            <w:r>
              <w:rPr>
                <w:b/>
                <w:color w:val="662D91"/>
                <w:highlight w:val="white"/>
              </w:rPr>
              <w:t xml:space="preserve">Explore: </w:t>
            </w:r>
            <w:r>
              <w:rPr>
                <w:color w:val="292929"/>
              </w:rPr>
              <w:t>Students complete a card sort about DNA fingerprinting tools.</w:t>
            </w:r>
          </w:p>
        </w:tc>
      </w:tr>
    </w:tbl>
    <w:p w14:paraId="75883138" w14:textId="77777777" w:rsidR="00F74C92" w:rsidRDefault="00F74C92"/>
    <w:p w14:paraId="04D521BD" w14:textId="77777777" w:rsidR="00F74C92" w:rsidRDefault="00071D50">
      <w:pPr>
        <w:pStyle w:val="Title"/>
      </w:pPr>
      <w:bookmarkStart w:id="1" w:name="_heading=h.8m0zg77iel3v" w:colFirst="0" w:colLast="0"/>
      <w:bookmarkEnd w:id="1"/>
      <w:r>
        <w:lastRenderedPageBreak/>
        <w:t>5E DEEP DIVE: PART 3</w:t>
      </w:r>
    </w:p>
    <w:sdt>
      <w:sdtPr>
        <w:tag w:val="goog_rdk_0"/>
        <w:id w:val="-822501859"/>
        <w:lock w:val="contentLocked"/>
      </w:sdtPr>
      <w:sdtContent>
        <w:tbl>
          <w:tblPr>
            <w:tblStyle w:val="a2"/>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0"/>
          </w:tblGrid>
          <w:tr w:rsidR="00F74C92" w14:paraId="563788DD"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7F7C14D1" w14:textId="77777777" w:rsidR="00F74C92" w:rsidRDefault="00071D50">
                <w:pPr>
                  <w:widowControl w:val="0"/>
                </w:pPr>
                <w:r>
                  <w:rPr>
                    <w:b/>
                    <w:color w:val="662D91"/>
                    <w:highlight w:val="white"/>
                  </w:rPr>
                  <w:t>Explain:</w:t>
                </w:r>
                <w:r>
                  <w:rPr>
                    <w:b/>
                    <w:color w:val="292929"/>
                    <w:highlight w:val="white"/>
                  </w:rPr>
                  <w:t xml:space="preserve"> </w:t>
                </w:r>
                <w:r>
                  <w:rPr>
                    <w:color w:val="292929"/>
                  </w:rPr>
                  <w:t xml:space="preserve">Students use the Painting a Picture strategy to make observations and inferences about artifacts that are used in </w:t>
                </w:r>
                <w:r>
                  <w:rPr>
                    <w:i/>
                    <w:color w:val="292929"/>
                  </w:rPr>
                  <w:t>ofrendas</w:t>
                </w:r>
                <w:r>
                  <w:rPr>
                    <w:color w:val="292929"/>
                  </w:rPr>
                  <w:t>.</w:t>
                </w:r>
              </w:p>
            </w:tc>
          </w:tr>
          <w:tr w:rsidR="00F74C92" w14:paraId="7A4552E0"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2B8A78B4" w14:textId="77777777" w:rsidR="00F74C92" w:rsidRDefault="00071D50">
                <w:pPr>
                  <w:widowControl w:val="0"/>
                  <w:rPr>
                    <w:color w:val="292929"/>
                  </w:rPr>
                </w:pPr>
                <w:r>
                  <w:rPr>
                    <w:b/>
                    <w:color w:val="662D91"/>
                    <w:highlight w:val="white"/>
                  </w:rPr>
                  <w:t>Explain:</w:t>
                </w:r>
                <w:r>
                  <w:rPr>
                    <w:b/>
                    <w:color w:val="292929"/>
                  </w:rPr>
                  <w:t xml:space="preserve"> </w:t>
                </w:r>
                <w:r>
                  <w:rPr>
                    <w:color w:val="292929"/>
                  </w:rPr>
                  <w:t>Students complete an eLearning activity demonstrating several rules of MLA formatting while taking notes on what they learn.</w:t>
                </w:r>
              </w:p>
            </w:tc>
          </w:tr>
          <w:tr w:rsidR="00F74C92" w14:paraId="3F20DECF" w14:textId="77777777">
            <w:trPr>
              <w:cantSplit/>
              <w:trHeight w:val="1305"/>
            </w:trPr>
            <w:tc>
              <w:tcPr>
                <w:tcW w:w="9340" w:type="dxa"/>
                <w:tcBorders>
                  <w:top w:val="single" w:sz="8" w:space="0" w:color="FB7274"/>
                  <w:left w:val="single" w:sz="8" w:space="0" w:color="FB7274"/>
                  <w:bottom w:val="single" w:sz="8" w:space="0" w:color="FB7274"/>
                  <w:right w:val="single" w:sz="8" w:space="0" w:color="FB7274"/>
                </w:tcBorders>
                <w:vAlign w:val="center"/>
              </w:tcPr>
              <w:p w14:paraId="50895223" w14:textId="77777777" w:rsidR="00F74C92" w:rsidRDefault="00071D50">
                <w:pPr>
                  <w:widowControl w:val="0"/>
                </w:pPr>
                <w:r>
                  <w:rPr>
                    <w:b/>
                    <w:color w:val="662D91"/>
                    <w:highlight w:val="white"/>
                  </w:rPr>
                  <w:t>Explain:</w:t>
                </w:r>
                <w:r>
                  <w:t xml:space="preserve"> </w:t>
                </w:r>
                <w:r>
                  <w:rPr>
                    <w:color w:val="292929"/>
                  </w:rPr>
                  <w:t>Students participate in a Scavenger Hunt Notes activity to complete notes on using addition and subtraction to simplify polynomial expressions.</w:t>
                </w:r>
              </w:p>
            </w:tc>
          </w:tr>
          <w:tr w:rsidR="00F74C92" w14:paraId="721A95D5"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6B1079B9" w14:textId="77777777" w:rsidR="00F74C92" w:rsidRDefault="00071D50">
                <w:pPr>
                  <w:widowControl w:val="0"/>
                </w:pPr>
                <w:r>
                  <w:rPr>
                    <w:b/>
                    <w:color w:val="662D91"/>
                    <w:highlight w:val="white"/>
                  </w:rPr>
                  <w:t>Explain:</w:t>
                </w:r>
                <w:r>
                  <w:t xml:space="preserve"> </w:t>
                </w:r>
                <w:r>
                  <w:rPr>
                    <w:color w:val="292929"/>
                  </w:rPr>
                  <w:t>Students examine the concepts of wave interference, destructive interference, and constructive interference using a Wave Addition and Interference simulation.</w:t>
                </w:r>
              </w:p>
            </w:tc>
          </w:tr>
          <w:tr w:rsidR="00F74C92" w14:paraId="02AD3621"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00F2EE50" w14:textId="77777777" w:rsidR="00F74C92" w:rsidRDefault="00071D50">
                <w:pPr>
                  <w:widowControl w:val="0"/>
                </w:pPr>
                <w:r>
                  <w:rPr>
                    <w:b/>
                    <w:color w:val="662D91"/>
                    <w:highlight w:val="white"/>
                  </w:rPr>
                  <w:t>Explain:</w:t>
                </w:r>
                <w:r>
                  <w:t xml:space="preserve"> </w:t>
                </w:r>
                <w:r>
                  <w:rPr>
                    <w:color w:val="292929"/>
                  </w:rPr>
                  <w:t>Students use the Chalk Talk strategy to listen to protest music and silently reflect on the messages of each song and then participate in a discussion.</w:t>
                </w:r>
              </w:p>
            </w:tc>
          </w:tr>
          <w:tr w:rsidR="00F74C92" w14:paraId="5167C5FB"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4A0232E8" w14:textId="77777777" w:rsidR="00F74C92" w:rsidRDefault="00071D50">
                <w:pPr>
                  <w:widowControl w:val="0"/>
                </w:pPr>
                <w:r>
                  <w:rPr>
                    <w:b/>
                    <w:color w:val="662D91"/>
                    <w:highlight w:val="white"/>
                  </w:rPr>
                  <w:t>Explain:</w:t>
                </w:r>
                <w:r>
                  <w:t xml:space="preserve"> </w:t>
                </w:r>
                <w:r>
                  <w:rPr>
                    <w:color w:val="292929"/>
                    <w:highlight w:val="white"/>
                  </w:rPr>
                  <w:t>Students complete a Honeycomb Harvest with information about themes, philosophers, and images.</w:t>
                </w:r>
              </w:p>
            </w:tc>
          </w:tr>
          <w:tr w:rsidR="00F74C92" w14:paraId="7EE8BDF7"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15231BA8" w14:textId="77777777" w:rsidR="00F74C92" w:rsidRDefault="00071D50">
                <w:pPr>
                  <w:widowControl w:val="0"/>
                </w:pPr>
                <w:r>
                  <w:rPr>
                    <w:b/>
                    <w:color w:val="662D91"/>
                    <w:highlight w:val="white"/>
                  </w:rPr>
                  <w:t>Explain:</w:t>
                </w:r>
                <w:r>
                  <w:t xml:space="preserve"> </w:t>
                </w:r>
                <w:r>
                  <w:rPr>
                    <w:color w:val="292929"/>
                  </w:rPr>
                  <w:t>Students complete a Honeycomb relatedness activity based on the academic language from the game.</w:t>
                </w:r>
              </w:p>
            </w:tc>
          </w:tr>
          <w:tr w:rsidR="00F74C92" w14:paraId="632D28EA"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41CCA6F0" w14:textId="77777777" w:rsidR="00F74C92" w:rsidRDefault="00071D50">
                <w:pPr>
                  <w:widowControl w:val="0"/>
                </w:pPr>
                <w:r>
                  <w:rPr>
                    <w:b/>
                    <w:color w:val="662D91"/>
                    <w:highlight w:val="white"/>
                  </w:rPr>
                  <w:t>Explain:</w:t>
                </w:r>
                <w:r>
                  <w:t xml:space="preserve"> </w:t>
                </w:r>
                <w:r>
                  <w:rPr>
                    <w:color w:val="292929"/>
                  </w:rPr>
                  <w:t>Students participate in an activity to sort goods and services based on their knowledge of grasslands.</w:t>
                </w:r>
              </w:p>
            </w:tc>
          </w:tr>
          <w:tr w:rsidR="00F74C92" w14:paraId="29B1ADF0"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56879025" w14:textId="77777777" w:rsidR="00F74C92" w:rsidRDefault="00071D50">
                <w:pPr>
                  <w:widowControl w:val="0"/>
                </w:pPr>
                <w:r>
                  <w:rPr>
                    <w:b/>
                    <w:color w:val="662D91"/>
                    <w:highlight w:val="white"/>
                  </w:rPr>
                  <w:t xml:space="preserve">Explain: </w:t>
                </w:r>
                <w:r>
                  <w:rPr>
                    <w:color w:val="292929"/>
                  </w:rPr>
                  <w:t>Students use a curated Wakelet list of videos to learn about Hispanic foods/customs from different countries/territories.</w:t>
                </w:r>
              </w:p>
            </w:tc>
          </w:tr>
        </w:tbl>
      </w:sdtContent>
    </w:sdt>
    <w:p w14:paraId="206AA981" w14:textId="77777777" w:rsidR="00F74C92" w:rsidRDefault="00F74C92"/>
    <w:p w14:paraId="36F5811F" w14:textId="77777777" w:rsidR="00F74C92" w:rsidRDefault="00071D50">
      <w:pPr>
        <w:pStyle w:val="Title"/>
      </w:pPr>
      <w:bookmarkStart w:id="2" w:name="_heading=h.l0ju219gh14t" w:colFirst="0" w:colLast="0"/>
      <w:bookmarkEnd w:id="2"/>
      <w:r>
        <w:lastRenderedPageBreak/>
        <w:t>5E DEEP DIVE: PAGE 4</w:t>
      </w:r>
    </w:p>
    <w:sdt>
      <w:sdtPr>
        <w:tag w:val="goog_rdk_1"/>
        <w:id w:val="341434267"/>
        <w:lock w:val="contentLocked"/>
      </w:sdtPr>
      <w:sdtContent>
        <w:tbl>
          <w:tblPr>
            <w:tblStyle w:val="a3"/>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0"/>
          </w:tblGrid>
          <w:tr w:rsidR="00F74C92" w14:paraId="2DC6D452"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03675224" w14:textId="77777777" w:rsidR="00F74C92" w:rsidRDefault="00071D50">
                <w:pPr>
                  <w:widowControl w:val="0"/>
                </w:pPr>
                <w:r>
                  <w:rPr>
                    <w:b/>
                    <w:color w:val="662D91"/>
                    <w:highlight w:val="white"/>
                  </w:rPr>
                  <w:t>Extend:</w:t>
                </w:r>
                <w:r>
                  <w:rPr>
                    <w:b/>
                    <w:color w:val="292929"/>
                    <w:highlight w:val="white"/>
                  </w:rPr>
                  <w:t xml:space="preserve"> </w:t>
                </w:r>
                <w:r>
                  <w:rPr>
                    <w:color w:val="292929"/>
                  </w:rPr>
                  <w:t>Students use loops to create a musical composition using an online audio workstation tool collaboratively.</w:t>
                </w:r>
              </w:p>
            </w:tc>
          </w:tr>
          <w:tr w:rsidR="00F74C92" w14:paraId="11EEAD25"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3FCC0BD4" w14:textId="77777777" w:rsidR="00F74C92" w:rsidRDefault="00071D50">
                <w:pPr>
                  <w:widowControl w:val="0"/>
                  <w:rPr>
                    <w:color w:val="292929"/>
                  </w:rPr>
                </w:pPr>
                <w:r>
                  <w:rPr>
                    <w:b/>
                    <w:color w:val="662D91"/>
                    <w:highlight w:val="white"/>
                  </w:rPr>
                  <w:t>Extend:</w:t>
                </w:r>
                <w:r>
                  <w:rPr>
                    <w:b/>
                    <w:color w:val="292929"/>
                  </w:rPr>
                  <w:t xml:space="preserve"> </w:t>
                </w:r>
                <w:r>
                  <w:rPr>
                    <w:color w:val="292929"/>
                  </w:rPr>
                  <w:t>Students consider evidence in support of, or against the validity of, constitutional amendments by participating in a Claim Cards activity in small groups.</w:t>
                </w:r>
              </w:p>
            </w:tc>
          </w:tr>
          <w:tr w:rsidR="00F74C92" w14:paraId="023A8E86" w14:textId="77777777">
            <w:trPr>
              <w:cantSplit/>
              <w:trHeight w:val="1305"/>
            </w:trPr>
            <w:tc>
              <w:tcPr>
                <w:tcW w:w="9340" w:type="dxa"/>
                <w:tcBorders>
                  <w:top w:val="single" w:sz="8" w:space="0" w:color="FB7274"/>
                  <w:left w:val="single" w:sz="8" w:space="0" w:color="FB7274"/>
                  <w:bottom w:val="single" w:sz="8" w:space="0" w:color="FB7274"/>
                  <w:right w:val="single" w:sz="8" w:space="0" w:color="FB7274"/>
                </w:tcBorders>
                <w:vAlign w:val="center"/>
              </w:tcPr>
              <w:p w14:paraId="0C7511DA" w14:textId="77777777" w:rsidR="00F74C92" w:rsidRDefault="00071D50">
                <w:pPr>
                  <w:widowControl w:val="0"/>
                </w:pPr>
                <w:r>
                  <w:rPr>
                    <w:b/>
                    <w:color w:val="662D91"/>
                    <w:highlight w:val="white"/>
                  </w:rPr>
                  <w:t>Extend:</w:t>
                </w:r>
                <w:r>
                  <w:t xml:space="preserve"> </w:t>
                </w:r>
                <w:r>
                  <w:rPr>
                    <w:color w:val="292929"/>
                  </w:rPr>
                  <w:t>Students watch an ICAP video to learn about how polynomial expressions are used to change sound. They apply their knowledge of adding and subtracting polynomial expressions to see what changes to sound the simplified expressions make.</w:t>
                </w:r>
              </w:p>
            </w:tc>
          </w:tr>
          <w:tr w:rsidR="00F74C92" w14:paraId="3EB1EAC5"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1B7A523F" w14:textId="77777777" w:rsidR="00F74C92" w:rsidRDefault="00071D50">
                <w:pPr>
                  <w:widowControl w:val="0"/>
                </w:pPr>
                <w:r>
                  <w:rPr>
                    <w:b/>
                    <w:color w:val="662D91"/>
                    <w:highlight w:val="white"/>
                  </w:rPr>
                  <w:t>Extend:</w:t>
                </w:r>
                <w:r>
                  <w:t xml:space="preserve"> </w:t>
                </w:r>
                <w:r>
                  <w:rPr>
                    <w:color w:val="292929"/>
                  </w:rPr>
                  <w:t>Students construct a model that helps reduce the momentum on an object(s) in a collision.</w:t>
                </w:r>
              </w:p>
            </w:tc>
          </w:tr>
          <w:tr w:rsidR="00F74C92" w14:paraId="6B24FA70"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4A8854AB" w14:textId="77777777" w:rsidR="00F74C92" w:rsidRDefault="00071D50">
                <w:pPr>
                  <w:widowControl w:val="0"/>
                </w:pPr>
                <w:r>
                  <w:rPr>
                    <w:b/>
                    <w:color w:val="662D91"/>
                    <w:highlight w:val="white"/>
                  </w:rPr>
                  <w:t>Extend:</w:t>
                </w:r>
                <w:r>
                  <w:t xml:space="preserve"> </w:t>
                </w:r>
                <w:r>
                  <w:rPr>
                    <w:color w:val="292929"/>
                  </w:rPr>
                  <w:t>Students create a Five-Point Program for issues they wish to address in society and participate in a gallery walk.</w:t>
                </w:r>
              </w:p>
            </w:tc>
          </w:tr>
          <w:tr w:rsidR="00F74C92" w14:paraId="4EFB203C"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04A87E1F" w14:textId="77777777" w:rsidR="00F74C92" w:rsidRDefault="00071D50">
                <w:pPr>
                  <w:widowControl w:val="0"/>
                </w:pPr>
                <w:r>
                  <w:rPr>
                    <w:b/>
                    <w:color w:val="662D91"/>
                    <w:highlight w:val="white"/>
                  </w:rPr>
                  <w:t>Extend:</w:t>
                </w:r>
                <w:r>
                  <w:t xml:space="preserve"> </w:t>
                </w:r>
                <w:r>
                  <w:rPr>
                    <w:color w:val="292929"/>
                  </w:rPr>
                  <w:t>Students make connections between vocabulary words in their Honeycomb and American life today.</w:t>
                </w:r>
              </w:p>
            </w:tc>
          </w:tr>
          <w:tr w:rsidR="00F74C92" w14:paraId="7C347E14"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131087C0" w14:textId="77777777" w:rsidR="00F74C92" w:rsidRDefault="00071D50">
                <w:pPr>
                  <w:widowControl w:val="0"/>
                </w:pPr>
                <w:r>
                  <w:rPr>
                    <w:b/>
                    <w:color w:val="662D91"/>
                    <w:highlight w:val="white"/>
                  </w:rPr>
                  <w:t>Extend:</w:t>
                </w:r>
                <w:r>
                  <w:t xml:space="preserve"> </w:t>
                </w:r>
                <w:r>
                  <w:rPr>
                    <w:color w:val="292929"/>
                  </w:rPr>
                  <w:t>Students create their own how-to video with a script.</w:t>
                </w:r>
              </w:p>
            </w:tc>
          </w:tr>
          <w:tr w:rsidR="00F74C92" w14:paraId="17674562"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04D5C15A" w14:textId="77777777" w:rsidR="00F74C92" w:rsidRDefault="00071D50">
                <w:pPr>
                  <w:widowControl w:val="0"/>
                </w:pPr>
                <w:r>
                  <w:rPr>
                    <w:b/>
                    <w:color w:val="662D91"/>
                    <w:highlight w:val="white"/>
                  </w:rPr>
                  <w:t>Extend:</w:t>
                </w:r>
                <w:r>
                  <w:t xml:space="preserve"> </w:t>
                </w:r>
                <w:r>
                  <w:rPr>
                    <w:color w:val="292929"/>
                  </w:rPr>
                  <w:t>Students review the instances of presidential impeachment, and then construct claims and counter-claims about Nixon’s decision to resign.</w:t>
                </w:r>
              </w:p>
            </w:tc>
          </w:tr>
          <w:tr w:rsidR="00F74C92" w14:paraId="1D229BCB"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6FDD701A" w14:textId="77777777" w:rsidR="00F74C92" w:rsidRDefault="00071D50">
                <w:pPr>
                  <w:widowControl w:val="0"/>
                </w:pPr>
                <w:r>
                  <w:rPr>
                    <w:b/>
                    <w:color w:val="662D91"/>
                    <w:highlight w:val="white"/>
                  </w:rPr>
                  <w:t xml:space="preserve">Extend: </w:t>
                </w:r>
                <w:r>
                  <w:rPr>
                    <w:color w:val="292929"/>
                  </w:rPr>
                  <w:t>Students create a Bento Box project over a key sociological theorist.</w:t>
                </w:r>
              </w:p>
            </w:tc>
          </w:tr>
        </w:tbl>
      </w:sdtContent>
    </w:sdt>
    <w:p w14:paraId="53BF8872" w14:textId="77777777" w:rsidR="00F74C92" w:rsidRDefault="00F74C92"/>
    <w:p w14:paraId="75E2651D" w14:textId="77777777" w:rsidR="00F74C92" w:rsidRDefault="00071D50">
      <w:pPr>
        <w:pStyle w:val="Title"/>
      </w:pPr>
      <w:bookmarkStart w:id="3" w:name="_heading=h.8es6zo8jlrlm" w:colFirst="0" w:colLast="0"/>
      <w:bookmarkEnd w:id="3"/>
      <w:r>
        <w:lastRenderedPageBreak/>
        <w:t>5E DEEP DIVE: PAGE 5</w:t>
      </w:r>
    </w:p>
    <w:sdt>
      <w:sdtPr>
        <w:tag w:val="goog_rdk_2"/>
        <w:id w:val="-1449312328"/>
        <w:lock w:val="contentLocked"/>
      </w:sdtPr>
      <w:sdtContent>
        <w:tbl>
          <w:tblPr>
            <w:tblStyle w:val="a4"/>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0"/>
          </w:tblGrid>
          <w:tr w:rsidR="00F74C92" w14:paraId="0E5791C3"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094DF25D" w14:textId="77777777" w:rsidR="00F74C92" w:rsidRDefault="00071D50">
                <w:pPr>
                  <w:widowControl w:val="0"/>
                </w:pPr>
                <w:r>
                  <w:rPr>
                    <w:b/>
                    <w:color w:val="662D91"/>
                    <w:highlight w:val="white"/>
                  </w:rPr>
                  <w:t>Evaluate:</w:t>
                </w:r>
                <w:r>
                  <w:rPr>
                    <w:b/>
                    <w:color w:val="292929"/>
                    <w:highlight w:val="white"/>
                  </w:rPr>
                  <w:t xml:space="preserve"> </w:t>
                </w:r>
                <w:r>
                  <w:rPr>
                    <w:color w:val="292929"/>
                  </w:rPr>
                  <w:t>Students adjust their script based on feedback, perform the final product, and share what they have learned about the script-writing process.</w:t>
                </w:r>
              </w:p>
            </w:tc>
          </w:tr>
          <w:tr w:rsidR="00F74C92" w14:paraId="485ABEEB"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507F8D40" w14:textId="77777777" w:rsidR="00F74C92" w:rsidRDefault="00071D50">
                <w:pPr>
                  <w:widowControl w:val="0"/>
                  <w:rPr>
                    <w:color w:val="292929"/>
                  </w:rPr>
                </w:pPr>
                <w:r>
                  <w:rPr>
                    <w:b/>
                    <w:color w:val="662D91"/>
                    <w:highlight w:val="white"/>
                  </w:rPr>
                  <w:t>Evaluate:</w:t>
                </w:r>
                <w:r>
                  <w:rPr>
                    <w:b/>
                    <w:color w:val="292929"/>
                  </w:rPr>
                  <w:t xml:space="preserve"> </w:t>
                </w:r>
                <w:r>
                  <w:rPr>
                    <w:color w:val="292929"/>
                    <w:highlight w:val="white"/>
                  </w:rPr>
                  <w:t>Students turn nihilistic song lyrics into positive poetry using the instructional strategy Blackout Poetry.</w:t>
                </w:r>
              </w:p>
            </w:tc>
          </w:tr>
          <w:tr w:rsidR="00F74C92" w14:paraId="2F37118A" w14:textId="77777777">
            <w:trPr>
              <w:cantSplit/>
              <w:trHeight w:val="1305"/>
            </w:trPr>
            <w:tc>
              <w:tcPr>
                <w:tcW w:w="9340" w:type="dxa"/>
                <w:tcBorders>
                  <w:top w:val="single" w:sz="8" w:space="0" w:color="FB7274"/>
                  <w:left w:val="single" w:sz="8" w:space="0" w:color="FB7274"/>
                  <w:bottom w:val="single" w:sz="8" w:space="0" w:color="FB7274"/>
                  <w:right w:val="single" w:sz="8" w:space="0" w:color="FB7274"/>
                </w:tcBorders>
                <w:vAlign w:val="center"/>
              </w:tcPr>
              <w:p w14:paraId="5C5B2213" w14:textId="77777777" w:rsidR="00F74C92" w:rsidRDefault="00071D50">
                <w:pPr>
                  <w:widowControl w:val="0"/>
                </w:pPr>
                <w:r>
                  <w:rPr>
                    <w:b/>
                    <w:color w:val="662D91"/>
                    <w:highlight w:val="white"/>
                  </w:rPr>
                  <w:t>Evaluate:</w:t>
                </w:r>
                <w:r>
                  <w:t xml:space="preserve"> </w:t>
                </w:r>
                <w:r>
                  <w:rPr>
                    <w:color w:val="292929"/>
                  </w:rPr>
                  <w:t>Students interview a peer over the independent practice to dive more deeply into their knowledge of the content.</w:t>
                </w:r>
              </w:p>
            </w:tc>
          </w:tr>
          <w:tr w:rsidR="00F74C92" w14:paraId="55D24D0E"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6EA89E6A" w14:textId="77777777" w:rsidR="00F74C92" w:rsidRDefault="00071D50">
                <w:pPr>
                  <w:widowControl w:val="0"/>
                </w:pPr>
                <w:r>
                  <w:rPr>
                    <w:b/>
                    <w:color w:val="662D91"/>
                    <w:highlight w:val="white"/>
                  </w:rPr>
                  <w:t>Evaluate:</w:t>
                </w:r>
                <w:r>
                  <w:t xml:space="preserve"> </w:t>
                </w:r>
                <w:r>
                  <w:rPr>
                    <w:color w:val="292929"/>
                  </w:rPr>
                  <w:t>Students complete their CER using their notes from the lesson and a list of prescribed vocabulary terms.</w:t>
                </w:r>
              </w:p>
            </w:tc>
          </w:tr>
          <w:tr w:rsidR="00F74C92" w14:paraId="415EDF4D"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7FE2F85C" w14:textId="77777777" w:rsidR="00F74C92" w:rsidRDefault="00071D50">
                <w:pPr>
                  <w:widowControl w:val="0"/>
                </w:pPr>
                <w:r>
                  <w:rPr>
                    <w:b/>
                    <w:color w:val="662D91"/>
                    <w:highlight w:val="white"/>
                  </w:rPr>
                  <w:t>Evaluate:</w:t>
                </w:r>
                <w:r>
                  <w:t xml:space="preserve"> </w:t>
                </w:r>
                <w:r>
                  <w:rPr>
                    <w:color w:val="292929"/>
                  </w:rPr>
                  <w:t>Students create a meme that demonstrates their understanding of classical conditioning.</w:t>
                </w:r>
              </w:p>
            </w:tc>
          </w:tr>
          <w:tr w:rsidR="00F74C92" w14:paraId="51C000E3"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6FA96CCE" w14:textId="77777777" w:rsidR="00F74C92" w:rsidRDefault="00071D50">
                <w:pPr>
                  <w:widowControl w:val="0"/>
                </w:pPr>
                <w:r>
                  <w:rPr>
                    <w:b/>
                    <w:color w:val="662D91"/>
                    <w:highlight w:val="white"/>
                  </w:rPr>
                  <w:t>Evaluate:</w:t>
                </w:r>
                <w:r>
                  <w:t xml:space="preserve"> </w:t>
                </w:r>
                <w:r>
                  <w:rPr>
                    <w:color w:val="292929"/>
                  </w:rPr>
                  <w:t>Students upload their music to SoundCloud, listen to their classmates’ music, and use the comment feature to leave feedback.</w:t>
                </w:r>
              </w:p>
            </w:tc>
          </w:tr>
          <w:tr w:rsidR="00F74C92" w14:paraId="621D8DA0"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4DEEED97" w14:textId="77777777" w:rsidR="00F74C92" w:rsidRDefault="00071D50">
                <w:pPr>
                  <w:widowControl w:val="0"/>
                </w:pPr>
                <w:r>
                  <w:rPr>
                    <w:b/>
                    <w:color w:val="662D91"/>
                    <w:highlight w:val="white"/>
                  </w:rPr>
                  <w:t>Evaluate:</w:t>
                </w:r>
                <w:r>
                  <w:t xml:space="preserve"> </w:t>
                </w:r>
                <w:r>
                  <w:rPr>
                    <w:color w:val="292929"/>
                  </w:rPr>
                  <w:t>Students give each other feedback and refine their new sport into a 60-second Elevator Speech.</w:t>
                </w:r>
              </w:p>
            </w:tc>
          </w:tr>
          <w:tr w:rsidR="00F74C92" w14:paraId="7C9E6C7C"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22CF0FD0" w14:textId="77777777" w:rsidR="00F74C92" w:rsidRDefault="00071D50">
                <w:pPr>
                  <w:widowControl w:val="0"/>
                </w:pPr>
                <w:r>
                  <w:rPr>
                    <w:b/>
                    <w:color w:val="662D91"/>
                    <w:highlight w:val="white"/>
                  </w:rPr>
                  <w:t>Evaluate:</w:t>
                </w:r>
                <w:r>
                  <w:t xml:space="preserve"> </w:t>
                </w:r>
                <w:r>
                  <w:rPr>
                    <w:color w:val="292929"/>
                  </w:rPr>
                  <w:t xml:space="preserve">Students create an op-ed using an excerpt from Nathaniel Hawthorne’s </w:t>
                </w:r>
                <w:r>
                  <w:rPr>
                    <w:i/>
                    <w:color w:val="292929"/>
                  </w:rPr>
                  <w:t>The Scarlet Letter</w:t>
                </w:r>
                <w:r>
                  <w:rPr>
                    <w:color w:val="292929"/>
                  </w:rPr>
                  <w:t xml:space="preserve"> and a technique called Blackout Poetry.</w:t>
                </w:r>
              </w:p>
            </w:tc>
          </w:tr>
          <w:tr w:rsidR="00F74C92" w14:paraId="07425C35" w14:textId="77777777">
            <w:trPr>
              <w:cantSplit/>
              <w:trHeight w:val="1296"/>
            </w:trPr>
            <w:tc>
              <w:tcPr>
                <w:tcW w:w="9340" w:type="dxa"/>
                <w:tcBorders>
                  <w:top w:val="single" w:sz="8" w:space="0" w:color="FB7274"/>
                  <w:left w:val="single" w:sz="8" w:space="0" w:color="FB7274"/>
                  <w:bottom w:val="single" w:sz="8" w:space="0" w:color="FB7274"/>
                  <w:right w:val="single" w:sz="8" w:space="0" w:color="FB7274"/>
                </w:tcBorders>
                <w:vAlign w:val="center"/>
              </w:tcPr>
              <w:p w14:paraId="64B4CDA7" w14:textId="77777777" w:rsidR="00F74C92" w:rsidRDefault="00071D50">
                <w:pPr>
                  <w:widowControl w:val="0"/>
                </w:pPr>
                <w:r>
                  <w:rPr>
                    <w:b/>
                    <w:color w:val="662D91"/>
                    <w:highlight w:val="white"/>
                  </w:rPr>
                  <w:t xml:space="preserve">Evaluate: </w:t>
                </w:r>
                <w:r>
                  <w:rPr>
                    <w:color w:val="292929"/>
                  </w:rPr>
                  <w:t>Students create women’s liberation-style posters featuring key elements they learned in the lesson using the S-I-T strategy.</w:t>
                </w:r>
              </w:p>
            </w:tc>
          </w:tr>
        </w:tbl>
      </w:sdtContent>
    </w:sdt>
    <w:p w14:paraId="17D81D3F" w14:textId="77777777" w:rsidR="00F74C92" w:rsidRDefault="00F74C92"/>
    <w:sectPr w:rsidR="00F74C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7B6DA" w14:textId="77777777" w:rsidR="00E03701" w:rsidRDefault="00E03701">
      <w:pPr>
        <w:spacing w:after="0" w:line="240" w:lineRule="auto"/>
      </w:pPr>
      <w:r>
        <w:separator/>
      </w:r>
    </w:p>
  </w:endnote>
  <w:endnote w:type="continuationSeparator" w:id="0">
    <w:p w14:paraId="5D57AE9D" w14:textId="77777777" w:rsidR="00E03701" w:rsidRDefault="00E0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A29A" w14:textId="77777777" w:rsidR="00CC219D" w:rsidRDefault="00CC2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B88F" w14:textId="77777777" w:rsidR="00F74C92" w:rsidRDefault="00071D50">
    <w:pPr>
      <w:pBdr>
        <w:top w:val="nil"/>
        <w:left w:val="nil"/>
        <w:bottom w:val="nil"/>
        <w:right w:val="nil"/>
        <w:between w:val="nil"/>
      </w:pBdr>
      <w:tabs>
        <w:tab w:val="center" w:pos="4680"/>
        <w:tab w:val="right" w:pos="9360"/>
      </w:tabs>
      <w:spacing w:after="0" w:line="240" w:lineRule="auto"/>
      <w:rPr>
        <w:b/>
        <w:color w:val="000000"/>
      </w:rPr>
    </w:pPr>
    <w:r>
      <w:rPr>
        <w:b/>
      </w:rPr>
      <w:tab/>
      <w:t xml:space="preserve">                                                                                   5E LESSON WRITING</w:t>
    </w:r>
    <w:r>
      <w:rPr>
        <w:noProof/>
      </w:rPr>
      <w:drawing>
        <wp:anchor distT="0" distB="0" distL="0" distR="0" simplePos="0" relativeHeight="251658240" behindDoc="1" locked="0" layoutInCell="1" hidden="0" allowOverlap="1" wp14:anchorId="16C2DC3E" wp14:editId="4C87F52A">
          <wp:simplePos x="0" y="0"/>
          <wp:positionH relativeFrom="column">
            <wp:posOffset>533400</wp:posOffset>
          </wp:positionH>
          <wp:positionV relativeFrom="paragraph">
            <wp:posOffset>-219073</wp:posOffset>
          </wp:positionV>
          <wp:extent cx="5943600" cy="845185"/>
          <wp:effectExtent l="0" t="0" r="0" b="0"/>
          <wp:wrapNone/>
          <wp:docPr id="774398773" name="image1.png" descr="A brown line i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rown line in a black background&#10;&#10;Description automatically generated"/>
                  <pic:cNvPicPr preferRelativeResize="0"/>
                </pic:nvPicPr>
                <pic:blipFill>
                  <a:blip r:embed="rId1"/>
                  <a:srcRect/>
                  <a:stretch>
                    <a:fillRect/>
                  </a:stretch>
                </pic:blipFill>
                <pic:spPr>
                  <a:xfrm>
                    <a:off x="0" y="0"/>
                    <a:ext cx="5943600" cy="84518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DB14" w14:textId="77777777" w:rsidR="00CC219D" w:rsidRDefault="00CC2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56C2" w14:textId="77777777" w:rsidR="00E03701" w:rsidRDefault="00E03701">
      <w:pPr>
        <w:spacing w:after="0" w:line="240" w:lineRule="auto"/>
      </w:pPr>
      <w:r>
        <w:separator/>
      </w:r>
    </w:p>
  </w:footnote>
  <w:footnote w:type="continuationSeparator" w:id="0">
    <w:p w14:paraId="161FCE7E" w14:textId="77777777" w:rsidR="00E03701" w:rsidRDefault="00E03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C54F2" w14:textId="77777777" w:rsidR="00CC219D" w:rsidRDefault="00CC2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156E" w14:textId="77777777" w:rsidR="00CC219D" w:rsidRDefault="00CC2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99F4" w14:textId="77777777" w:rsidR="00CC219D" w:rsidRDefault="00CC21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92"/>
    <w:rsid w:val="00071D50"/>
    <w:rsid w:val="004A7E5F"/>
    <w:rsid w:val="00A77576"/>
    <w:rsid w:val="00CC219D"/>
    <w:rsid w:val="00E03701"/>
    <w:rsid w:val="00F7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8E896"/>
  <w15:docId w15:val="{2E6673CD-884D-4AB1-A3BD-DD071798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5C5ECE"/>
  </w:style>
  <w:style w:type="paragraph" w:styleId="Heading1">
    <w:name w:val="heading 1"/>
    <w:basedOn w:val="Normal"/>
    <w:next w:val="Normal"/>
    <w:link w:val="Heading1Char"/>
    <w:uiPriority w:val="9"/>
    <w:qFormat/>
    <w:rsid w:val="00655708"/>
    <w:pPr>
      <w:keepNext/>
      <w:keepLines/>
      <w:spacing w:before="200"/>
      <w:outlineLvl w:val="0"/>
    </w:pPr>
    <w:rPr>
      <w:rFonts w:asciiTheme="majorHAnsi" w:eastAsiaTheme="majorEastAsia" w:hAnsiTheme="majorHAnsi" w:cstheme="majorBidi"/>
      <w:b/>
      <w:color w:val="662D91"/>
      <w:szCs w:val="32"/>
      <w:shd w:val="clear" w:color="auto" w:fill="FFFFFF"/>
    </w:rPr>
  </w:style>
  <w:style w:type="paragraph" w:styleId="Heading2">
    <w:name w:val="heading 2"/>
    <w:basedOn w:val="Normal"/>
    <w:next w:val="Normal"/>
    <w:link w:val="Heading2Char"/>
    <w:uiPriority w:val="9"/>
    <w:semiHidden/>
    <w:unhideWhenUsed/>
    <w:qFormat/>
    <w:rsid w:val="00655708"/>
    <w:pPr>
      <w:keepNext/>
      <w:keepLines/>
      <w:spacing w:before="200" w:after="0"/>
      <w:outlineLvl w:val="1"/>
    </w:pPr>
    <w:rPr>
      <w:rFonts w:asciiTheme="majorHAnsi" w:eastAsiaTheme="majorEastAsia" w:hAnsiTheme="majorHAnsi" w:cstheme="majorBidi"/>
      <w:i/>
      <w:color w:val="662D91"/>
      <w:szCs w:val="26"/>
    </w:rPr>
  </w:style>
  <w:style w:type="paragraph" w:styleId="Heading3">
    <w:name w:val="heading 3"/>
    <w:basedOn w:val="Normal"/>
    <w:next w:val="Normal"/>
    <w:link w:val="Heading3Char"/>
    <w:uiPriority w:val="9"/>
    <w:semiHidden/>
    <w:unhideWhenUsed/>
    <w:qFormat/>
    <w:rsid w:val="00655708"/>
    <w:pPr>
      <w:keepNext/>
      <w:keepLines/>
      <w:spacing w:before="40" w:after="0"/>
      <w:outlineLvl w:val="2"/>
    </w:pPr>
    <w:rPr>
      <w:rFonts w:asciiTheme="majorHAnsi" w:eastAsiaTheme="majorEastAsia" w:hAnsiTheme="majorHAnsi" w:cstheme="majorBidi"/>
      <w:i/>
      <w:color w:val="662D91"/>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5708"/>
    <w:pPr>
      <w:spacing w:after="240" w:line="240" w:lineRule="auto"/>
      <w:outlineLvl w:val="0"/>
    </w:pPr>
    <w:rPr>
      <w:rFonts w:asciiTheme="majorHAnsi" w:eastAsiaTheme="majorEastAsia" w:hAnsiTheme="majorHAnsi" w:cstheme="majorBidi"/>
      <w:b/>
      <w:caps/>
      <w:color w:val="662D91"/>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55708"/>
    <w:rPr>
      <w:rFonts w:asciiTheme="majorHAnsi" w:eastAsiaTheme="majorEastAsia" w:hAnsiTheme="majorHAnsi" w:cstheme="majorBidi"/>
      <w:b/>
      <w:color w:val="662D91"/>
      <w:sz w:val="24"/>
      <w:szCs w:val="32"/>
    </w:rPr>
  </w:style>
  <w:style w:type="character" w:customStyle="1" w:styleId="Heading2Char">
    <w:name w:val="Heading 2 Char"/>
    <w:basedOn w:val="DefaultParagraphFont"/>
    <w:link w:val="Heading2"/>
    <w:uiPriority w:val="9"/>
    <w:rsid w:val="00655708"/>
    <w:rPr>
      <w:rFonts w:asciiTheme="majorHAnsi" w:eastAsiaTheme="majorEastAsia" w:hAnsiTheme="majorHAnsi" w:cstheme="majorBidi"/>
      <w:i/>
      <w:color w:val="662D91"/>
      <w:sz w:val="24"/>
      <w:szCs w:val="26"/>
    </w:rPr>
  </w:style>
  <w:style w:type="character" w:customStyle="1" w:styleId="Heading3Char">
    <w:name w:val="Heading 3 Char"/>
    <w:basedOn w:val="DefaultParagraphFont"/>
    <w:link w:val="Heading3"/>
    <w:uiPriority w:val="9"/>
    <w:rsid w:val="00655708"/>
    <w:rPr>
      <w:rFonts w:asciiTheme="majorHAnsi" w:eastAsiaTheme="majorEastAsia" w:hAnsiTheme="majorHAnsi" w:cstheme="majorBidi"/>
      <w:i/>
      <w:color w:val="662D91"/>
      <w:sz w:val="24"/>
      <w:szCs w:val="24"/>
    </w:rPr>
  </w:style>
  <w:style w:type="character" w:customStyle="1" w:styleId="TitleChar">
    <w:name w:val="Title Char"/>
    <w:basedOn w:val="DefaultParagraphFont"/>
    <w:link w:val="Title"/>
    <w:uiPriority w:val="10"/>
    <w:rsid w:val="00655708"/>
    <w:rPr>
      <w:rFonts w:asciiTheme="majorHAnsi" w:eastAsiaTheme="majorEastAsia" w:hAnsiTheme="majorHAnsi" w:cstheme="majorBidi"/>
      <w:b/>
      <w:caps/>
      <w:color w:val="662D91"/>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E5UxYjCgGC7trOMbVjQNjZ0IA==">CgMxLjAaHwoBMBIaChgICVIUChJ0YWJsZS45em56MDd4Y3c2YzcaHwoBMRIaChgICVIUChJ0YWJsZS50NGpubXNkMnBzdTUaHwoBMhIaChgICVIUChJ0YWJsZS52MDlmZTZnZGV0eDkyDmgudHBocjNhd3c1ajIzMg5oLjhtMHpnNzdpZWwzdjIOaC5sMGp1MjE5Z2gxNHQyDmguOGVzNnpvOGpscmxtOAByITF1QVRYQlljdU5BUW1XOXBMX3JhcFBlc1EybDdKbjM0aQ==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848</Words>
  <Characters>4887</Characters>
  <Application>Microsoft Office Word</Application>
  <DocSecurity>0</DocSecurity>
  <Lines>96</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5E Lesson Writing</dc:title>
  <dc:subject/>
  <dc:creator>K20 Center</dc:creator>
  <cp:keywords/>
  <dc:description/>
  <cp:lastModifiedBy>Gracia, Ann M.</cp:lastModifiedBy>
  <cp:revision>3</cp:revision>
  <dcterms:created xsi:type="dcterms:W3CDTF">2024-07-15T19:22:00Z</dcterms:created>
  <dcterms:modified xsi:type="dcterms:W3CDTF">2024-08-02T15:52:00Z</dcterms:modified>
  <cp:category/>
</cp:coreProperties>
</file>