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C99F" w14:textId="77777777" w:rsidR="008D757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5E LESSON MODIFICATIONS </w:t>
      </w:r>
    </w:p>
    <w:p w14:paraId="3900D1D9" w14:textId="77777777" w:rsidR="008D757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199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Lesson:_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Style w:val="a"/>
        <w:tblW w:w="1020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855"/>
      </w:tblGrid>
      <w:tr w:rsidR="008D7574" w14:paraId="4AF5AD29" w14:textId="77777777" w:rsidTr="005E2DEC">
        <w:trPr>
          <w:trHeight w:val="98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39B0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Stage 1: Identify Desired Lesson Goals </w:t>
            </w:r>
          </w:p>
          <w:p w14:paraId="7ED4F631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What do I want students to understand and be able to do by the end of this “E”?</w:t>
            </w:r>
          </w:p>
        </w:tc>
      </w:tr>
      <w:tr w:rsidR="008D7574" w14:paraId="3B170396" w14:textId="77777777" w:rsidTr="005E2DEC">
        <w:trPr>
          <w:trHeight w:val="1420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E55F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9" w:right="278" w:hanging="3"/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  <w:t>What “E” are you doing and in how much time?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416F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</w:p>
        </w:tc>
      </w:tr>
      <w:tr w:rsidR="008D7574" w14:paraId="090D4F1A" w14:textId="77777777" w:rsidTr="005E2DEC">
        <w:trPr>
          <w:trHeight w:val="1440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572C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9" w:right="139" w:hanging="3"/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  <w:t>What standard(s) and/or objective(s) should students learn in this E?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3057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</w:p>
        </w:tc>
      </w:tr>
      <w:tr w:rsidR="008D7574" w14:paraId="4C4CC111" w14:textId="77777777" w:rsidTr="005E2DEC">
        <w:trPr>
          <w:trHeight w:val="132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5596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Stage 2: Brainstorm Learning Experiences </w:t>
            </w:r>
          </w:p>
          <w:p w14:paraId="48003DB9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80" w:lineRule="auto"/>
              <w:ind w:left="915" w:right="844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How can I structure the lesson so that all students can meet the goals of the lesson </w:t>
            </w:r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 a given</w:t>
            </w:r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timeframe—and so that the learning can still be an authentic experience?</w:t>
            </w:r>
          </w:p>
        </w:tc>
      </w:tr>
      <w:tr w:rsidR="008D7574" w14:paraId="3173456C" w14:textId="77777777" w:rsidTr="005E2DEC">
        <w:trPr>
          <w:trHeight w:val="568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7815E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58" w:right="8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What possible learning activities, strategies, or tech tools could be used to guide the learning required for this standard? Include links to any LEARN strategies you mention. </w:t>
            </w:r>
          </w:p>
          <w:p w14:paraId="4A4AC4F8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1" w:line="280" w:lineRule="auto"/>
              <w:ind w:left="143" w:right="386" w:hanging="2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Example: Instead of Justified List, I can do a quick pre-assessment and whole-group discussion using the strategy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155CC"/>
                <w:sz w:val="24"/>
                <w:szCs w:val="24"/>
                <w:u w:val="single"/>
              </w:rPr>
              <w:t>Always, Sometimes, or Never True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.</w:t>
            </w:r>
          </w:p>
        </w:tc>
      </w:tr>
    </w:tbl>
    <w:p w14:paraId="2E3B0638" w14:textId="77777777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p w14:paraId="296A5ED9" w14:textId="77777777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p w14:paraId="70C56FC3" w14:textId="77777777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tbl>
      <w:tblPr>
        <w:tblStyle w:val="a0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4680"/>
        <w:gridCol w:w="2340"/>
      </w:tblGrid>
      <w:tr w:rsidR="008D7574" w14:paraId="2B4AAA43" w14:textId="77777777" w:rsidTr="005E2DEC">
        <w:trPr>
          <w:trHeight w:val="580"/>
        </w:trPr>
        <w:tc>
          <w:tcPr>
            <w:tcW w:w="10200" w:type="dxa"/>
            <w:gridSpan w:val="3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903D" w14:textId="77777777" w:rsidR="008D7574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Stage 3: Note Catcher </w:t>
            </w:r>
          </w:p>
          <w:p w14:paraId="5D734C80" w14:textId="77777777" w:rsidR="008D7574" w:rsidRDefault="00000000">
            <w:pPr>
              <w:widowControl w:val="0"/>
              <w:spacing w:before="67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How was the lesson implemented?</w:t>
            </w:r>
          </w:p>
        </w:tc>
      </w:tr>
      <w:tr w:rsidR="008D7574" w14:paraId="46677D8B" w14:textId="77777777" w:rsidTr="005E2DEC">
        <w:trPr>
          <w:trHeight w:val="580"/>
        </w:trPr>
        <w:tc>
          <w:tcPr>
            <w:tcW w:w="10200" w:type="dxa"/>
            <w:gridSpan w:val="3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850F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What tips did you draw from the presentation? What modifications would you make?</w:t>
            </w:r>
          </w:p>
        </w:tc>
      </w:tr>
      <w:tr w:rsidR="008D7574" w14:paraId="341CDE78" w14:textId="77777777" w:rsidTr="005E2DEC">
        <w:trPr>
          <w:trHeight w:val="2055"/>
        </w:trPr>
        <w:tc>
          <w:tcPr>
            <w:tcW w:w="31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2952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Engage</w:t>
            </w: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  <w:t xml:space="preserve"> </w:t>
            </w:r>
          </w:p>
          <w:p w14:paraId="6A65F0E0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80" w:lineRule="auto"/>
              <w:ind w:left="138" w:right="316" w:hanging="14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Access prior knowledge and capture interest</w:t>
            </w:r>
          </w:p>
        </w:tc>
        <w:tc>
          <w:tcPr>
            <w:tcW w:w="46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A328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10F2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</w:tr>
      <w:tr w:rsidR="008D7574" w14:paraId="436E7BC4" w14:textId="77777777" w:rsidTr="005E2DEC">
        <w:trPr>
          <w:trHeight w:val="2055"/>
        </w:trPr>
        <w:tc>
          <w:tcPr>
            <w:tcW w:w="31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712B" w14:textId="77777777" w:rsidR="008D7574" w:rsidRDefault="00000000">
            <w:pPr>
              <w:widowControl w:val="0"/>
              <w:spacing w:line="240" w:lineRule="auto"/>
              <w:ind w:left="149"/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Explore</w:t>
            </w: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  <w:t xml:space="preserve"> </w:t>
            </w:r>
          </w:p>
          <w:p w14:paraId="63F554B6" w14:textId="77777777" w:rsidR="008D7574" w:rsidRDefault="00000000">
            <w:pPr>
              <w:widowControl w:val="0"/>
              <w:spacing w:before="187" w:line="280" w:lineRule="auto"/>
              <w:ind w:left="139" w:right="135" w:firstLine="3"/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Construct knowledge through questioning and active engagement in a learning task </w:t>
            </w:r>
          </w:p>
        </w:tc>
        <w:tc>
          <w:tcPr>
            <w:tcW w:w="46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BF01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70FD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</w:tr>
      <w:tr w:rsidR="008D7574" w14:paraId="189550EF" w14:textId="77777777" w:rsidTr="005E2DEC">
        <w:trPr>
          <w:trHeight w:val="2055"/>
        </w:trPr>
        <w:tc>
          <w:tcPr>
            <w:tcW w:w="31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F097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 xml:space="preserve">  Explain</w:t>
            </w: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  <w:t xml:space="preserve"> </w:t>
            </w:r>
          </w:p>
          <w:p w14:paraId="06B070EE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80" w:lineRule="auto"/>
              <w:ind w:left="137" w:right="357" w:firstLine="2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Interpret, clarify, and refine learning; fully develop topic</w:t>
            </w:r>
          </w:p>
        </w:tc>
        <w:tc>
          <w:tcPr>
            <w:tcW w:w="46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040C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D1E6F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</w:tr>
      <w:tr w:rsidR="008D7574" w14:paraId="2A6A917C" w14:textId="77777777" w:rsidTr="005E2DEC">
        <w:trPr>
          <w:trHeight w:val="2055"/>
        </w:trPr>
        <w:tc>
          <w:tcPr>
            <w:tcW w:w="31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94AD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Extend</w:t>
            </w: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  <w:t xml:space="preserve"> </w:t>
            </w:r>
          </w:p>
          <w:p w14:paraId="68AA7EFF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80" w:lineRule="auto"/>
              <w:ind w:left="130" w:right="601" w:hanging="6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Apply the topic to a new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situation or problem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generalize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learning</w:t>
            </w:r>
          </w:p>
        </w:tc>
        <w:tc>
          <w:tcPr>
            <w:tcW w:w="46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E7C8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DA1F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</w:tr>
      <w:tr w:rsidR="008D7574" w14:paraId="1D4AB78F" w14:textId="77777777" w:rsidTr="005E2DEC">
        <w:trPr>
          <w:trHeight w:val="2055"/>
        </w:trPr>
        <w:tc>
          <w:tcPr>
            <w:tcW w:w="31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FAB1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lastRenderedPageBreak/>
              <w:t>Evaluate</w:t>
            </w: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</w:rPr>
              <w:t xml:space="preserve"> </w:t>
            </w:r>
          </w:p>
          <w:p w14:paraId="44AD3E6E" w14:textId="77777777" w:rsidR="008D757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line="280" w:lineRule="auto"/>
              <w:ind w:left="137" w:right="487" w:hanging="13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Assess learning: reflect on learning or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synthesize/demonstrate new knowledge</w:t>
            </w:r>
          </w:p>
        </w:tc>
        <w:tc>
          <w:tcPr>
            <w:tcW w:w="468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CB8A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346E7C"/>
              <w:left w:val="single" w:sz="4" w:space="0" w:color="346E7C"/>
              <w:bottom w:val="single" w:sz="4" w:space="0" w:color="346E7C"/>
              <w:right w:val="single" w:sz="4" w:space="0" w:color="346E7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5535" w14:textId="77777777" w:rsidR="008D7574" w:rsidRDefault="008D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</w:tr>
    </w:tbl>
    <w:p w14:paraId="5670B29A" w14:textId="77777777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80ACFD" w14:textId="77777777" w:rsidR="008D7574" w:rsidRDefault="008D7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8D7574">
      <w:footerReference w:type="default" r:id="rId6"/>
      <w:pgSz w:w="12240" w:h="15840"/>
      <w:pgMar w:top="1430" w:right="345" w:bottom="22" w:left="13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51EC" w14:textId="77777777" w:rsidR="00C31994" w:rsidRDefault="00C31994">
      <w:pPr>
        <w:spacing w:line="240" w:lineRule="auto"/>
      </w:pPr>
      <w:r>
        <w:separator/>
      </w:r>
    </w:p>
  </w:endnote>
  <w:endnote w:type="continuationSeparator" w:id="0">
    <w:p w14:paraId="570AFF2E" w14:textId="77777777" w:rsidR="00C31994" w:rsidRDefault="00C31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BC04" w14:textId="38026328" w:rsidR="008D7574" w:rsidRDefault="005E2DE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4C671D" wp14:editId="079279BB">
              <wp:simplePos x="0" y="0"/>
              <wp:positionH relativeFrom="column">
                <wp:posOffset>1774825</wp:posOffset>
              </wp:positionH>
              <wp:positionV relativeFrom="paragraph">
                <wp:posOffset>76200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7C22D" w14:textId="77777777" w:rsidR="008D7574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5E FRAMEWORK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4C671D" id="Rectangle 1" o:spid="_x0000_s1026" style="position:absolute;margin-left:139.75pt;margin-top:6pt;width:31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koemNN4AAAAOAQAADwAAAGRycy9kb3ducmV2LnhtbExPPU/D&#13;&#10;MBDdkfgP1iGxUTsRTWkap0J8DIykDIxufCQR9jmKnTb99xwTLCfdvXfvo9ov3okTTnEIpCFbKRBI&#13;&#10;bbADdRo+Dq93DyBiMmSNC4QaLhhhX19fVaa04UzveGpSJ1iEYmk09CmNpZSx7dGbuAojEmNfYfIm&#13;&#10;8Tp10k7mzOLeyVypQnozEDv0ZsSnHtvvZvYaRnR2dveN+mzly0RZ8XaQl7XWtzfL847H4w5EwiX9&#13;&#10;fcBvB84PNQc7hplsFE5DvtmumcpAzsWYsM1yPhw1FEqBrCv5v0b9AwAA//8DAFBLAQItABQABgAI&#13;&#10;AAAAIQC2gziS/gAAAOEBAAATAAAAAAAAAAAAAAAAAAAAAABbQ29udGVudF9UeXBlc10ueG1sUEsB&#13;&#10;Ai0AFAAGAAgAAAAhADj9If/WAAAAlAEAAAsAAAAAAAAAAAAAAAAALwEAAF9yZWxzLy5yZWxzUEsB&#13;&#10;Ai0AFAAGAAgAAAAhAO/Vr7SvAQAATgMAAA4AAAAAAAAAAAAAAAAALgIAAGRycy9lMm9Eb2MueG1s&#13;&#10;UEsBAi0AFAAGAAgAAAAhAJKHpjTeAAAADgEAAA8AAAAAAAAAAAAAAAAACQQAAGRycy9kb3ducmV2&#13;&#10;LnhtbFBLBQYAAAAABAAEAPMAAAAUBQAAAAA=&#13;&#10;" filled="f" stroked="f">
              <v:textbox inset="2.53958mm,1.2694mm,2.53958mm,1.2694mm">
                <w:txbxContent>
                  <w:p w14:paraId="0097C22D" w14:textId="77777777" w:rsidR="008D7574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t>5E FRAMEWORK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12E48E8D" wp14:editId="0A94BFE5">
          <wp:simplePos x="0" y="0"/>
          <wp:positionH relativeFrom="column">
            <wp:posOffset>1685925</wp:posOffset>
          </wp:positionH>
          <wp:positionV relativeFrom="paragraph">
            <wp:posOffset>123825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889C331" w14:textId="77777777" w:rsidR="008D7574" w:rsidRDefault="008D7574"/>
  <w:p w14:paraId="2811EB32" w14:textId="77777777" w:rsidR="008D7574" w:rsidRDefault="008D75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E416" w14:textId="77777777" w:rsidR="00C31994" w:rsidRDefault="00C31994">
      <w:pPr>
        <w:spacing w:line="240" w:lineRule="auto"/>
      </w:pPr>
      <w:r>
        <w:separator/>
      </w:r>
    </w:p>
  </w:footnote>
  <w:footnote w:type="continuationSeparator" w:id="0">
    <w:p w14:paraId="2B247C9A" w14:textId="77777777" w:rsidR="00C31994" w:rsidRDefault="00C31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74"/>
    <w:rsid w:val="005E2DEC"/>
    <w:rsid w:val="008D7574"/>
    <w:rsid w:val="00B42BFF"/>
    <w:rsid w:val="00C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022A9"/>
  <w15:docId w15:val="{8AE2D03E-C9AF-8E40-B5D3-6517436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2D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EC"/>
  </w:style>
  <w:style w:type="paragraph" w:styleId="Footer">
    <w:name w:val="footer"/>
    <w:basedOn w:val="Normal"/>
    <w:link w:val="FooterChar"/>
    <w:uiPriority w:val="99"/>
    <w:unhideWhenUsed/>
    <w:rsid w:val="005E2D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1122</Characters>
  <Application>Microsoft Office Word</Application>
  <DocSecurity>0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Theory to Practice</dc:title>
  <dc:subject/>
  <dc:creator>K20 Center</dc:creator>
  <cp:keywords/>
  <dc:description/>
  <cp:lastModifiedBy>Gracia, Ann M.</cp:lastModifiedBy>
  <cp:revision>3</cp:revision>
  <dcterms:created xsi:type="dcterms:W3CDTF">2024-09-03T19:34:00Z</dcterms:created>
  <dcterms:modified xsi:type="dcterms:W3CDTF">2024-09-03T19:34:00Z</dcterms:modified>
  <cp:category/>
</cp:coreProperties>
</file>