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73EA1" w:rsidRPr="001E663A" w:rsidRDefault="00026EC5" w:rsidP="001E663A">
      <w:pPr>
        <w:pStyle w:val="Heading1"/>
        <w:spacing w:before="0"/>
        <w:rPr>
          <w:color w:val="000000"/>
          <w:szCs w:val="24"/>
        </w:rPr>
      </w:pPr>
      <w:r>
        <w:rPr>
          <w:color w:val="000000"/>
          <w:szCs w:val="24"/>
        </w:rPr>
        <w:t>INSTRUCTIONAL STRATEGIES REFLECTION NOTESHEET</w:t>
      </w:r>
    </w:p>
    <w:tbl>
      <w:tblPr>
        <w:tblStyle w:val="TableGrid"/>
        <w:tblW w:w="908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3017"/>
        <w:gridCol w:w="3193"/>
      </w:tblGrid>
      <w:tr w:rsidR="0036040A" w:rsidTr="003346AD">
        <w:trPr>
          <w:cantSplit/>
          <w:trHeight w:val="617"/>
          <w:tblHeader/>
        </w:trPr>
        <w:tc>
          <w:tcPr>
            <w:tcW w:w="2870" w:type="dxa"/>
            <w:shd w:val="clear" w:color="auto" w:fill="3E5C61" w:themeFill="accent2"/>
          </w:tcPr>
          <w:p w:rsidR="0036040A" w:rsidRPr="0053328A" w:rsidRDefault="00026EC5" w:rsidP="0053328A">
            <w:pPr>
              <w:pStyle w:val="TableColumnHeaders"/>
            </w:pPr>
            <w:r>
              <w:t>Strategy Name</w:t>
            </w:r>
            <w:bookmarkStart w:id="0" w:name="_GoBack"/>
            <w:bookmarkEnd w:id="0"/>
          </w:p>
        </w:tc>
        <w:tc>
          <w:tcPr>
            <w:tcW w:w="3017" w:type="dxa"/>
            <w:shd w:val="clear" w:color="auto" w:fill="3E5C61" w:themeFill="accent2"/>
          </w:tcPr>
          <w:p w:rsidR="0036040A" w:rsidRPr="0053328A" w:rsidRDefault="00026EC5" w:rsidP="0053328A">
            <w:pPr>
              <w:pStyle w:val="TableColumnHeaders"/>
            </w:pPr>
            <w:r>
              <w:t xml:space="preserve"> Strategy Summary</w:t>
            </w:r>
          </w:p>
        </w:tc>
        <w:tc>
          <w:tcPr>
            <w:tcW w:w="3193" w:type="dxa"/>
            <w:shd w:val="clear" w:color="auto" w:fill="3E5C61" w:themeFill="accent2"/>
          </w:tcPr>
          <w:p w:rsidR="0036040A" w:rsidRPr="0053328A" w:rsidRDefault="00026EC5" w:rsidP="0053328A">
            <w:pPr>
              <w:pStyle w:val="TableColumnHeaders"/>
            </w:pPr>
            <w:r>
              <w:t>How Can I Use This Strategy?</w:t>
            </w:r>
          </w:p>
        </w:tc>
      </w:tr>
      <w:tr w:rsidR="0036040A" w:rsidTr="003346AD">
        <w:trPr>
          <w:trHeight w:val="909"/>
        </w:trPr>
        <w:tc>
          <w:tcPr>
            <w:tcW w:w="2870" w:type="dxa"/>
          </w:tcPr>
          <w:p w:rsidR="0036040A" w:rsidRDefault="00026EC5" w:rsidP="00AC349E">
            <w:pPr>
              <w:pStyle w:val="Heading1"/>
              <w:outlineLvl w:val="0"/>
            </w:pPr>
            <w:r>
              <w:t>Sticky Bars</w:t>
            </w:r>
          </w:p>
        </w:tc>
        <w:tc>
          <w:tcPr>
            <w:tcW w:w="3017" w:type="dxa"/>
          </w:tcPr>
          <w:p w:rsidR="0036040A" w:rsidRDefault="0036040A" w:rsidP="00AC349E"/>
        </w:tc>
        <w:tc>
          <w:tcPr>
            <w:tcW w:w="3193" w:type="dxa"/>
          </w:tcPr>
          <w:p w:rsidR="0036040A" w:rsidRDefault="0036040A" w:rsidP="00AC349E"/>
        </w:tc>
      </w:tr>
      <w:tr w:rsidR="0036040A" w:rsidTr="003346AD">
        <w:trPr>
          <w:trHeight w:val="893"/>
        </w:trPr>
        <w:tc>
          <w:tcPr>
            <w:tcW w:w="2870" w:type="dxa"/>
          </w:tcPr>
          <w:p w:rsidR="0036040A" w:rsidRDefault="00026EC5" w:rsidP="00AC349E">
            <w:pPr>
              <w:pStyle w:val="Heading1"/>
              <w:outlineLvl w:val="0"/>
            </w:pPr>
            <w:r>
              <w:t>3-2-1</w:t>
            </w:r>
          </w:p>
        </w:tc>
        <w:tc>
          <w:tcPr>
            <w:tcW w:w="3017" w:type="dxa"/>
          </w:tcPr>
          <w:p w:rsidR="0036040A" w:rsidRDefault="0036040A" w:rsidP="00AC349E"/>
        </w:tc>
        <w:tc>
          <w:tcPr>
            <w:tcW w:w="3193" w:type="dxa"/>
          </w:tcPr>
          <w:p w:rsidR="0036040A" w:rsidRDefault="0036040A" w:rsidP="00AC349E"/>
        </w:tc>
      </w:tr>
      <w:tr w:rsidR="00026EC5" w:rsidTr="003346AD">
        <w:trPr>
          <w:trHeight w:val="893"/>
        </w:trPr>
        <w:tc>
          <w:tcPr>
            <w:tcW w:w="2870" w:type="dxa"/>
          </w:tcPr>
          <w:p w:rsidR="00026EC5" w:rsidRDefault="00026EC5" w:rsidP="00AC349E">
            <w:pPr>
              <w:pStyle w:val="Heading1"/>
              <w:outlineLvl w:val="0"/>
            </w:pPr>
            <w:r>
              <w:t>Video Strategy</w:t>
            </w:r>
          </w:p>
        </w:tc>
        <w:tc>
          <w:tcPr>
            <w:tcW w:w="3017" w:type="dxa"/>
          </w:tcPr>
          <w:p w:rsidR="00026EC5" w:rsidRDefault="00026EC5" w:rsidP="00AC349E"/>
        </w:tc>
        <w:tc>
          <w:tcPr>
            <w:tcW w:w="3193" w:type="dxa"/>
          </w:tcPr>
          <w:p w:rsidR="00026EC5" w:rsidRDefault="00026EC5" w:rsidP="00AC349E"/>
        </w:tc>
      </w:tr>
      <w:tr w:rsidR="00026EC5" w:rsidTr="003346AD">
        <w:trPr>
          <w:trHeight w:val="893"/>
        </w:trPr>
        <w:tc>
          <w:tcPr>
            <w:tcW w:w="2870" w:type="dxa"/>
          </w:tcPr>
          <w:p w:rsidR="00026EC5" w:rsidRDefault="00026EC5" w:rsidP="00AC349E">
            <w:pPr>
              <w:pStyle w:val="Heading1"/>
              <w:outlineLvl w:val="0"/>
            </w:pPr>
            <w:r>
              <w:t>Jigsaw (Grouping)</w:t>
            </w:r>
          </w:p>
        </w:tc>
        <w:tc>
          <w:tcPr>
            <w:tcW w:w="3017" w:type="dxa"/>
          </w:tcPr>
          <w:p w:rsidR="00026EC5" w:rsidRDefault="00026EC5" w:rsidP="00AC349E"/>
        </w:tc>
        <w:tc>
          <w:tcPr>
            <w:tcW w:w="3193" w:type="dxa"/>
          </w:tcPr>
          <w:p w:rsidR="00026EC5" w:rsidRDefault="00026EC5" w:rsidP="00AC349E"/>
        </w:tc>
      </w:tr>
      <w:tr w:rsidR="00026EC5" w:rsidTr="003346AD">
        <w:trPr>
          <w:trHeight w:val="893"/>
        </w:trPr>
        <w:tc>
          <w:tcPr>
            <w:tcW w:w="2870" w:type="dxa"/>
          </w:tcPr>
          <w:p w:rsidR="00026EC5" w:rsidRDefault="00026EC5" w:rsidP="00AC349E">
            <w:pPr>
              <w:pStyle w:val="Heading1"/>
              <w:outlineLvl w:val="0"/>
            </w:pPr>
            <w:r>
              <w:t>Thinking Notes (Option 1)</w:t>
            </w:r>
          </w:p>
        </w:tc>
        <w:tc>
          <w:tcPr>
            <w:tcW w:w="3017" w:type="dxa"/>
          </w:tcPr>
          <w:p w:rsidR="00026EC5" w:rsidRDefault="00026EC5" w:rsidP="00AC349E"/>
        </w:tc>
        <w:tc>
          <w:tcPr>
            <w:tcW w:w="3193" w:type="dxa"/>
          </w:tcPr>
          <w:p w:rsidR="00026EC5" w:rsidRDefault="00026EC5" w:rsidP="00AC349E"/>
        </w:tc>
      </w:tr>
      <w:tr w:rsidR="00026EC5" w:rsidTr="003346AD">
        <w:trPr>
          <w:trHeight w:val="909"/>
        </w:trPr>
        <w:tc>
          <w:tcPr>
            <w:tcW w:w="2870" w:type="dxa"/>
          </w:tcPr>
          <w:p w:rsidR="00026EC5" w:rsidRDefault="00026EC5" w:rsidP="00AC349E">
            <w:pPr>
              <w:pStyle w:val="Heading1"/>
              <w:outlineLvl w:val="0"/>
            </w:pPr>
            <w:r>
              <w:t>Why-Lighting (Option 2)</w:t>
            </w:r>
          </w:p>
        </w:tc>
        <w:tc>
          <w:tcPr>
            <w:tcW w:w="3017" w:type="dxa"/>
          </w:tcPr>
          <w:p w:rsidR="00026EC5" w:rsidRDefault="00026EC5" w:rsidP="00AC349E"/>
        </w:tc>
        <w:tc>
          <w:tcPr>
            <w:tcW w:w="3193" w:type="dxa"/>
          </w:tcPr>
          <w:p w:rsidR="00026EC5" w:rsidRDefault="00026EC5" w:rsidP="00AC349E"/>
        </w:tc>
      </w:tr>
      <w:tr w:rsidR="00026EC5" w:rsidTr="003346AD">
        <w:trPr>
          <w:trHeight w:val="893"/>
        </w:trPr>
        <w:tc>
          <w:tcPr>
            <w:tcW w:w="2870" w:type="dxa"/>
          </w:tcPr>
          <w:p w:rsidR="00026EC5" w:rsidRDefault="00026EC5" w:rsidP="00AC349E">
            <w:pPr>
              <w:pStyle w:val="Heading1"/>
              <w:outlineLvl w:val="0"/>
            </w:pPr>
            <w:r>
              <w:t>Window Notes Poster</w:t>
            </w:r>
          </w:p>
        </w:tc>
        <w:tc>
          <w:tcPr>
            <w:tcW w:w="3017" w:type="dxa"/>
          </w:tcPr>
          <w:p w:rsidR="00026EC5" w:rsidRDefault="00026EC5" w:rsidP="00AC349E"/>
        </w:tc>
        <w:tc>
          <w:tcPr>
            <w:tcW w:w="3193" w:type="dxa"/>
          </w:tcPr>
          <w:p w:rsidR="00026EC5" w:rsidRDefault="00026EC5" w:rsidP="00AC349E"/>
        </w:tc>
      </w:tr>
      <w:tr w:rsidR="00026EC5" w:rsidTr="003346AD">
        <w:trPr>
          <w:trHeight w:val="893"/>
        </w:trPr>
        <w:tc>
          <w:tcPr>
            <w:tcW w:w="2870" w:type="dxa"/>
          </w:tcPr>
          <w:p w:rsidR="00026EC5" w:rsidRDefault="00026EC5" w:rsidP="00AC349E">
            <w:pPr>
              <w:pStyle w:val="Heading1"/>
              <w:outlineLvl w:val="0"/>
            </w:pPr>
            <w:r>
              <w:t>Tweet Up</w:t>
            </w:r>
          </w:p>
        </w:tc>
        <w:tc>
          <w:tcPr>
            <w:tcW w:w="3017" w:type="dxa"/>
          </w:tcPr>
          <w:p w:rsidR="00026EC5" w:rsidRDefault="00026EC5" w:rsidP="00AC349E"/>
        </w:tc>
        <w:tc>
          <w:tcPr>
            <w:tcW w:w="3193" w:type="dxa"/>
          </w:tcPr>
          <w:p w:rsidR="00026EC5" w:rsidRDefault="00026EC5" w:rsidP="00AC349E"/>
        </w:tc>
      </w:tr>
      <w:tr w:rsidR="00026EC5" w:rsidTr="003346AD">
        <w:trPr>
          <w:trHeight w:val="909"/>
        </w:trPr>
        <w:tc>
          <w:tcPr>
            <w:tcW w:w="2870" w:type="dxa"/>
          </w:tcPr>
          <w:p w:rsidR="00026EC5" w:rsidRDefault="00026EC5" w:rsidP="00AC349E">
            <w:pPr>
              <w:pStyle w:val="Heading1"/>
              <w:outlineLvl w:val="0"/>
            </w:pPr>
            <w:r>
              <w:t>Exit Ticket</w:t>
            </w:r>
          </w:p>
        </w:tc>
        <w:tc>
          <w:tcPr>
            <w:tcW w:w="3017" w:type="dxa"/>
          </w:tcPr>
          <w:p w:rsidR="00026EC5" w:rsidRDefault="00026EC5" w:rsidP="00AC349E"/>
        </w:tc>
        <w:tc>
          <w:tcPr>
            <w:tcW w:w="3193" w:type="dxa"/>
          </w:tcPr>
          <w:p w:rsidR="00026EC5" w:rsidRDefault="00026EC5" w:rsidP="00AC349E"/>
        </w:tc>
      </w:tr>
    </w:tbl>
    <w:p w:rsidR="00026EC5" w:rsidRPr="0036040A" w:rsidRDefault="003346AD" w:rsidP="00026EC5">
      <w:pPr>
        <w:tabs>
          <w:tab w:val="right" w:pos="7740"/>
        </w:tabs>
      </w:pPr>
      <w:r>
        <w:rPr>
          <w:szCs w:val="24"/>
        </w:rPr>
        <w:br/>
      </w:r>
      <w:r w:rsidR="00026EC5">
        <w:rPr>
          <w:szCs w:val="24"/>
        </w:rPr>
        <w:t>Find these and additional strategies at https://learn.k20center.ou.edu/strategies</w:t>
      </w:r>
    </w:p>
    <w:p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5CA" w:rsidRDefault="007E65CA" w:rsidP="00293785">
      <w:pPr>
        <w:spacing w:after="0" w:line="240" w:lineRule="auto"/>
      </w:pPr>
      <w:r>
        <w:separator/>
      </w:r>
    </w:p>
  </w:endnote>
  <w:endnote w:type="continuationSeparator" w:id="0">
    <w:p w:rsidR="007E65CA" w:rsidRDefault="007E65C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EC6" w:rsidRDefault="00585E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26EA20" wp14:editId="2FF0AFD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3785" w:rsidRDefault="007E65C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4F0F39FEF3D8E4C8F604E9EB1EF901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26EC5">
                                <w:t>Embedded Literacy Across the Disciplines (2019)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:rsidR="00293785" w:rsidRDefault="007E65C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4F0F39FEF3D8E4C8F604E9EB1EF901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26EC5">
                          <w:t>Embedded Literacy Across the Disciplines (2019)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F97436B" wp14:editId="2902381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EC6" w:rsidRDefault="00585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5CA" w:rsidRDefault="007E65CA" w:rsidP="00293785">
      <w:pPr>
        <w:spacing w:after="0" w:line="240" w:lineRule="auto"/>
      </w:pPr>
      <w:r>
        <w:separator/>
      </w:r>
    </w:p>
  </w:footnote>
  <w:footnote w:type="continuationSeparator" w:id="0">
    <w:p w:rsidR="007E65CA" w:rsidRDefault="007E65C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EC6" w:rsidRDefault="00585E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EC6" w:rsidRDefault="00585E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EC6" w:rsidRDefault="00585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C5"/>
    <w:rsid w:val="00026EC5"/>
    <w:rsid w:val="0004006F"/>
    <w:rsid w:val="00053775"/>
    <w:rsid w:val="0005619A"/>
    <w:rsid w:val="0011259B"/>
    <w:rsid w:val="00116FDD"/>
    <w:rsid w:val="00125621"/>
    <w:rsid w:val="001D0BBF"/>
    <w:rsid w:val="001E1F85"/>
    <w:rsid w:val="001E663A"/>
    <w:rsid w:val="001F125D"/>
    <w:rsid w:val="002345CC"/>
    <w:rsid w:val="00293785"/>
    <w:rsid w:val="002C0879"/>
    <w:rsid w:val="002C37B4"/>
    <w:rsid w:val="003346AD"/>
    <w:rsid w:val="0036040A"/>
    <w:rsid w:val="00446C13"/>
    <w:rsid w:val="005078B4"/>
    <w:rsid w:val="0053328A"/>
    <w:rsid w:val="00540FC6"/>
    <w:rsid w:val="005511B6"/>
    <w:rsid w:val="00553C98"/>
    <w:rsid w:val="00585EC6"/>
    <w:rsid w:val="00645D7F"/>
    <w:rsid w:val="00656940"/>
    <w:rsid w:val="00665274"/>
    <w:rsid w:val="00666C03"/>
    <w:rsid w:val="00686DAB"/>
    <w:rsid w:val="006E1542"/>
    <w:rsid w:val="00721EA4"/>
    <w:rsid w:val="007B055F"/>
    <w:rsid w:val="007E65CA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74A8E"/>
  <w15:docId w15:val="{B47B96CD-D36F-7744-A7DA-70D5CCFF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esktop/LEARN/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F0F39FEF3D8E4C8F604E9EB1EF9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4B8AA-506B-8248-96CC-CBC050F17800}"/>
      </w:docPartPr>
      <w:docPartBody>
        <w:p w:rsidR="00000000" w:rsidRDefault="0034146E">
          <w:pPr>
            <w:pStyle w:val="24F0F39FEF3D8E4C8F604E9EB1EF901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6E"/>
    <w:rsid w:val="0034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4F0F39FEF3D8E4C8F604E9EB1EF901B">
    <w:name w:val="24F0F39FEF3D8E4C8F604E9EB1EF90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777BA-F19C-9045-AE28-428B3AAA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Instructions.dotx</Template>
  <TotalTime>7</TotalTime>
  <Pages>1</Pages>
  <Words>42</Words>
  <Characters>319</Characters>
  <Application>Microsoft Office Word</Application>
  <DocSecurity>0</DocSecurity>
  <Lines>63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Embedded Literacy Across the Disciplines (2019)</dc:title>
  <dc:subject/>
  <dc:creator>K20 Center</dc:creator>
  <cp:keywords/>
  <dc:description/>
  <cp:lastModifiedBy>Walters, Darrin J.</cp:lastModifiedBy>
  <cp:revision>3</cp:revision>
  <cp:lastPrinted>2016-07-14T14:08:00Z</cp:lastPrinted>
  <dcterms:created xsi:type="dcterms:W3CDTF">2019-12-18T15:47:00Z</dcterms:created>
  <dcterms:modified xsi:type="dcterms:W3CDTF">2019-12-18T15:54:00Z</dcterms:modified>
  <cp:category/>
</cp:coreProperties>
</file>