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1C335" w14:textId="78A28D57" w:rsidR="00700A80" w:rsidRPr="005B6BA4" w:rsidRDefault="00166E73" w:rsidP="002C1D4D">
      <w:pPr>
        <w:pStyle w:val="Heading1"/>
        <w:spacing w:before="0"/>
        <w:rPr>
          <w:color w:val="auto"/>
          <w:sz w:val="32"/>
          <w:szCs w:val="36"/>
        </w:rPr>
      </w:pPr>
      <w:r w:rsidRPr="005B6BA4">
        <w:rPr>
          <w:color w:val="auto"/>
          <w:sz w:val="32"/>
          <w:szCs w:val="36"/>
        </w:rPr>
        <w:t>AUTHENTIC RUBRIC SAMPLES</w:t>
      </w:r>
    </w:p>
    <w:p w14:paraId="3661EA9B" w14:textId="77777777" w:rsidR="00E658DD" w:rsidRPr="00E658DD" w:rsidRDefault="00E658DD" w:rsidP="00E658DD"/>
    <w:tbl>
      <w:tblPr>
        <w:tblStyle w:val="GridTable1Light-Accent2"/>
        <w:tblpPr w:leftFromText="180" w:rightFromText="180" w:horzAnchor="margin" w:tblpY="525"/>
        <w:tblW w:w="10795" w:type="dxa"/>
        <w:tblLayout w:type="fixed"/>
        <w:tblLook w:val="04A0" w:firstRow="1" w:lastRow="0" w:firstColumn="1" w:lastColumn="0" w:noHBand="0" w:noVBand="1"/>
      </w:tblPr>
      <w:tblGrid>
        <w:gridCol w:w="2155"/>
        <w:gridCol w:w="2160"/>
        <w:gridCol w:w="2160"/>
        <w:gridCol w:w="2160"/>
        <w:gridCol w:w="2160"/>
      </w:tblGrid>
      <w:tr w:rsidR="007549C0" w:rsidRPr="005E7988" w14:paraId="53D44A7C" w14:textId="77777777" w:rsidTr="007549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  <w:gridSpan w:val="5"/>
            <w:shd w:val="clear" w:color="auto" w:fill="3E5C61" w:themeFill="accent2"/>
          </w:tcPr>
          <w:p w14:paraId="3F845C43" w14:textId="77A25EB6" w:rsidR="007549C0" w:rsidRPr="007549C0" w:rsidRDefault="007549C0" w:rsidP="00794E60">
            <w:pPr>
              <w:pStyle w:val="Heading1"/>
              <w:spacing w:before="120"/>
              <w:rPr>
                <w:b/>
                <w:color w:val="FFFFFF" w:themeColor="background1"/>
                <w:sz w:val="24"/>
                <w:szCs w:val="24"/>
              </w:rPr>
            </w:pPr>
            <w:r w:rsidRPr="007549C0">
              <w:rPr>
                <w:b/>
                <w:color w:val="FFFFFF" w:themeColor="background1"/>
                <w:sz w:val="24"/>
                <w:szCs w:val="24"/>
              </w:rPr>
              <w:t>Math</w:t>
            </w:r>
            <w:r w:rsidR="008100E1">
              <w:rPr>
                <w:b/>
                <w:color w:val="FFFFFF" w:themeColor="background1"/>
                <w:sz w:val="24"/>
                <w:szCs w:val="24"/>
              </w:rPr>
              <w:t>:</w:t>
            </w:r>
            <w:r w:rsidR="005B6BA4">
              <w:rPr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Pr="007549C0">
              <w:rPr>
                <w:b/>
                <w:color w:val="FFFFFF" w:themeColor="background1"/>
                <w:sz w:val="24"/>
                <w:szCs w:val="24"/>
              </w:rPr>
              <w:t>Problem Solving</w:t>
            </w:r>
          </w:p>
        </w:tc>
      </w:tr>
      <w:tr w:rsidR="007549C0" w:rsidRPr="005E7988" w14:paraId="22713127" w14:textId="77777777" w:rsidTr="007549C0">
        <w:trPr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  <w:shd w:val="clear" w:color="auto" w:fill="3E5C61" w:themeFill="accent2"/>
          </w:tcPr>
          <w:p w14:paraId="123A5037" w14:textId="77777777" w:rsidR="007549C0" w:rsidRPr="007549C0" w:rsidRDefault="007549C0" w:rsidP="00794E60">
            <w:pPr>
              <w:pStyle w:val="Heading1"/>
              <w:spacing w:before="120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7549C0">
              <w:rPr>
                <w:b/>
                <w:color w:val="FFFFFF" w:themeColor="background1"/>
                <w:sz w:val="24"/>
                <w:szCs w:val="24"/>
              </w:rPr>
              <w:t>CATEGORY</w:t>
            </w:r>
          </w:p>
        </w:tc>
        <w:tc>
          <w:tcPr>
            <w:tcW w:w="2160" w:type="dxa"/>
            <w:shd w:val="clear" w:color="auto" w:fill="3E5C61" w:themeFill="accent2"/>
          </w:tcPr>
          <w:p w14:paraId="6224074D" w14:textId="77777777" w:rsidR="007549C0" w:rsidRPr="007549C0" w:rsidRDefault="007549C0" w:rsidP="00794E60">
            <w:pPr>
              <w:pStyle w:val="Heading1"/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4"/>
                <w:szCs w:val="24"/>
              </w:rPr>
            </w:pPr>
            <w:r w:rsidRPr="007549C0">
              <w:rPr>
                <w:color w:val="FFFFFF" w:themeColor="background1"/>
                <w:sz w:val="24"/>
                <w:szCs w:val="24"/>
              </w:rPr>
              <w:t>4</w:t>
            </w:r>
          </w:p>
        </w:tc>
        <w:tc>
          <w:tcPr>
            <w:tcW w:w="2160" w:type="dxa"/>
            <w:shd w:val="clear" w:color="auto" w:fill="3E5C61" w:themeFill="accent2"/>
          </w:tcPr>
          <w:p w14:paraId="1B38ED17" w14:textId="77777777" w:rsidR="007549C0" w:rsidRPr="007549C0" w:rsidRDefault="007549C0" w:rsidP="00794E60">
            <w:pPr>
              <w:pStyle w:val="Heading1"/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4"/>
                <w:szCs w:val="24"/>
              </w:rPr>
            </w:pPr>
            <w:r w:rsidRPr="007549C0">
              <w:rPr>
                <w:color w:val="FFFFFF" w:themeColor="background1"/>
                <w:sz w:val="24"/>
                <w:szCs w:val="24"/>
              </w:rPr>
              <w:t>3</w:t>
            </w:r>
          </w:p>
        </w:tc>
        <w:tc>
          <w:tcPr>
            <w:tcW w:w="2160" w:type="dxa"/>
            <w:shd w:val="clear" w:color="auto" w:fill="3E5C61" w:themeFill="accent2"/>
          </w:tcPr>
          <w:p w14:paraId="71EC5635" w14:textId="77777777" w:rsidR="007549C0" w:rsidRPr="007549C0" w:rsidRDefault="007549C0" w:rsidP="00794E60">
            <w:pPr>
              <w:pStyle w:val="Heading1"/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4"/>
                <w:szCs w:val="24"/>
              </w:rPr>
            </w:pPr>
            <w:r w:rsidRPr="007549C0">
              <w:rPr>
                <w:color w:val="FFFFFF" w:themeColor="background1"/>
                <w:sz w:val="24"/>
                <w:szCs w:val="24"/>
              </w:rPr>
              <w:t>2</w:t>
            </w:r>
          </w:p>
        </w:tc>
        <w:tc>
          <w:tcPr>
            <w:tcW w:w="2160" w:type="dxa"/>
            <w:shd w:val="clear" w:color="auto" w:fill="3E5C61" w:themeFill="accent2"/>
          </w:tcPr>
          <w:p w14:paraId="12B41AB4" w14:textId="77777777" w:rsidR="007549C0" w:rsidRPr="007549C0" w:rsidRDefault="007549C0" w:rsidP="00794E60">
            <w:pPr>
              <w:pStyle w:val="Heading1"/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4"/>
                <w:szCs w:val="24"/>
              </w:rPr>
            </w:pPr>
            <w:r w:rsidRPr="007549C0">
              <w:rPr>
                <w:color w:val="FFFFFF" w:themeColor="background1"/>
                <w:sz w:val="24"/>
                <w:szCs w:val="24"/>
              </w:rPr>
              <w:t>1</w:t>
            </w:r>
          </w:p>
        </w:tc>
      </w:tr>
      <w:tr w:rsidR="007549C0" w:rsidRPr="005E7988" w14:paraId="0B263051" w14:textId="77777777" w:rsidTr="00DD0A94">
        <w:trPr>
          <w:trHeight w:val="16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  <w:shd w:val="clear" w:color="auto" w:fill="auto"/>
          </w:tcPr>
          <w:p w14:paraId="6B775CC3" w14:textId="77777777" w:rsidR="007549C0" w:rsidRPr="007549C0" w:rsidRDefault="007549C0" w:rsidP="007549C0">
            <w:pPr>
              <w:pStyle w:val="Heading2"/>
              <w:rPr>
                <w:b/>
              </w:rPr>
            </w:pPr>
            <w:r w:rsidRPr="007549C0">
              <w:rPr>
                <w:b/>
              </w:rPr>
              <w:t>Mathematical Concepts</w:t>
            </w:r>
          </w:p>
          <w:p w14:paraId="5D2E9C80" w14:textId="77777777" w:rsidR="007549C0" w:rsidRPr="007549C0" w:rsidRDefault="007549C0" w:rsidP="007549C0">
            <w:pPr>
              <w:pStyle w:val="Heading2"/>
              <w:rPr>
                <w:b/>
              </w:rPr>
            </w:pPr>
          </w:p>
        </w:tc>
        <w:tc>
          <w:tcPr>
            <w:tcW w:w="2160" w:type="dxa"/>
            <w:shd w:val="clear" w:color="auto" w:fill="auto"/>
          </w:tcPr>
          <w:p w14:paraId="6036B77C" w14:textId="77777777" w:rsidR="007549C0" w:rsidRPr="007549C0" w:rsidRDefault="007549C0" w:rsidP="007D21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0"/>
                <w:szCs w:val="20"/>
              </w:rPr>
            </w:pPr>
            <w:r w:rsidRPr="007549C0">
              <w:rPr>
                <w:rFonts w:asciiTheme="majorHAnsi" w:hAnsiTheme="majorHAnsi" w:cs="Times New Roman"/>
                <w:sz w:val="20"/>
                <w:szCs w:val="20"/>
              </w:rPr>
              <w:t>Explanation shows complete understanding of the mathematical concepts used to solve the problem(s).</w:t>
            </w:r>
          </w:p>
          <w:p w14:paraId="2E29F9D9" w14:textId="77777777" w:rsidR="007549C0" w:rsidRPr="007549C0" w:rsidRDefault="007549C0" w:rsidP="007D21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14:paraId="1B62BF98" w14:textId="38C426B1" w:rsidR="007549C0" w:rsidRPr="007549C0" w:rsidRDefault="007549C0" w:rsidP="007D21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0"/>
                <w:szCs w:val="20"/>
              </w:rPr>
            </w:pPr>
            <w:r w:rsidRPr="007549C0">
              <w:rPr>
                <w:rFonts w:asciiTheme="majorHAnsi" w:hAnsiTheme="majorHAnsi" w:cs="Times New Roman"/>
                <w:sz w:val="20"/>
                <w:szCs w:val="20"/>
              </w:rPr>
              <w:t xml:space="preserve">Explanation shows 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substantial </w:t>
            </w:r>
            <w:r w:rsidRPr="007549C0">
              <w:rPr>
                <w:rFonts w:asciiTheme="majorHAnsi" w:hAnsiTheme="majorHAnsi" w:cs="Times New Roman"/>
                <w:sz w:val="20"/>
                <w:szCs w:val="20"/>
              </w:rPr>
              <w:t>understanding of the mathematical concepts used to solve the problem(s).</w:t>
            </w:r>
          </w:p>
          <w:p w14:paraId="365CE1D1" w14:textId="77777777" w:rsidR="007549C0" w:rsidRPr="007549C0" w:rsidRDefault="007549C0" w:rsidP="007D21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14:paraId="2759C79F" w14:textId="4C1C4043" w:rsidR="007549C0" w:rsidRPr="007549C0" w:rsidRDefault="007549C0" w:rsidP="007D21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0"/>
                <w:szCs w:val="20"/>
              </w:rPr>
            </w:pPr>
            <w:r w:rsidRPr="007549C0">
              <w:rPr>
                <w:rFonts w:asciiTheme="majorHAnsi" w:hAnsiTheme="majorHAnsi" w:cs="Times New Roman"/>
                <w:sz w:val="20"/>
                <w:szCs w:val="20"/>
              </w:rPr>
              <w:t>Explanation shows some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r w:rsidRPr="007549C0">
              <w:rPr>
                <w:rFonts w:asciiTheme="majorHAnsi" w:hAnsiTheme="majorHAnsi" w:cs="Times New Roman"/>
                <w:sz w:val="20"/>
                <w:szCs w:val="20"/>
              </w:rPr>
              <w:t>understanding of the mathematical concepts needed to solve the problem(s).</w:t>
            </w:r>
          </w:p>
        </w:tc>
        <w:tc>
          <w:tcPr>
            <w:tcW w:w="2160" w:type="dxa"/>
            <w:shd w:val="clear" w:color="auto" w:fill="auto"/>
          </w:tcPr>
          <w:p w14:paraId="3A4BDB3B" w14:textId="2AD57169" w:rsidR="007549C0" w:rsidRPr="007549C0" w:rsidRDefault="007549C0" w:rsidP="007D21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0"/>
                <w:szCs w:val="20"/>
              </w:rPr>
            </w:pPr>
            <w:r w:rsidRPr="007549C0">
              <w:rPr>
                <w:rFonts w:asciiTheme="majorHAnsi" w:hAnsiTheme="majorHAnsi" w:cs="Times New Roman"/>
                <w:sz w:val="20"/>
                <w:szCs w:val="20"/>
              </w:rPr>
              <w:t xml:space="preserve">Explanation shows very limited understanding of the underlying concepts needed to solve the problem(s) OR 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it </w:t>
            </w:r>
            <w:r w:rsidRPr="007549C0">
              <w:rPr>
                <w:rFonts w:asciiTheme="majorHAnsi" w:hAnsiTheme="majorHAnsi" w:cs="Times New Roman"/>
                <w:sz w:val="20"/>
                <w:szCs w:val="20"/>
              </w:rPr>
              <w:t>is not written. More than 75% of the steps and solutions have mathematical errors.</w:t>
            </w:r>
          </w:p>
        </w:tc>
      </w:tr>
      <w:tr w:rsidR="007549C0" w:rsidRPr="005E7988" w14:paraId="536B0075" w14:textId="77777777" w:rsidTr="00DD0A94">
        <w:trPr>
          <w:trHeight w:val="1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  <w:shd w:val="clear" w:color="auto" w:fill="auto"/>
          </w:tcPr>
          <w:p w14:paraId="53184AA6" w14:textId="77777777" w:rsidR="007549C0" w:rsidRPr="007549C0" w:rsidRDefault="007549C0" w:rsidP="007549C0">
            <w:pPr>
              <w:pStyle w:val="Heading2"/>
              <w:rPr>
                <w:b/>
              </w:rPr>
            </w:pPr>
            <w:r w:rsidRPr="007549C0">
              <w:rPr>
                <w:b/>
              </w:rPr>
              <w:t>Mathematical Errors</w:t>
            </w:r>
          </w:p>
          <w:p w14:paraId="65F4971F" w14:textId="77777777" w:rsidR="007549C0" w:rsidRPr="007549C0" w:rsidRDefault="007549C0" w:rsidP="007549C0">
            <w:pPr>
              <w:pStyle w:val="Heading2"/>
              <w:rPr>
                <w:b/>
              </w:rPr>
            </w:pPr>
          </w:p>
        </w:tc>
        <w:tc>
          <w:tcPr>
            <w:tcW w:w="2160" w:type="dxa"/>
            <w:shd w:val="clear" w:color="auto" w:fill="auto"/>
          </w:tcPr>
          <w:p w14:paraId="735671C6" w14:textId="1C115A84" w:rsidR="007549C0" w:rsidRPr="007549C0" w:rsidRDefault="007549C0" w:rsidP="007D21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Relatively all (90</w:t>
            </w:r>
            <w:r w:rsidRPr="007549C0">
              <w:rPr>
                <w:rFonts w:asciiTheme="majorHAnsi" w:hAnsiTheme="majorHAnsi" w:cs="Times New Roman"/>
                <w:sz w:val="20"/>
                <w:szCs w:val="20"/>
              </w:rPr>
              <w:t>-100%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>)</w:t>
            </w:r>
            <w:r w:rsidRPr="007549C0">
              <w:rPr>
                <w:rFonts w:asciiTheme="majorHAnsi" w:hAnsiTheme="majorHAnsi" w:cs="Times New Roman"/>
                <w:sz w:val="20"/>
                <w:szCs w:val="20"/>
              </w:rPr>
              <w:t xml:space="preserve"> of the steps and solutions have no mathematical errors</w:t>
            </w:r>
            <w:r w:rsidR="00B0738D">
              <w:rPr>
                <w:rFonts w:asciiTheme="majorHAnsi" w:hAnsiTheme="majorHAnsi" w:cs="Times New Roman"/>
                <w:sz w:val="20"/>
                <w:szCs w:val="20"/>
              </w:rPr>
              <w:t>.</w:t>
            </w:r>
          </w:p>
        </w:tc>
        <w:tc>
          <w:tcPr>
            <w:tcW w:w="2160" w:type="dxa"/>
            <w:shd w:val="clear" w:color="auto" w:fill="auto"/>
          </w:tcPr>
          <w:p w14:paraId="5657C040" w14:textId="37AD7536" w:rsidR="007549C0" w:rsidRPr="007549C0" w:rsidRDefault="007549C0" w:rsidP="00B0738D">
            <w:pPr>
              <w:pStyle w:val="Style1"/>
              <w:widowControl/>
              <w:autoSpaceDE/>
              <w:autoSpaceDN/>
              <w:adjustRightInd/>
              <w:spacing w:before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7549C0">
              <w:rPr>
                <w:rFonts w:asciiTheme="majorHAnsi" w:hAnsiTheme="majorHAnsi"/>
                <w:sz w:val="20"/>
                <w:szCs w:val="20"/>
              </w:rPr>
              <w:t>Almost all (85-89%) of the steps and solutions have no mathematical errors</w:t>
            </w:r>
            <w:r w:rsidR="00B0738D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2160" w:type="dxa"/>
            <w:shd w:val="clear" w:color="auto" w:fill="auto"/>
          </w:tcPr>
          <w:p w14:paraId="7F7732E2" w14:textId="77777777" w:rsidR="007549C0" w:rsidRPr="007549C0" w:rsidRDefault="007549C0" w:rsidP="007D21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0"/>
                <w:szCs w:val="20"/>
              </w:rPr>
            </w:pPr>
            <w:r w:rsidRPr="007549C0">
              <w:rPr>
                <w:rFonts w:asciiTheme="majorHAnsi" w:hAnsiTheme="majorHAnsi" w:cs="Times New Roman"/>
                <w:sz w:val="20"/>
                <w:szCs w:val="20"/>
              </w:rPr>
              <w:t>Most (75-84%) of the steps and solutions have no mathematical errors.</w:t>
            </w:r>
          </w:p>
        </w:tc>
        <w:tc>
          <w:tcPr>
            <w:tcW w:w="2160" w:type="dxa"/>
            <w:shd w:val="clear" w:color="auto" w:fill="auto"/>
          </w:tcPr>
          <w:p w14:paraId="1AE80DED" w14:textId="77777777" w:rsidR="007549C0" w:rsidRPr="007549C0" w:rsidRDefault="007549C0" w:rsidP="007D21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0"/>
                <w:szCs w:val="20"/>
              </w:rPr>
            </w:pPr>
            <w:r w:rsidRPr="007549C0">
              <w:rPr>
                <w:rFonts w:asciiTheme="majorHAnsi" w:hAnsiTheme="majorHAnsi" w:cs="Times New Roman"/>
                <w:sz w:val="20"/>
                <w:szCs w:val="20"/>
              </w:rPr>
              <w:t>More than 75% of the steps and solutions have mathematical errors.</w:t>
            </w:r>
          </w:p>
        </w:tc>
      </w:tr>
      <w:tr w:rsidR="007549C0" w:rsidRPr="005E7988" w14:paraId="424CF738" w14:textId="77777777" w:rsidTr="00DD0A94">
        <w:trPr>
          <w:trHeight w:val="5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  <w:shd w:val="clear" w:color="auto" w:fill="auto"/>
          </w:tcPr>
          <w:p w14:paraId="4AFD6DA8" w14:textId="77777777" w:rsidR="007549C0" w:rsidRPr="007549C0" w:rsidRDefault="007549C0" w:rsidP="007549C0">
            <w:pPr>
              <w:pStyle w:val="Heading2"/>
              <w:rPr>
                <w:b/>
              </w:rPr>
            </w:pPr>
            <w:r w:rsidRPr="007549C0">
              <w:rPr>
                <w:b/>
              </w:rPr>
              <w:t>Neatness and Organization</w:t>
            </w:r>
          </w:p>
        </w:tc>
        <w:tc>
          <w:tcPr>
            <w:tcW w:w="2160" w:type="dxa"/>
            <w:shd w:val="clear" w:color="auto" w:fill="auto"/>
          </w:tcPr>
          <w:p w14:paraId="7764A81C" w14:textId="77777777" w:rsidR="007549C0" w:rsidRPr="007549C0" w:rsidRDefault="007549C0" w:rsidP="007D21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0"/>
                <w:szCs w:val="20"/>
              </w:rPr>
            </w:pPr>
            <w:r w:rsidRPr="007549C0">
              <w:rPr>
                <w:rFonts w:asciiTheme="majorHAnsi" w:hAnsiTheme="majorHAnsi" w:cs="Times New Roman"/>
                <w:sz w:val="20"/>
                <w:szCs w:val="20"/>
              </w:rPr>
              <w:t>The work is presented in a neat, clear, organized fashion that is easy to read.</w:t>
            </w:r>
          </w:p>
        </w:tc>
        <w:tc>
          <w:tcPr>
            <w:tcW w:w="2160" w:type="dxa"/>
            <w:shd w:val="clear" w:color="auto" w:fill="auto"/>
          </w:tcPr>
          <w:p w14:paraId="6B923175" w14:textId="77777777" w:rsidR="007549C0" w:rsidRPr="007549C0" w:rsidRDefault="007549C0" w:rsidP="007D21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0"/>
                <w:szCs w:val="20"/>
              </w:rPr>
            </w:pPr>
            <w:r w:rsidRPr="007549C0">
              <w:rPr>
                <w:rFonts w:asciiTheme="majorHAnsi" w:hAnsiTheme="majorHAnsi" w:cs="Times New Roman"/>
                <w:sz w:val="20"/>
                <w:szCs w:val="20"/>
              </w:rPr>
              <w:t>The work is presented in a neat and organized fashion that is usually easy to read.</w:t>
            </w:r>
          </w:p>
        </w:tc>
        <w:tc>
          <w:tcPr>
            <w:tcW w:w="2160" w:type="dxa"/>
            <w:shd w:val="clear" w:color="auto" w:fill="auto"/>
          </w:tcPr>
          <w:p w14:paraId="628035EF" w14:textId="77777777" w:rsidR="007549C0" w:rsidRPr="007549C0" w:rsidRDefault="007549C0" w:rsidP="007D21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0"/>
                <w:szCs w:val="20"/>
              </w:rPr>
            </w:pPr>
            <w:r w:rsidRPr="007549C0">
              <w:rPr>
                <w:rFonts w:asciiTheme="majorHAnsi" w:hAnsiTheme="majorHAnsi" w:cs="Times New Roman"/>
                <w:sz w:val="20"/>
                <w:szCs w:val="20"/>
              </w:rPr>
              <w:t>The work is presented in an organized fashion but may be hard to read at times.</w:t>
            </w:r>
          </w:p>
        </w:tc>
        <w:tc>
          <w:tcPr>
            <w:tcW w:w="2160" w:type="dxa"/>
            <w:shd w:val="clear" w:color="auto" w:fill="auto"/>
          </w:tcPr>
          <w:p w14:paraId="6BA20955" w14:textId="0D600A6E" w:rsidR="007549C0" w:rsidRPr="007549C0" w:rsidRDefault="00794E60" w:rsidP="007D21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W</w:t>
            </w:r>
            <w:r w:rsidR="007549C0" w:rsidRPr="007549C0">
              <w:rPr>
                <w:rFonts w:asciiTheme="majorHAnsi" w:hAnsiTheme="majorHAnsi" w:cs="Times New Roman"/>
                <w:sz w:val="20"/>
                <w:szCs w:val="20"/>
              </w:rPr>
              <w:t>ork appears sloppy and unorganized. It is hard to know what information goes together.</w:t>
            </w:r>
          </w:p>
        </w:tc>
      </w:tr>
      <w:tr w:rsidR="007549C0" w:rsidRPr="005E7988" w14:paraId="7BD6CB96" w14:textId="77777777" w:rsidTr="00DD0A94">
        <w:trPr>
          <w:trHeight w:val="5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  <w:shd w:val="clear" w:color="auto" w:fill="auto"/>
          </w:tcPr>
          <w:p w14:paraId="1DB4E435" w14:textId="77777777" w:rsidR="007549C0" w:rsidRPr="007549C0" w:rsidRDefault="007549C0" w:rsidP="007549C0">
            <w:pPr>
              <w:pStyle w:val="Heading2"/>
              <w:rPr>
                <w:b/>
              </w:rPr>
            </w:pPr>
            <w:r w:rsidRPr="007549C0">
              <w:rPr>
                <w:b/>
              </w:rPr>
              <w:t>Diagrams and Sketches</w:t>
            </w:r>
          </w:p>
          <w:p w14:paraId="3FA375F5" w14:textId="77777777" w:rsidR="007549C0" w:rsidRPr="007549C0" w:rsidRDefault="007549C0" w:rsidP="007549C0">
            <w:pPr>
              <w:pStyle w:val="Heading2"/>
              <w:rPr>
                <w:b/>
              </w:rPr>
            </w:pPr>
          </w:p>
        </w:tc>
        <w:tc>
          <w:tcPr>
            <w:tcW w:w="2160" w:type="dxa"/>
            <w:shd w:val="clear" w:color="auto" w:fill="auto"/>
          </w:tcPr>
          <w:p w14:paraId="7CF11463" w14:textId="77777777" w:rsidR="007549C0" w:rsidRPr="007549C0" w:rsidRDefault="007549C0" w:rsidP="007D21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0"/>
                <w:szCs w:val="20"/>
              </w:rPr>
            </w:pPr>
            <w:r w:rsidRPr="007549C0">
              <w:rPr>
                <w:rFonts w:asciiTheme="majorHAnsi" w:hAnsiTheme="majorHAnsi" w:cs="Times New Roman"/>
                <w:sz w:val="20"/>
                <w:szCs w:val="20"/>
              </w:rPr>
              <w:t>Diagrams and/or sketches are clear and greatly add to the reader’s understanding of the procedure(s).</w:t>
            </w:r>
          </w:p>
        </w:tc>
        <w:tc>
          <w:tcPr>
            <w:tcW w:w="2160" w:type="dxa"/>
            <w:shd w:val="clear" w:color="auto" w:fill="auto"/>
          </w:tcPr>
          <w:p w14:paraId="47A818BE" w14:textId="77777777" w:rsidR="007549C0" w:rsidRPr="007549C0" w:rsidRDefault="007549C0" w:rsidP="007D21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0"/>
                <w:szCs w:val="20"/>
              </w:rPr>
            </w:pPr>
            <w:r w:rsidRPr="007549C0">
              <w:rPr>
                <w:rFonts w:asciiTheme="majorHAnsi" w:hAnsiTheme="majorHAnsi" w:cs="Times New Roman"/>
                <w:sz w:val="20"/>
                <w:szCs w:val="20"/>
              </w:rPr>
              <w:t>Diagrams and/or sketches are clear and easy to understand.</w:t>
            </w:r>
          </w:p>
          <w:p w14:paraId="16CA17C1" w14:textId="77777777" w:rsidR="007549C0" w:rsidRPr="007549C0" w:rsidRDefault="007549C0" w:rsidP="007D21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14:paraId="61FDFBB6" w14:textId="77777777" w:rsidR="007549C0" w:rsidRPr="007549C0" w:rsidRDefault="007549C0" w:rsidP="007D21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0"/>
                <w:szCs w:val="20"/>
              </w:rPr>
            </w:pPr>
            <w:r w:rsidRPr="007549C0">
              <w:rPr>
                <w:rFonts w:asciiTheme="majorHAnsi" w:hAnsiTheme="majorHAnsi" w:cs="Times New Roman"/>
                <w:sz w:val="20"/>
                <w:szCs w:val="20"/>
              </w:rPr>
              <w:t>Diagrams and/or sketches are somewhat difficult to understand.</w:t>
            </w:r>
          </w:p>
          <w:p w14:paraId="67AE6296" w14:textId="77777777" w:rsidR="007549C0" w:rsidRPr="007549C0" w:rsidRDefault="007549C0" w:rsidP="007D21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14:paraId="2808FCCB" w14:textId="77777777" w:rsidR="007549C0" w:rsidRPr="007549C0" w:rsidRDefault="007549C0" w:rsidP="007D21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0"/>
                <w:szCs w:val="20"/>
              </w:rPr>
            </w:pPr>
            <w:r w:rsidRPr="007549C0">
              <w:rPr>
                <w:rFonts w:asciiTheme="majorHAnsi" w:hAnsiTheme="majorHAnsi" w:cs="Times New Roman"/>
                <w:sz w:val="20"/>
                <w:szCs w:val="20"/>
              </w:rPr>
              <w:t>Diagrams and/or sketches are difficult to understand or are not used.</w:t>
            </w:r>
          </w:p>
        </w:tc>
      </w:tr>
      <w:tr w:rsidR="007549C0" w:rsidRPr="005E7988" w14:paraId="3C41B4A0" w14:textId="77777777" w:rsidTr="00DD0A94">
        <w:trPr>
          <w:trHeight w:val="5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  <w:shd w:val="clear" w:color="auto" w:fill="auto"/>
          </w:tcPr>
          <w:p w14:paraId="7A4D4382" w14:textId="77777777" w:rsidR="007549C0" w:rsidRPr="007549C0" w:rsidRDefault="007549C0" w:rsidP="007549C0">
            <w:pPr>
              <w:pStyle w:val="Heading2"/>
              <w:rPr>
                <w:rStyle w:val="FontStyle11"/>
                <w:rFonts w:asciiTheme="majorHAnsi" w:hAnsiTheme="majorHAnsi" w:cstheme="majorBidi"/>
                <w:b/>
                <w:color w:val="910D28" w:themeColor="accent1"/>
                <w:sz w:val="22"/>
                <w:szCs w:val="26"/>
              </w:rPr>
            </w:pPr>
            <w:r w:rsidRPr="007549C0">
              <w:rPr>
                <w:rStyle w:val="FontStyle11"/>
                <w:rFonts w:asciiTheme="majorHAnsi" w:hAnsiTheme="majorHAnsi" w:cstheme="majorBidi"/>
                <w:b/>
                <w:color w:val="910D28" w:themeColor="accent1"/>
                <w:sz w:val="22"/>
                <w:szCs w:val="26"/>
              </w:rPr>
              <w:t>Mathematical Terminology and Notation</w:t>
            </w:r>
          </w:p>
          <w:p w14:paraId="0123C28C" w14:textId="77777777" w:rsidR="007549C0" w:rsidRPr="007549C0" w:rsidRDefault="007549C0" w:rsidP="007549C0">
            <w:pPr>
              <w:pStyle w:val="Heading2"/>
              <w:rPr>
                <w:b/>
              </w:rPr>
            </w:pPr>
          </w:p>
        </w:tc>
        <w:tc>
          <w:tcPr>
            <w:tcW w:w="2160" w:type="dxa"/>
            <w:shd w:val="clear" w:color="auto" w:fill="auto"/>
          </w:tcPr>
          <w:p w14:paraId="53EB3320" w14:textId="424F3C8E" w:rsidR="007549C0" w:rsidRPr="007549C0" w:rsidRDefault="007549C0" w:rsidP="00B073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0"/>
                <w:szCs w:val="20"/>
              </w:rPr>
            </w:pPr>
            <w:r w:rsidRPr="007549C0">
              <w:rPr>
                <w:rFonts w:asciiTheme="majorHAnsi" w:hAnsiTheme="majorHAnsi" w:cs="Times New Roman"/>
                <w:sz w:val="20"/>
                <w:szCs w:val="20"/>
              </w:rPr>
              <w:t>Correct terminology and notation</w:t>
            </w:r>
            <w:r w:rsidR="00B0738D">
              <w:rPr>
                <w:rFonts w:asciiTheme="majorHAnsi" w:hAnsiTheme="majorHAnsi" w:cs="Times New Roman"/>
                <w:sz w:val="20"/>
                <w:szCs w:val="20"/>
              </w:rPr>
              <w:t>s</w:t>
            </w:r>
            <w:r w:rsidRPr="007549C0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r w:rsidR="00B0738D">
              <w:rPr>
                <w:rFonts w:asciiTheme="majorHAnsi" w:hAnsiTheme="majorHAnsi" w:cs="Times New Roman"/>
                <w:sz w:val="20"/>
                <w:szCs w:val="20"/>
              </w:rPr>
              <w:t>are</w:t>
            </w:r>
            <w:r w:rsidRPr="007549C0">
              <w:rPr>
                <w:rFonts w:asciiTheme="majorHAnsi" w:hAnsiTheme="majorHAnsi" w:cs="Times New Roman"/>
                <w:sz w:val="20"/>
                <w:szCs w:val="20"/>
              </w:rPr>
              <w:t xml:space="preserve"> always used, making it easy to understand what was done.</w:t>
            </w:r>
          </w:p>
        </w:tc>
        <w:tc>
          <w:tcPr>
            <w:tcW w:w="2160" w:type="dxa"/>
            <w:shd w:val="clear" w:color="auto" w:fill="auto"/>
          </w:tcPr>
          <w:p w14:paraId="01152A4C" w14:textId="74D2E45B" w:rsidR="007549C0" w:rsidRPr="007549C0" w:rsidRDefault="007549C0" w:rsidP="007D21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0"/>
                <w:szCs w:val="20"/>
              </w:rPr>
            </w:pPr>
            <w:r w:rsidRPr="007549C0">
              <w:rPr>
                <w:rFonts w:asciiTheme="majorHAnsi" w:hAnsiTheme="majorHAnsi" w:cs="Times New Roman"/>
                <w:sz w:val="20"/>
                <w:szCs w:val="20"/>
              </w:rPr>
              <w:t>Correct terminology and notation</w:t>
            </w:r>
            <w:r w:rsidR="00B0738D">
              <w:rPr>
                <w:rFonts w:asciiTheme="majorHAnsi" w:hAnsiTheme="majorHAnsi" w:cs="Times New Roman"/>
                <w:sz w:val="20"/>
                <w:szCs w:val="20"/>
              </w:rPr>
              <w:t>s</w:t>
            </w:r>
            <w:r w:rsidRPr="007549C0">
              <w:rPr>
                <w:rFonts w:asciiTheme="majorHAnsi" w:hAnsiTheme="majorHAnsi" w:cs="Times New Roman"/>
                <w:sz w:val="20"/>
                <w:szCs w:val="20"/>
              </w:rPr>
              <w:t xml:space="preserve"> are usually used, making it </w:t>
            </w:r>
            <w:proofErr w:type="gramStart"/>
            <w:r w:rsidRPr="007549C0">
              <w:rPr>
                <w:rFonts w:asciiTheme="majorHAnsi" w:hAnsiTheme="majorHAnsi" w:cs="Times New Roman"/>
                <w:sz w:val="20"/>
                <w:szCs w:val="20"/>
              </w:rPr>
              <w:t>fairly easy</w:t>
            </w:r>
            <w:proofErr w:type="gramEnd"/>
            <w:r w:rsidRPr="007549C0">
              <w:rPr>
                <w:rFonts w:asciiTheme="majorHAnsi" w:hAnsiTheme="majorHAnsi" w:cs="Times New Roman"/>
                <w:sz w:val="20"/>
                <w:szCs w:val="20"/>
              </w:rPr>
              <w:t xml:space="preserve"> to understand what was done.</w:t>
            </w:r>
          </w:p>
          <w:p w14:paraId="2404521E" w14:textId="77777777" w:rsidR="007549C0" w:rsidRPr="007549C0" w:rsidRDefault="007549C0" w:rsidP="007D21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14:paraId="54CF1EB1" w14:textId="7FFFD18E" w:rsidR="007549C0" w:rsidRPr="007549C0" w:rsidRDefault="007549C0" w:rsidP="007D21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0"/>
                <w:szCs w:val="20"/>
              </w:rPr>
            </w:pPr>
            <w:r w:rsidRPr="007549C0">
              <w:rPr>
                <w:rFonts w:asciiTheme="majorHAnsi" w:hAnsiTheme="majorHAnsi" w:cs="Times New Roman"/>
                <w:sz w:val="20"/>
                <w:szCs w:val="20"/>
              </w:rPr>
              <w:t>Correct terminology and notation</w:t>
            </w:r>
            <w:r w:rsidR="00B0738D">
              <w:rPr>
                <w:rFonts w:asciiTheme="majorHAnsi" w:hAnsiTheme="majorHAnsi" w:cs="Times New Roman"/>
                <w:sz w:val="20"/>
                <w:szCs w:val="20"/>
              </w:rPr>
              <w:t>s</w:t>
            </w:r>
            <w:r w:rsidRPr="007549C0">
              <w:rPr>
                <w:rFonts w:asciiTheme="majorHAnsi" w:hAnsiTheme="majorHAnsi" w:cs="Times New Roman"/>
                <w:sz w:val="20"/>
                <w:szCs w:val="20"/>
              </w:rPr>
              <w:t xml:space="preserve"> are used, but it is sometimes not easy to understand what was done. Sometimes uses an effec</w:t>
            </w:r>
            <w:r w:rsidR="00B0738D">
              <w:rPr>
                <w:rFonts w:asciiTheme="majorHAnsi" w:hAnsiTheme="majorHAnsi" w:cs="Times New Roman"/>
                <w:sz w:val="20"/>
                <w:szCs w:val="20"/>
              </w:rPr>
              <w:t>tive strategy to solve problems</w:t>
            </w:r>
            <w:r w:rsidRPr="007549C0">
              <w:rPr>
                <w:rFonts w:asciiTheme="majorHAnsi" w:hAnsiTheme="majorHAnsi" w:cs="Times New Roman"/>
                <w:sz w:val="20"/>
                <w:szCs w:val="20"/>
              </w:rPr>
              <w:t xml:space="preserve"> but does not do it consistently.</w:t>
            </w:r>
          </w:p>
        </w:tc>
        <w:tc>
          <w:tcPr>
            <w:tcW w:w="2160" w:type="dxa"/>
            <w:shd w:val="clear" w:color="auto" w:fill="auto"/>
          </w:tcPr>
          <w:p w14:paraId="28D950D2" w14:textId="430A7F70" w:rsidR="007549C0" w:rsidRPr="007549C0" w:rsidRDefault="00B0738D" w:rsidP="007D21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There is little use (</w:t>
            </w:r>
            <w:r w:rsidR="007549C0" w:rsidRPr="007549C0">
              <w:rPr>
                <w:rFonts w:asciiTheme="majorHAnsi" w:hAnsiTheme="majorHAnsi" w:cs="Times New Roman"/>
                <w:sz w:val="20"/>
                <w:szCs w:val="20"/>
              </w:rPr>
              <w:t>or a lot of inappropriate use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>)</w:t>
            </w:r>
            <w:r w:rsidR="007549C0" w:rsidRPr="007549C0">
              <w:rPr>
                <w:rFonts w:asciiTheme="majorHAnsi" w:hAnsiTheme="majorHAnsi" w:cs="Times New Roman"/>
                <w:sz w:val="20"/>
                <w:szCs w:val="20"/>
              </w:rPr>
              <w:t xml:space="preserve"> of terminology and notation.</w:t>
            </w:r>
          </w:p>
          <w:p w14:paraId="33FE4249" w14:textId="77777777" w:rsidR="007549C0" w:rsidRPr="007549C0" w:rsidRDefault="007549C0" w:rsidP="007D21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7549C0" w:rsidRPr="005E7988" w14:paraId="6E11D319" w14:textId="77777777" w:rsidTr="00DD0A94">
        <w:trPr>
          <w:trHeight w:val="5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  <w:shd w:val="clear" w:color="auto" w:fill="auto"/>
          </w:tcPr>
          <w:p w14:paraId="3FBB2A41" w14:textId="77777777" w:rsidR="007549C0" w:rsidRPr="007549C0" w:rsidRDefault="007549C0" w:rsidP="007549C0">
            <w:pPr>
              <w:pStyle w:val="Heading2"/>
              <w:rPr>
                <w:b/>
              </w:rPr>
            </w:pPr>
            <w:r w:rsidRPr="007549C0">
              <w:rPr>
                <w:b/>
              </w:rPr>
              <w:t>Strategy/Procedures</w:t>
            </w:r>
          </w:p>
        </w:tc>
        <w:tc>
          <w:tcPr>
            <w:tcW w:w="2160" w:type="dxa"/>
            <w:shd w:val="clear" w:color="auto" w:fill="auto"/>
          </w:tcPr>
          <w:p w14:paraId="0A50C813" w14:textId="77777777" w:rsidR="007549C0" w:rsidRPr="007549C0" w:rsidRDefault="007549C0" w:rsidP="007D21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0"/>
                <w:szCs w:val="20"/>
              </w:rPr>
            </w:pPr>
            <w:r w:rsidRPr="007549C0">
              <w:rPr>
                <w:rFonts w:asciiTheme="majorHAnsi" w:hAnsiTheme="majorHAnsi" w:cs="Times New Roman"/>
                <w:sz w:val="20"/>
                <w:szCs w:val="20"/>
              </w:rPr>
              <w:t>Typically, uses an efficient and effective strategy to solve the problem(s).</w:t>
            </w:r>
          </w:p>
        </w:tc>
        <w:tc>
          <w:tcPr>
            <w:tcW w:w="2160" w:type="dxa"/>
            <w:shd w:val="clear" w:color="auto" w:fill="auto"/>
          </w:tcPr>
          <w:p w14:paraId="581826D1" w14:textId="77777777" w:rsidR="007549C0" w:rsidRPr="007549C0" w:rsidRDefault="007549C0" w:rsidP="007D21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0"/>
                <w:szCs w:val="20"/>
              </w:rPr>
            </w:pPr>
            <w:r w:rsidRPr="007549C0">
              <w:rPr>
                <w:rFonts w:asciiTheme="majorHAnsi" w:hAnsiTheme="majorHAnsi" w:cs="Times New Roman"/>
                <w:sz w:val="20"/>
                <w:szCs w:val="20"/>
              </w:rPr>
              <w:t>Typically, uses an effective strategy to solve the problem(s).</w:t>
            </w:r>
          </w:p>
          <w:p w14:paraId="3195F652" w14:textId="77777777" w:rsidR="007549C0" w:rsidRPr="007549C0" w:rsidRDefault="007549C0" w:rsidP="007D21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14:paraId="61176BD2" w14:textId="58B0025F" w:rsidR="007549C0" w:rsidRPr="007549C0" w:rsidRDefault="007549C0" w:rsidP="007D21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0"/>
                <w:szCs w:val="20"/>
              </w:rPr>
            </w:pPr>
            <w:r w:rsidRPr="007549C0">
              <w:rPr>
                <w:rFonts w:asciiTheme="majorHAnsi" w:hAnsiTheme="majorHAnsi" w:cs="Times New Roman"/>
                <w:sz w:val="20"/>
                <w:szCs w:val="20"/>
              </w:rPr>
              <w:t>Sometimes uses an effec</w:t>
            </w:r>
            <w:r w:rsidR="00B0738D">
              <w:rPr>
                <w:rFonts w:asciiTheme="majorHAnsi" w:hAnsiTheme="majorHAnsi" w:cs="Times New Roman"/>
                <w:sz w:val="20"/>
                <w:szCs w:val="20"/>
              </w:rPr>
              <w:t>tive strategy to solve problems</w:t>
            </w:r>
            <w:r w:rsidRPr="007549C0">
              <w:rPr>
                <w:rFonts w:asciiTheme="majorHAnsi" w:hAnsiTheme="majorHAnsi" w:cs="Times New Roman"/>
                <w:sz w:val="20"/>
                <w:szCs w:val="20"/>
              </w:rPr>
              <w:t xml:space="preserve"> but does not do it consistently.</w:t>
            </w:r>
          </w:p>
        </w:tc>
        <w:tc>
          <w:tcPr>
            <w:tcW w:w="2160" w:type="dxa"/>
            <w:shd w:val="clear" w:color="auto" w:fill="auto"/>
          </w:tcPr>
          <w:p w14:paraId="5A9054CB" w14:textId="4B6A5A75" w:rsidR="00DD0A94" w:rsidRDefault="007549C0" w:rsidP="007D21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0"/>
                <w:szCs w:val="20"/>
              </w:rPr>
            </w:pPr>
            <w:r w:rsidRPr="007549C0">
              <w:rPr>
                <w:rFonts w:asciiTheme="majorHAnsi" w:hAnsiTheme="majorHAnsi" w:cs="Times New Roman"/>
                <w:sz w:val="20"/>
                <w:szCs w:val="20"/>
              </w:rPr>
              <w:t xml:space="preserve">Rarely uses an effective strategy to solve </w:t>
            </w:r>
            <w:proofErr w:type="gramStart"/>
            <w:r w:rsidRPr="007549C0">
              <w:rPr>
                <w:rFonts w:asciiTheme="majorHAnsi" w:hAnsiTheme="majorHAnsi" w:cs="Times New Roman"/>
                <w:sz w:val="20"/>
                <w:szCs w:val="20"/>
              </w:rPr>
              <w:t>problems</w:t>
            </w:r>
            <w:proofErr w:type="gramEnd"/>
          </w:p>
          <w:p w14:paraId="4A1D1C83" w14:textId="77777777" w:rsidR="007549C0" w:rsidRPr="00DD0A94" w:rsidRDefault="007549C0" w:rsidP="00DD0A9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</w:tbl>
    <w:p w14:paraId="6AC67DE9" w14:textId="77777777" w:rsidR="007549C0" w:rsidRDefault="007549C0" w:rsidP="00794E60"/>
    <w:tbl>
      <w:tblPr>
        <w:tblStyle w:val="GridTable1Light-Accent2"/>
        <w:tblpPr w:leftFromText="180" w:rightFromText="180" w:vertAnchor="text" w:horzAnchor="page" w:tblpX="819" w:tblpY="1"/>
        <w:tblW w:w="10558" w:type="dxa"/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1435"/>
        <w:gridCol w:w="2275"/>
        <w:gridCol w:w="2275"/>
        <w:gridCol w:w="2275"/>
        <w:gridCol w:w="2298"/>
      </w:tblGrid>
      <w:tr w:rsidR="007549C0" w14:paraId="3833C308" w14:textId="77777777" w:rsidTr="005107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58" w:type="dxa"/>
            <w:gridSpan w:val="5"/>
            <w:shd w:val="clear" w:color="auto" w:fill="3E5C61" w:themeFill="accent2"/>
          </w:tcPr>
          <w:p w14:paraId="5BD93E31" w14:textId="74F4682D" w:rsidR="007549C0" w:rsidRPr="00A13267" w:rsidRDefault="007549C0" w:rsidP="00510752">
            <w:pPr>
              <w:pStyle w:val="Heading1"/>
              <w:spacing w:before="120"/>
              <w:rPr>
                <w:b/>
                <w:color w:val="FFFFFF" w:themeColor="background1"/>
                <w:sz w:val="24"/>
              </w:rPr>
            </w:pPr>
            <w:r w:rsidRPr="00A13267">
              <w:rPr>
                <w:b/>
                <w:color w:val="FFFFFF" w:themeColor="background1"/>
                <w:sz w:val="24"/>
              </w:rPr>
              <w:lastRenderedPageBreak/>
              <w:t xml:space="preserve">Persuasive Essay: What I </w:t>
            </w:r>
            <w:r w:rsidR="00593B06">
              <w:rPr>
                <w:b/>
                <w:color w:val="FFFFFF" w:themeColor="background1"/>
                <w:sz w:val="24"/>
              </w:rPr>
              <w:t>Would Change About My World</w:t>
            </w:r>
          </w:p>
        </w:tc>
      </w:tr>
      <w:tr w:rsidR="007549C0" w14:paraId="562EB005" w14:textId="77777777" w:rsidTr="00510752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58" w:type="dxa"/>
            <w:gridSpan w:val="5"/>
            <w:shd w:val="clear" w:color="auto" w:fill="3E5C61" w:themeFill="accent2"/>
          </w:tcPr>
          <w:p w14:paraId="34CDCC98" w14:textId="77777777" w:rsidR="007549C0" w:rsidRPr="00A13267" w:rsidRDefault="007549C0" w:rsidP="00510752">
            <w:pPr>
              <w:pStyle w:val="Heading1"/>
              <w:rPr>
                <w:b/>
                <w:color w:val="FFFFFF" w:themeColor="background1"/>
                <w:sz w:val="24"/>
              </w:rPr>
            </w:pPr>
            <w:r w:rsidRPr="00A13267">
              <w:rPr>
                <w:b/>
                <w:color w:val="FFFFFF" w:themeColor="background1"/>
                <w:sz w:val="24"/>
              </w:rPr>
              <w:t>Teacher Name: Mrs. Doe</w:t>
            </w:r>
          </w:p>
        </w:tc>
      </w:tr>
      <w:tr w:rsidR="00A13267" w14:paraId="14B013D6" w14:textId="77777777" w:rsidTr="00510752">
        <w:trPr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  <w:shd w:val="clear" w:color="auto" w:fill="3E5C61" w:themeFill="accent2"/>
          </w:tcPr>
          <w:p w14:paraId="5823909F" w14:textId="77777777" w:rsidR="007549C0" w:rsidRPr="00A13267" w:rsidRDefault="007549C0" w:rsidP="00510752">
            <w:pPr>
              <w:pStyle w:val="Heading1"/>
              <w:spacing w:before="120"/>
              <w:jc w:val="center"/>
              <w:rPr>
                <w:b/>
                <w:color w:val="FFFFFF" w:themeColor="background1"/>
                <w:sz w:val="24"/>
              </w:rPr>
            </w:pPr>
            <w:r w:rsidRPr="00A13267">
              <w:rPr>
                <w:b/>
                <w:color w:val="FFFFFF" w:themeColor="background1"/>
                <w:sz w:val="24"/>
              </w:rPr>
              <w:t>CATEGORY</w:t>
            </w:r>
          </w:p>
        </w:tc>
        <w:tc>
          <w:tcPr>
            <w:tcW w:w="2275" w:type="dxa"/>
            <w:shd w:val="clear" w:color="auto" w:fill="3E5C61" w:themeFill="accent2"/>
          </w:tcPr>
          <w:p w14:paraId="677017AC" w14:textId="77777777" w:rsidR="007549C0" w:rsidRPr="00A13267" w:rsidRDefault="007549C0" w:rsidP="00510752">
            <w:pPr>
              <w:pStyle w:val="Heading1"/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4"/>
              </w:rPr>
            </w:pPr>
            <w:r w:rsidRPr="00A13267">
              <w:rPr>
                <w:color w:val="FFFFFF" w:themeColor="background1"/>
                <w:sz w:val="24"/>
              </w:rPr>
              <w:t>4 – Above Standards</w:t>
            </w:r>
          </w:p>
        </w:tc>
        <w:tc>
          <w:tcPr>
            <w:tcW w:w="2275" w:type="dxa"/>
            <w:shd w:val="clear" w:color="auto" w:fill="3E5C61" w:themeFill="accent2"/>
          </w:tcPr>
          <w:p w14:paraId="5249219C" w14:textId="77777777" w:rsidR="007549C0" w:rsidRPr="00A13267" w:rsidRDefault="007549C0" w:rsidP="00510752">
            <w:pPr>
              <w:pStyle w:val="Heading1"/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4"/>
              </w:rPr>
            </w:pPr>
            <w:r w:rsidRPr="00A13267">
              <w:rPr>
                <w:color w:val="FFFFFF" w:themeColor="background1"/>
                <w:sz w:val="24"/>
              </w:rPr>
              <w:t>3 – Meets Standards</w:t>
            </w:r>
          </w:p>
        </w:tc>
        <w:tc>
          <w:tcPr>
            <w:tcW w:w="2275" w:type="dxa"/>
            <w:shd w:val="clear" w:color="auto" w:fill="3E5C61" w:themeFill="accent2"/>
          </w:tcPr>
          <w:p w14:paraId="5A9B4EBD" w14:textId="77777777" w:rsidR="007549C0" w:rsidRPr="00A13267" w:rsidRDefault="007549C0" w:rsidP="00510752">
            <w:pPr>
              <w:pStyle w:val="Heading1"/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4"/>
              </w:rPr>
            </w:pPr>
            <w:r w:rsidRPr="00A13267">
              <w:rPr>
                <w:color w:val="FFFFFF" w:themeColor="background1"/>
                <w:sz w:val="24"/>
              </w:rPr>
              <w:t>2 – Approaching Standards</w:t>
            </w:r>
          </w:p>
        </w:tc>
        <w:tc>
          <w:tcPr>
            <w:tcW w:w="2298" w:type="dxa"/>
            <w:shd w:val="clear" w:color="auto" w:fill="3E5C61" w:themeFill="accent2"/>
          </w:tcPr>
          <w:p w14:paraId="1328862C" w14:textId="77777777" w:rsidR="007549C0" w:rsidRPr="00A13267" w:rsidRDefault="007549C0" w:rsidP="00510752">
            <w:pPr>
              <w:pStyle w:val="Heading1"/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4"/>
              </w:rPr>
            </w:pPr>
            <w:r w:rsidRPr="00A13267">
              <w:rPr>
                <w:color w:val="FFFFFF" w:themeColor="background1"/>
                <w:sz w:val="24"/>
              </w:rPr>
              <w:t>1 – Below Standards</w:t>
            </w:r>
          </w:p>
        </w:tc>
      </w:tr>
      <w:tr w:rsidR="00A13267" w14:paraId="7F775D26" w14:textId="77777777" w:rsidTr="00510752">
        <w:trPr>
          <w:trHeight w:val="16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  <w:shd w:val="clear" w:color="auto" w:fill="auto"/>
          </w:tcPr>
          <w:p w14:paraId="41F5C804" w14:textId="77777777" w:rsidR="007549C0" w:rsidRPr="00A13267" w:rsidRDefault="007549C0" w:rsidP="00510752">
            <w:pPr>
              <w:pStyle w:val="Heading2"/>
              <w:spacing w:before="0" w:after="0"/>
              <w:rPr>
                <w:b/>
              </w:rPr>
            </w:pPr>
            <w:r w:rsidRPr="00A13267">
              <w:rPr>
                <w:rStyle w:val="FontStyle11"/>
                <w:rFonts w:asciiTheme="majorHAnsi" w:hAnsiTheme="majorHAnsi" w:cstheme="majorBidi"/>
                <w:b/>
                <w:color w:val="910D28" w:themeColor="accent1"/>
                <w:sz w:val="22"/>
                <w:szCs w:val="26"/>
              </w:rPr>
              <w:t>Attention Grabber</w:t>
            </w:r>
          </w:p>
        </w:tc>
        <w:tc>
          <w:tcPr>
            <w:tcW w:w="2275" w:type="dxa"/>
            <w:shd w:val="clear" w:color="auto" w:fill="auto"/>
          </w:tcPr>
          <w:p w14:paraId="0D07220A" w14:textId="6B2AD4FD" w:rsidR="007549C0" w:rsidRPr="00510752" w:rsidRDefault="00510752" w:rsidP="00510752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color w:val="424242" w:themeColor="text1" w:themeTint="E6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color w:val="424242" w:themeColor="text1" w:themeTint="E6"/>
                <w:sz w:val="20"/>
                <w:szCs w:val="20"/>
              </w:rPr>
              <w:t>I</w:t>
            </w:r>
            <w:r w:rsidR="007549C0" w:rsidRPr="00510752">
              <w:rPr>
                <w:rFonts w:asciiTheme="majorHAnsi" w:hAnsiTheme="majorHAnsi" w:cs="Times New Roman"/>
                <w:color w:val="424242" w:themeColor="text1" w:themeTint="E6"/>
                <w:sz w:val="20"/>
                <w:szCs w:val="20"/>
              </w:rPr>
              <w:t>ntroductory paragraph has a strong</w:t>
            </w:r>
            <w:r>
              <w:rPr>
                <w:rFonts w:asciiTheme="majorHAnsi" w:hAnsiTheme="majorHAnsi" w:cs="Times New Roman"/>
                <w:color w:val="424242" w:themeColor="text1" w:themeTint="E6"/>
                <w:sz w:val="20"/>
                <w:szCs w:val="20"/>
              </w:rPr>
              <w:t>, audience-appropriate</w:t>
            </w:r>
            <w:r w:rsidR="007549C0" w:rsidRPr="00510752">
              <w:rPr>
                <w:rFonts w:asciiTheme="majorHAnsi" w:hAnsiTheme="majorHAnsi" w:cs="Times New Roman"/>
                <w:color w:val="424242" w:themeColor="text1" w:themeTint="E6"/>
                <w:sz w:val="20"/>
                <w:szCs w:val="20"/>
              </w:rPr>
              <w:t xml:space="preserve"> hook</w:t>
            </w:r>
            <w:r>
              <w:rPr>
                <w:rFonts w:asciiTheme="majorHAnsi" w:hAnsiTheme="majorHAnsi" w:cs="Times New Roman"/>
                <w:color w:val="424242" w:themeColor="text1" w:themeTint="E6"/>
                <w:sz w:val="20"/>
                <w:szCs w:val="20"/>
              </w:rPr>
              <w:t xml:space="preserve"> or </w:t>
            </w:r>
            <w:r w:rsidR="007549C0" w:rsidRPr="00510752">
              <w:rPr>
                <w:rFonts w:asciiTheme="majorHAnsi" w:hAnsiTheme="majorHAnsi" w:cs="Times New Roman"/>
                <w:color w:val="424242" w:themeColor="text1" w:themeTint="E6"/>
                <w:sz w:val="20"/>
                <w:szCs w:val="20"/>
              </w:rPr>
              <w:t>attention</w:t>
            </w:r>
            <w:r>
              <w:rPr>
                <w:rFonts w:asciiTheme="majorHAnsi" w:hAnsiTheme="majorHAnsi" w:cs="Times New Roman"/>
                <w:color w:val="424242" w:themeColor="text1" w:themeTint="E6"/>
                <w:sz w:val="20"/>
                <w:szCs w:val="20"/>
              </w:rPr>
              <w:t xml:space="preserve"> grabber</w:t>
            </w:r>
            <w:r w:rsidR="007549C0" w:rsidRPr="00510752">
              <w:rPr>
                <w:rFonts w:asciiTheme="majorHAnsi" w:hAnsiTheme="majorHAnsi" w:cs="Times New Roman"/>
                <w:color w:val="424242" w:themeColor="text1" w:themeTint="E6"/>
                <w:sz w:val="20"/>
                <w:szCs w:val="20"/>
              </w:rPr>
              <w:t>.</w:t>
            </w:r>
            <w:r w:rsidR="007549C0" w:rsidRPr="00510752">
              <w:rPr>
                <w:rFonts w:asciiTheme="majorHAnsi" w:hAnsiTheme="majorHAnsi"/>
                <w:color w:val="424242" w:themeColor="text1" w:themeTint="E6"/>
                <w:sz w:val="20"/>
                <w:szCs w:val="20"/>
              </w:rPr>
              <w:t xml:space="preserve"> </w:t>
            </w:r>
            <w:r w:rsidR="007549C0" w:rsidRPr="00510752">
              <w:rPr>
                <w:rFonts w:asciiTheme="majorHAnsi" w:hAnsiTheme="majorHAnsi" w:cs="Times New Roman"/>
                <w:color w:val="424242" w:themeColor="text1" w:themeTint="E6"/>
                <w:sz w:val="20"/>
                <w:szCs w:val="20"/>
              </w:rPr>
              <w:t>Th</w:t>
            </w:r>
            <w:r>
              <w:rPr>
                <w:rFonts w:asciiTheme="majorHAnsi" w:hAnsiTheme="majorHAnsi" w:cs="Times New Roman"/>
                <w:color w:val="424242" w:themeColor="text1" w:themeTint="E6"/>
                <w:sz w:val="20"/>
                <w:szCs w:val="20"/>
              </w:rPr>
              <w:t>is could be a strong statement, relevant quotation,</w:t>
            </w:r>
            <w:r w:rsidR="00DD0A94" w:rsidRPr="00510752">
              <w:rPr>
                <w:rFonts w:asciiTheme="majorHAnsi" w:hAnsiTheme="majorHAnsi" w:cs="Times New Roman"/>
                <w:color w:val="424242" w:themeColor="text1" w:themeTint="E6"/>
                <w:sz w:val="20"/>
                <w:szCs w:val="20"/>
              </w:rPr>
              <w:t xml:space="preserve"> </w:t>
            </w:r>
            <w:r w:rsidR="007549C0" w:rsidRPr="00510752">
              <w:rPr>
                <w:rFonts w:asciiTheme="majorHAnsi" w:hAnsiTheme="majorHAnsi" w:cs="Times New Roman"/>
                <w:color w:val="424242" w:themeColor="text1" w:themeTint="E6"/>
                <w:sz w:val="20"/>
                <w:szCs w:val="20"/>
              </w:rPr>
              <w:t>statistic, or question</w:t>
            </w:r>
            <w:r>
              <w:rPr>
                <w:rFonts w:asciiTheme="majorHAnsi" w:hAnsiTheme="majorHAnsi" w:cs="Times New Roman"/>
                <w:color w:val="424242" w:themeColor="text1" w:themeTint="E6"/>
                <w:sz w:val="20"/>
                <w:szCs w:val="20"/>
              </w:rPr>
              <w:t xml:space="preserve"> for the</w:t>
            </w:r>
            <w:r w:rsidR="007549C0" w:rsidRPr="00510752">
              <w:rPr>
                <w:rFonts w:asciiTheme="majorHAnsi" w:hAnsiTheme="majorHAnsi" w:cs="Times New Roman"/>
                <w:color w:val="424242" w:themeColor="text1" w:themeTint="E6"/>
                <w:sz w:val="20"/>
                <w:szCs w:val="20"/>
              </w:rPr>
              <w:t xml:space="preserve"> reader.</w:t>
            </w:r>
          </w:p>
        </w:tc>
        <w:tc>
          <w:tcPr>
            <w:tcW w:w="2275" w:type="dxa"/>
            <w:shd w:val="clear" w:color="auto" w:fill="auto"/>
          </w:tcPr>
          <w:p w14:paraId="28F45AA4" w14:textId="58067D90" w:rsidR="007549C0" w:rsidRPr="00510752" w:rsidRDefault="007549C0" w:rsidP="00510752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color w:val="424242" w:themeColor="text1" w:themeTint="E6"/>
                <w:sz w:val="20"/>
                <w:szCs w:val="20"/>
              </w:rPr>
            </w:pPr>
            <w:r w:rsidRPr="00510752">
              <w:rPr>
                <w:rFonts w:asciiTheme="majorHAnsi" w:hAnsiTheme="majorHAnsi" w:cs="Times New Roman"/>
                <w:color w:val="424242" w:themeColor="text1" w:themeTint="E6"/>
                <w:sz w:val="20"/>
                <w:szCs w:val="20"/>
              </w:rPr>
              <w:t>The introductory</w:t>
            </w:r>
            <w:r w:rsidR="00A13267" w:rsidRPr="00510752">
              <w:rPr>
                <w:rFonts w:asciiTheme="majorHAnsi" w:hAnsiTheme="majorHAnsi" w:cs="Times New Roman"/>
                <w:color w:val="424242" w:themeColor="text1" w:themeTint="E6"/>
                <w:sz w:val="20"/>
                <w:szCs w:val="20"/>
              </w:rPr>
              <w:t xml:space="preserve"> paragraph has a </w:t>
            </w:r>
            <w:r w:rsidRPr="00510752">
              <w:rPr>
                <w:rFonts w:asciiTheme="majorHAnsi" w:hAnsiTheme="majorHAnsi" w:cs="Times New Roman"/>
                <w:color w:val="424242" w:themeColor="text1" w:themeTint="E6"/>
                <w:sz w:val="20"/>
                <w:szCs w:val="20"/>
              </w:rPr>
              <w:t>hook or attention</w:t>
            </w:r>
            <w:r w:rsidR="00A13267" w:rsidRPr="00510752">
              <w:rPr>
                <w:rFonts w:asciiTheme="majorHAnsi" w:hAnsiTheme="majorHAnsi" w:cs="Times New Roman"/>
                <w:color w:val="424242" w:themeColor="text1" w:themeTint="E6"/>
                <w:sz w:val="20"/>
                <w:szCs w:val="20"/>
              </w:rPr>
              <w:t xml:space="preserve"> grabber, but it is weak, rambling</w:t>
            </w:r>
            <w:r w:rsidR="00DD0A94" w:rsidRPr="00510752">
              <w:rPr>
                <w:rFonts w:asciiTheme="majorHAnsi" w:hAnsiTheme="majorHAnsi" w:cs="Times New Roman"/>
                <w:color w:val="424242" w:themeColor="text1" w:themeTint="E6"/>
                <w:sz w:val="20"/>
                <w:szCs w:val="20"/>
              </w:rPr>
              <w:t>,</w:t>
            </w:r>
            <w:r w:rsidR="00A13267" w:rsidRPr="00510752">
              <w:rPr>
                <w:rFonts w:asciiTheme="majorHAnsi" w:hAnsiTheme="majorHAnsi" w:cs="Times New Roman"/>
                <w:color w:val="424242" w:themeColor="text1" w:themeTint="E6"/>
                <w:sz w:val="20"/>
                <w:szCs w:val="20"/>
              </w:rPr>
              <w:t xml:space="preserve"> or </w:t>
            </w:r>
            <w:r w:rsidRPr="00510752">
              <w:rPr>
                <w:rFonts w:asciiTheme="majorHAnsi" w:hAnsiTheme="majorHAnsi" w:cs="Times New Roman"/>
                <w:color w:val="424242" w:themeColor="text1" w:themeTint="E6"/>
                <w:sz w:val="20"/>
                <w:szCs w:val="20"/>
              </w:rPr>
              <w:t>inappropriate for</w:t>
            </w:r>
            <w:r w:rsidR="00A13267" w:rsidRPr="00510752">
              <w:rPr>
                <w:rFonts w:asciiTheme="majorHAnsi" w:hAnsiTheme="majorHAnsi" w:cs="Times New Roman"/>
                <w:color w:val="424242" w:themeColor="text1" w:themeTint="E6"/>
                <w:sz w:val="20"/>
                <w:szCs w:val="20"/>
              </w:rPr>
              <w:t xml:space="preserve"> </w:t>
            </w:r>
            <w:r w:rsidRPr="00510752">
              <w:rPr>
                <w:rFonts w:asciiTheme="majorHAnsi" w:hAnsiTheme="majorHAnsi" w:cs="Times New Roman"/>
                <w:color w:val="424242" w:themeColor="text1" w:themeTint="E6"/>
                <w:sz w:val="20"/>
                <w:szCs w:val="20"/>
              </w:rPr>
              <w:t>the audience.</w:t>
            </w:r>
          </w:p>
        </w:tc>
        <w:tc>
          <w:tcPr>
            <w:tcW w:w="2275" w:type="dxa"/>
            <w:shd w:val="clear" w:color="auto" w:fill="auto"/>
          </w:tcPr>
          <w:p w14:paraId="4146008C" w14:textId="0C0BD655" w:rsidR="007549C0" w:rsidRPr="00510752" w:rsidRDefault="007549C0" w:rsidP="00510752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color w:val="424242" w:themeColor="text1" w:themeTint="E6"/>
                <w:sz w:val="20"/>
                <w:szCs w:val="20"/>
              </w:rPr>
            </w:pPr>
            <w:r w:rsidRPr="00510752">
              <w:rPr>
                <w:rFonts w:asciiTheme="majorHAnsi" w:hAnsiTheme="majorHAnsi" w:cs="Times New Roman"/>
                <w:color w:val="424242" w:themeColor="text1" w:themeTint="E6"/>
                <w:sz w:val="20"/>
                <w:szCs w:val="20"/>
              </w:rPr>
              <w:t>The author has an interesting introductory paragraph</w:t>
            </w:r>
            <w:r w:rsidR="00DD0A94" w:rsidRPr="00510752">
              <w:rPr>
                <w:rFonts w:asciiTheme="majorHAnsi" w:hAnsiTheme="majorHAnsi" w:cs="Times New Roman"/>
                <w:color w:val="424242" w:themeColor="text1" w:themeTint="E6"/>
                <w:sz w:val="20"/>
                <w:szCs w:val="20"/>
              </w:rPr>
              <w:t>,</w:t>
            </w:r>
            <w:r w:rsidRPr="00510752">
              <w:rPr>
                <w:rFonts w:asciiTheme="majorHAnsi" w:hAnsiTheme="majorHAnsi" w:cs="Times New Roman"/>
                <w:color w:val="424242" w:themeColor="text1" w:themeTint="E6"/>
                <w:sz w:val="20"/>
                <w:szCs w:val="20"/>
              </w:rPr>
              <w:t xml:space="preserve"> but the connection to the topic is not clear.</w:t>
            </w:r>
          </w:p>
        </w:tc>
        <w:tc>
          <w:tcPr>
            <w:tcW w:w="2298" w:type="dxa"/>
            <w:shd w:val="clear" w:color="auto" w:fill="auto"/>
          </w:tcPr>
          <w:p w14:paraId="358FD2D3" w14:textId="77777777" w:rsidR="007549C0" w:rsidRPr="00510752" w:rsidRDefault="007549C0" w:rsidP="00510752">
            <w:pPr>
              <w:shd w:val="clear" w:color="auto" w:fill="FFFFFF"/>
              <w:autoSpaceDE w:val="0"/>
              <w:autoSpaceDN w:val="0"/>
              <w:adjustRightInd w:val="0"/>
              <w:spacing w:before="0" w:after="0"/>
              <w:ind w:left="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inorEastAsia" w:hAnsiTheme="majorHAnsi" w:cs="Times New Roman"/>
                <w:color w:val="424242" w:themeColor="text1" w:themeTint="E6"/>
                <w:sz w:val="20"/>
                <w:szCs w:val="20"/>
              </w:rPr>
            </w:pPr>
            <w:r w:rsidRPr="00510752">
              <w:rPr>
                <w:rFonts w:asciiTheme="majorHAnsi" w:eastAsiaTheme="minorEastAsia" w:hAnsiTheme="majorHAnsi" w:cs="Times New Roman"/>
                <w:color w:val="424242" w:themeColor="text1" w:themeTint="E6"/>
                <w:sz w:val="20"/>
                <w:szCs w:val="20"/>
              </w:rPr>
              <w:t>The introductory paragraph is not interesting AND is not relevant to the topic.</w:t>
            </w:r>
          </w:p>
          <w:p w14:paraId="6997CBEE" w14:textId="77777777" w:rsidR="007549C0" w:rsidRPr="00510752" w:rsidRDefault="007549C0" w:rsidP="00510752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color w:val="424242" w:themeColor="text1" w:themeTint="E6"/>
                <w:sz w:val="20"/>
                <w:szCs w:val="20"/>
              </w:rPr>
            </w:pPr>
          </w:p>
        </w:tc>
      </w:tr>
      <w:tr w:rsidR="00A13267" w14:paraId="46B7D556" w14:textId="77777777" w:rsidTr="00510752">
        <w:trPr>
          <w:trHeight w:val="8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  <w:shd w:val="clear" w:color="auto" w:fill="auto"/>
          </w:tcPr>
          <w:p w14:paraId="51EEE3C1" w14:textId="61D89E9F" w:rsidR="007549C0" w:rsidRPr="00A13267" w:rsidRDefault="007549C0" w:rsidP="00510752">
            <w:pPr>
              <w:pStyle w:val="Heading2"/>
              <w:spacing w:before="0" w:after="0"/>
              <w:rPr>
                <w:b/>
              </w:rPr>
            </w:pPr>
            <w:r w:rsidRPr="00A13267">
              <w:rPr>
                <w:rStyle w:val="FontStyle11"/>
                <w:rFonts w:asciiTheme="majorHAnsi" w:hAnsiTheme="majorHAnsi" w:cstheme="majorBidi"/>
                <w:b/>
                <w:color w:val="910D28" w:themeColor="accent1"/>
                <w:sz w:val="22"/>
                <w:szCs w:val="26"/>
              </w:rPr>
              <w:t>Position Statement</w:t>
            </w:r>
          </w:p>
        </w:tc>
        <w:tc>
          <w:tcPr>
            <w:tcW w:w="2275" w:type="dxa"/>
            <w:shd w:val="clear" w:color="auto" w:fill="auto"/>
          </w:tcPr>
          <w:p w14:paraId="54A44A37" w14:textId="77777777" w:rsidR="007549C0" w:rsidRPr="00510752" w:rsidRDefault="007549C0" w:rsidP="00510752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color w:val="424242" w:themeColor="text1" w:themeTint="E6"/>
                <w:sz w:val="20"/>
                <w:szCs w:val="20"/>
              </w:rPr>
            </w:pPr>
            <w:r w:rsidRPr="00510752">
              <w:rPr>
                <w:rFonts w:asciiTheme="majorHAnsi" w:hAnsiTheme="majorHAnsi" w:cs="Times New Roman"/>
                <w:color w:val="424242" w:themeColor="text1" w:themeTint="E6"/>
                <w:sz w:val="20"/>
                <w:szCs w:val="20"/>
              </w:rPr>
              <w:t>The position statement provides</w:t>
            </w:r>
            <w:r w:rsidRPr="00510752">
              <w:rPr>
                <w:rFonts w:asciiTheme="majorHAnsi" w:hAnsiTheme="majorHAnsi"/>
                <w:color w:val="424242" w:themeColor="text1" w:themeTint="E6"/>
                <w:sz w:val="20"/>
                <w:szCs w:val="20"/>
              </w:rPr>
              <w:t xml:space="preserve"> </w:t>
            </w:r>
            <w:r w:rsidRPr="00510752">
              <w:rPr>
                <w:rFonts w:asciiTheme="majorHAnsi" w:hAnsiTheme="majorHAnsi" w:cs="Times New Roman"/>
                <w:color w:val="424242" w:themeColor="text1" w:themeTint="E6"/>
                <w:sz w:val="20"/>
                <w:szCs w:val="20"/>
              </w:rPr>
              <w:t>a clear, strong statement of the author’s position on the topic.</w:t>
            </w:r>
          </w:p>
        </w:tc>
        <w:tc>
          <w:tcPr>
            <w:tcW w:w="2275" w:type="dxa"/>
            <w:shd w:val="clear" w:color="auto" w:fill="auto"/>
          </w:tcPr>
          <w:p w14:paraId="3DBFF76C" w14:textId="77777777" w:rsidR="007549C0" w:rsidRPr="00510752" w:rsidRDefault="007549C0" w:rsidP="00510752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color w:val="424242" w:themeColor="text1" w:themeTint="E6"/>
                <w:sz w:val="20"/>
                <w:szCs w:val="20"/>
              </w:rPr>
            </w:pPr>
            <w:r w:rsidRPr="00510752">
              <w:rPr>
                <w:rFonts w:asciiTheme="majorHAnsi" w:hAnsiTheme="majorHAnsi" w:cs="Times New Roman"/>
                <w:color w:val="424242" w:themeColor="text1" w:themeTint="E6"/>
                <w:sz w:val="20"/>
                <w:szCs w:val="20"/>
              </w:rPr>
              <w:t>The position statement provides a clear statement of the author’s position on the topic.</w:t>
            </w:r>
          </w:p>
        </w:tc>
        <w:tc>
          <w:tcPr>
            <w:tcW w:w="2275" w:type="dxa"/>
            <w:shd w:val="clear" w:color="auto" w:fill="auto"/>
          </w:tcPr>
          <w:p w14:paraId="0883C31A" w14:textId="3D2A2643" w:rsidR="007549C0" w:rsidRPr="00510752" w:rsidRDefault="007549C0" w:rsidP="00510752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color w:val="424242" w:themeColor="text1" w:themeTint="E6"/>
                <w:sz w:val="20"/>
                <w:szCs w:val="20"/>
              </w:rPr>
            </w:pPr>
            <w:r w:rsidRPr="00510752">
              <w:rPr>
                <w:rFonts w:asciiTheme="majorHAnsi" w:hAnsiTheme="majorHAnsi" w:cs="Times New Roman"/>
                <w:color w:val="424242" w:themeColor="text1" w:themeTint="E6"/>
                <w:sz w:val="20"/>
                <w:szCs w:val="20"/>
              </w:rPr>
              <w:t>A position statement is a</w:t>
            </w:r>
            <w:r w:rsidRPr="00510752">
              <w:rPr>
                <w:rFonts w:asciiTheme="majorHAnsi" w:hAnsiTheme="majorHAnsi"/>
                <w:color w:val="424242" w:themeColor="text1" w:themeTint="E6"/>
                <w:sz w:val="20"/>
                <w:szCs w:val="20"/>
              </w:rPr>
              <w:t xml:space="preserve"> </w:t>
            </w:r>
            <w:r w:rsidRPr="00510752">
              <w:rPr>
                <w:rFonts w:asciiTheme="majorHAnsi" w:hAnsiTheme="majorHAnsi" w:cs="Times New Roman"/>
                <w:color w:val="424242" w:themeColor="text1" w:themeTint="E6"/>
                <w:sz w:val="20"/>
                <w:szCs w:val="20"/>
              </w:rPr>
              <w:t xml:space="preserve">present, but </w:t>
            </w:r>
            <w:r w:rsidR="00DD0A94" w:rsidRPr="00510752">
              <w:rPr>
                <w:rFonts w:asciiTheme="majorHAnsi" w:hAnsiTheme="majorHAnsi" w:cs="Times New Roman"/>
                <w:color w:val="424242" w:themeColor="text1" w:themeTint="E6"/>
                <w:sz w:val="20"/>
                <w:szCs w:val="20"/>
              </w:rPr>
              <w:t xml:space="preserve">it </w:t>
            </w:r>
            <w:r w:rsidRPr="00510752">
              <w:rPr>
                <w:rFonts w:asciiTheme="majorHAnsi" w:hAnsiTheme="majorHAnsi" w:cs="Times New Roman"/>
                <w:color w:val="424242" w:themeColor="text1" w:themeTint="E6"/>
                <w:sz w:val="20"/>
                <w:szCs w:val="20"/>
              </w:rPr>
              <w:t>does not make the author’s position clear.</w:t>
            </w:r>
          </w:p>
        </w:tc>
        <w:tc>
          <w:tcPr>
            <w:tcW w:w="2298" w:type="dxa"/>
            <w:shd w:val="clear" w:color="auto" w:fill="auto"/>
          </w:tcPr>
          <w:p w14:paraId="5CA52636" w14:textId="6FE290C4" w:rsidR="007549C0" w:rsidRPr="00510752" w:rsidRDefault="007549C0" w:rsidP="00510752">
            <w:pPr>
              <w:shd w:val="clear" w:color="auto" w:fill="FFFFFF"/>
              <w:autoSpaceDE w:val="0"/>
              <w:autoSpaceDN w:val="0"/>
              <w:adjustRightInd w:val="0"/>
              <w:spacing w:before="0" w:after="0"/>
              <w:ind w:left="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inorEastAsia" w:hAnsiTheme="majorHAnsi" w:cs="Times New Roman"/>
                <w:color w:val="424242" w:themeColor="text1" w:themeTint="E6"/>
                <w:sz w:val="20"/>
                <w:szCs w:val="20"/>
              </w:rPr>
            </w:pPr>
            <w:r w:rsidRPr="00510752">
              <w:rPr>
                <w:rFonts w:asciiTheme="majorHAnsi" w:eastAsiaTheme="minorEastAsia" w:hAnsiTheme="majorHAnsi" w:cs="Times New Roman"/>
                <w:color w:val="424242" w:themeColor="text1" w:themeTint="E6"/>
                <w:sz w:val="20"/>
                <w:szCs w:val="20"/>
              </w:rPr>
              <w:t>There is no position statement.</w:t>
            </w:r>
          </w:p>
        </w:tc>
      </w:tr>
      <w:tr w:rsidR="00A13267" w14:paraId="5254D5E7" w14:textId="77777777" w:rsidTr="00510752">
        <w:trPr>
          <w:trHeight w:val="5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  <w:shd w:val="clear" w:color="auto" w:fill="auto"/>
          </w:tcPr>
          <w:p w14:paraId="1580176A" w14:textId="77777777" w:rsidR="007549C0" w:rsidRPr="00A13267" w:rsidRDefault="007549C0" w:rsidP="00510752">
            <w:pPr>
              <w:pStyle w:val="Heading2"/>
              <w:spacing w:before="0" w:after="0"/>
              <w:rPr>
                <w:b/>
              </w:rPr>
            </w:pPr>
            <w:r w:rsidRPr="00A13267">
              <w:rPr>
                <w:b/>
              </w:rPr>
              <w:t>Evidence and Examples</w:t>
            </w:r>
          </w:p>
          <w:p w14:paraId="6E0F08CF" w14:textId="77777777" w:rsidR="007549C0" w:rsidRPr="00A13267" w:rsidRDefault="007549C0" w:rsidP="00510752">
            <w:pPr>
              <w:pStyle w:val="Heading2"/>
              <w:spacing w:before="0" w:after="0"/>
              <w:rPr>
                <w:b/>
              </w:rPr>
            </w:pPr>
          </w:p>
        </w:tc>
        <w:tc>
          <w:tcPr>
            <w:tcW w:w="2275" w:type="dxa"/>
            <w:shd w:val="clear" w:color="auto" w:fill="auto"/>
          </w:tcPr>
          <w:p w14:paraId="51D1DC18" w14:textId="150AB8B3" w:rsidR="007549C0" w:rsidRPr="00510752" w:rsidRDefault="007549C0" w:rsidP="00510752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color w:val="424242" w:themeColor="text1" w:themeTint="E6"/>
                <w:sz w:val="20"/>
                <w:szCs w:val="20"/>
              </w:rPr>
            </w:pPr>
            <w:proofErr w:type="gramStart"/>
            <w:r w:rsidRPr="00510752">
              <w:rPr>
                <w:rFonts w:asciiTheme="majorHAnsi" w:hAnsiTheme="majorHAnsi" w:cs="Times New Roman"/>
                <w:color w:val="424242" w:themeColor="text1" w:themeTint="E6"/>
                <w:sz w:val="20"/>
                <w:szCs w:val="20"/>
              </w:rPr>
              <w:t>All of</w:t>
            </w:r>
            <w:proofErr w:type="gramEnd"/>
            <w:r w:rsidRPr="00510752">
              <w:rPr>
                <w:rFonts w:asciiTheme="majorHAnsi" w:hAnsiTheme="majorHAnsi" w:cs="Times New Roman"/>
                <w:color w:val="424242" w:themeColor="text1" w:themeTint="E6"/>
                <w:sz w:val="20"/>
                <w:szCs w:val="20"/>
              </w:rPr>
              <w:t xml:space="preserve"> the evidence and examples are specific, relevant</w:t>
            </w:r>
            <w:r w:rsidR="00DD0A94" w:rsidRPr="00510752">
              <w:rPr>
                <w:rFonts w:asciiTheme="majorHAnsi" w:hAnsiTheme="majorHAnsi" w:cs="Times New Roman"/>
                <w:color w:val="424242" w:themeColor="text1" w:themeTint="E6"/>
                <w:sz w:val="20"/>
                <w:szCs w:val="20"/>
              </w:rPr>
              <w:t>,</w:t>
            </w:r>
            <w:r w:rsidRPr="00510752">
              <w:rPr>
                <w:rFonts w:asciiTheme="majorHAnsi" w:hAnsiTheme="majorHAnsi" w:cs="Times New Roman"/>
                <w:color w:val="424242" w:themeColor="text1" w:themeTint="E6"/>
                <w:sz w:val="20"/>
                <w:szCs w:val="20"/>
              </w:rPr>
              <w:t xml:space="preserve"> and explanations are given that show how each piece of evidence supports the author’s position.</w:t>
            </w:r>
          </w:p>
        </w:tc>
        <w:tc>
          <w:tcPr>
            <w:tcW w:w="2275" w:type="dxa"/>
            <w:shd w:val="clear" w:color="auto" w:fill="auto"/>
          </w:tcPr>
          <w:p w14:paraId="7AF557F6" w14:textId="575C7521" w:rsidR="007549C0" w:rsidRPr="00510752" w:rsidRDefault="007549C0" w:rsidP="00510752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color w:val="424242" w:themeColor="text1" w:themeTint="E6"/>
                <w:sz w:val="20"/>
                <w:szCs w:val="20"/>
              </w:rPr>
            </w:pPr>
            <w:r w:rsidRPr="00510752">
              <w:rPr>
                <w:rFonts w:asciiTheme="majorHAnsi" w:hAnsiTheme="majorHAnsi" w:cs="Times New Roman"/>
                <w:color w:val="424242" w:themeColor="text1" w:themeTint="E6"/>
                <w:sz w:val="20"/>
                <w:szCs w:val="20"/>
              </w:rPr>
              <w:t>Most of the evidence and examples are specific, relevant</w:t>
            </w:r>
            <w:r w:rsidR="00DD0A94" w:rsidRPr="00510752">
              <w:rPr>
                <w:rFonts w:asciiTheme="majorHAnsi" w:hAnsiTheme="majorHAnsi" w:cs="Times New Roman"/>
                <w:color w:val="424242" w:themeColor="text1" w:themeTint="E6"/>
                <w:sz w:val="20"/>
                <w:szCs w:val="20"/>
              </w:rPr>
              <w:t>,</w:t>
            </w:r>
            <w:r w:rsidRPr="00510752">
              <w:rPr>
                <w:rFonts w:asciiTheme="majorHAnsi" w:hAnsiTheme="majorHAnsi" w:cs="Times New Roman"/>
                <w:color w:val="424242" w:themeColor="text1" w:themeTint="E6"/>
                <w:sz w:val="20"/>
                <w:szCs w:val="20"/>
              </w:rPr>
              <w:t xml:space="preserve"> and explanations are given that show how each piece of evidence supports the author’s position.</w:t>
            </w:r>
          </w:p>
        </w:tc>
        <w:tc>
          <w:tcPr>
            <w:tcW w:w="2275" w:type="dxa"/>
            <w:shd w:val="clear" w:color="auto" w:fill="auto"/>
          </w:tcPr>
          <w:p w14:paraId="313C7101" w14:textId="77777777" w:rsidR="007549C0" w:rsidRPr="00510752" w:rsidRDefault="007549C0" w:rsidP="00510752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color w:val="424242" w:themeColor="text1" w:themeTint="E6"/>
                <w:sz w:val="20"/>
                <w:szCs w:val="20"/>
              </w:rPr>
            </w:pPr>
            <w:r w:rsidRPr="00510752">
              <w:rPr>
                <w:rFonts w:asciiTheme="majorHAnsi" w:hAnsiTheme="majorHAnsi" w:cs="Times New Roman"/>
                <w:color w:val="424242" w:themeColor="text1" w:themeTint="E6"/>
                <w:sz w:val="20"/>
                <w:szCs w:val="20"/>
              </w:rPr>
              <w:t>At least one of the pieces of evidence and examples is relevant and has an explanation that shows how that piece of evidence supports the author’s position.</w:t>
            </w:r>
          </w:p>
        </w:tc>
        <w:tc>
          <w:tcPr>
            <w:tcW w:w="2298" w:type="dxa"/>
            <w:shd w:val="clear" w:color="auto" w:fill="auto"/>
          </w:tcPr>
          <w:p w14:paraId="76C7F7EB" w14:textId="77777777" w:rsidR="007549C0" w:rsidRPr="00510752" w:rsidRDefault="007549C0" w:rsidP="00510752">
            <w:pPr>
              <w:shd w:val="clear" w:color="auto" w:fill="FFFFFF"/>
              <w:autoSpaceDE w:val="0"/>
              <w:autoSpaceDN w:val="0"/>
              <w:adjustRightInd w:val="0"/>
              <w:spacing w:before="0" w:after="0"/>
              <w:ind w:left="1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inorEastAsia" w:hAnsiTheme="majorHAnsi" w:cs="Times New Roman"/>
                <w:color w:val="424242" w:themeColor="text1" w:themeTint="E6"/>
                <w:sz w:val="20"/>
                <w:szCs w:val="20"/>
              </w:rPr>
            </w:pPr>
            <w:r w:rsidRPr="00510752">
              <w:rPr>
                <w:rFonts w:asciiTheme="majorHAnsi" w:eastAsiaTheme="minorEastAsia" w:hAnsiTheme="majorHAnsi" w:cs="Times New Roman"/>
                <w:color w:val="424242" w:themeColor="text1" w:themeTint="E6"/>
                <w:sz w:val="20"/>
                <w:szCs w:val="20"/>
              </w:rPr>
              <w:t>Evidence and examples are NOT relevant AND/OR are not explained.</w:t>
            </w:r>
          </w:p>
          <w:p w14:paraId="707EFA4A" w14:textId="77777777" w:rsidR="007549C0" w:rsidRPr="00510752" w:rsidRDefault="007549C0" w:rsidP="00510752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color w:val="424242" w:themeColor="text1" w:themeTint="E6"/>
                <w:sz w:val="20"/>
                <w:szCs w:val="20"/>
              </w:rPr>
            </w:pPr>
          </w:p>
        </w:tc>
      </w:tr>
      <w:tr w:rsidR="00A13267" w14:paraId="4B3CEA0D" w14:textId="77777777" w:rsidTr="00510752">
        <w:trPr>
          <w:trHeight w:val="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  <w:shd w:val="clear" w:color="auto" w:fill="auto"/>
          </w:tcPr>
          <w:p w14:paraId="1B9EE3D9" w14:textId="77777777" w:rsidR="007549C0" w:rsidRPr="00A13267" w:rsidRDefault="007549C0" w:rsidP="00510752">
            <w:pPr>
              <w:pStyle w:val="Heading2"/>
              <w:spacing w:before="0" w:after="0"/>
              <w:rPr>
                <w:b/>
              </w:rPr>
            </w:pPr>
            <w:r w:rsidRPr="00A13267">
              <w:rPr>
                <w:b/>
              </w:rPr>
              <w:t>Accuracy</w:t>
            </w:r>
          </w:p>
        </w:tc>
        <w:tc>
          <w:tcPr>
            <w:tcW w:w="2275" w:type="dxa"/>
            <w:shd w:val="clear" w:color="auto" w:fill="auto"/>
          </w:tcPr>
          <w:p w14:paraId="0F072F04" w14:textId="6F6D7CBD" w:rsidR="007549C0" w:rsidRPr="00510752" w:rsidRDefault="007549C0" w:rsidP="00510752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color w:val="424242" w:themeColor="text1" w:themeTint="E6"/>
                <w:sz w:val="20"/>
                <w:szCs w:val="20"/>
              </w:rPr>
            </w:pPr>
            <w:r w:rsidRPr="00510752">
              <w:rPr>
                <w:rFonts w:asciiTheme="majorHAnsi" w:hAnsiTheme="majorHAnsi" w:cs="Times New Roman"/>
                <w:color w:val="424242" w:themeColor="text1" w:themeTint="E6"/>
                <w:sz w:val="20"/>
                <w:szCs w:val="20"/>
              </w:rPr>
              <w:t>All supportive facts and statistics are reported accurately.</w:t>
            </w:r>
          </w:p>
        </w:tc>
        <w:tc>
          <w:tcPr>
            <w:tcW w:w="2275" w:type="dxa"/>
            <w:shd w:val="clear" w:color="auto" w:fill="auto"/>
          </w:tcPr>
          <w:p w14:paraId="21A36567" w14:textId="77777777" w:rsidR="007549C0" w:rsidRPr="00510752" w:rsidRDefault="007549C0" w:rsidP="00510752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color w:val="424242" w:themeColor="text1" w:themeTint="E6"/>
                <w:sz w:val="20"/>
                <w:szCs w:val="20"/>
              </w:rPr>
            </w:pPr>
            <w:r w:rsidRPr="00510752">
              <w:rPr>
                <w:rFonts w:asciiTheme="majorHAnsi" w:hAnsiTheme="majorHAnsi" w:cs="Times New Roman"/>
                <w:color w:val="424242" w:themeColor="text1" w:themeTint="E6"/>
                <w:sz w:val="20"/>
                <w:szCs w:val="20"/>
              </w:rPr>
              <w:t>Almost all supportive facts and statistics are reported accurately.</w:t>
            </w:r>
          </w:p>
        </w:tc>
        <w:tc>
          <w:tcPr>
            <w:tcW w:w="2275" w:type="dxa"/>
            <w:shd w:val="clear" w:color="auto" w:fill="auto"/>
          </w:tcPr>
          <w:p w14:paraId="1475D5B2" w14:textId="77777777" w:rsidR="007549C0" w:rsidRPr="00510752" w:rsidRDefault="007549C0" w:rsidP="00510752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color w:val="424242" w:themeColor="text1" w:themeTint="E6"/>
                <w:sz w:val="20"/>
                <w:szCs w:val="20"/>
              </w:rPr>
            </w:pPr>
            <w:r w:rsidRPr="00510752">
              <w:rPr>
                <w:rFonts w:asciiTheme="majorHAnsi" w:hAnsiTheme="majorHAnsi" w:cs="Times New Roman"/>
                <w:color w:val="424242" w:themeColor="text1" w:themeTint="E6"/>
                <w:sz w:val="20"/>
                <w:szCs w:val="20"/>
              </w:rPr>
              <w:t>Most supportive facts and statistics are reported accurately.</w:t>
            </w:r>
          </w:p>
        </w:tc>
        <w:tc>
          <w:tcPr>
            <w:tcW w:w="2298" w:type="dxa"/>
            <w:shd w:val="clear" w:color="auto" w:fill="auto"/>
          </w:tcPr>
          <w:p w14:paraId="0793C6C3" w14:textId="735012DF" w:rsidR="007549C0" w:rsidRPr="00510752" w:rsidRDefault="007549C0" w:rsidP="00510752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color w:val="424242" w:themeColor="text1" w:themeTint="E6"/>
                <w:sz w:val="20"/>
                <w:szCs w:val="20"/>
              </w:rPr>
            </w:pPr>
            <w:r w:rsidRPr="00510752">
              <w:rPr>
                <w:rFonts w:asciiTheme="majorHAnsi" w:hAnsiTheme="majorHAnsi" w:cs="Times New Roman"/>
                <w:color w:val="424242" w:themeColor="text1" w:themeTint="E6"/>
                <w:sz w:val="20"/>
                <w:szCs w:val="20"/>
              </w:rPr>
              <w:t xml:space="preserve">Most supportive facts and statistics </w:t>
            </w:r>
            <w:r w:rsidR="00DD0A94" w:rsidRPr="00510752">
              <w:rPr>
                <w:rFonts w:asciiTheme="majorHAnsi" w:hAnsiTheme="majorHAnsi" w:cs="Times New Roman"/>
                <w:color w:val="424242" w:themeColor="text1" w:themeTint="E6"/>
                <w:sz w:val="20"/>
                <w:szCs w:val="20"/>
              </w:rPr>
              <w:t>are</w:t>
            </w:r>
            <w:r w:rsidRPr="00510752">
              <w:rPr>
                <w:rFonts w:asciiTheme="majorHAnsi" w:hAnsiTheme="majorHAnsi" w:cs="Times New Roman"/>
                <w:color w:val="424242" w:themeColor="text1" w:themeTint="E6"/>
                <w:sz w:val="20"/>
                <w:szCs w:val="20"/>
              </w:rPr>
              <w:t xml:space="preserve"> inaccurately reported.</w:t>
            </w:r>
          </w:p>
        </w:tc>
      </w:tr>
      <w:tr w:rsidR="00A13267" w14:paraId="688D1ACB" w14:textId="77777777" w:rsidTr="00510752">
        <w:trPr>
          <w:trHeight w:val="5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  <w:shd w:val="clear" w:color="auto" w:fill="auto"/>
          </w:tcPr>
          <w:p w14:paraId="7AEBCBF0" w14:textId="77777777" w:rsidR="007549C0" w:rsidRPr="00A13267" w:rsidRDefault="007549C0" w:rsidP="00510752">
            <w:pPr>
              <w:pStyle w:val="Heading2"/>
              <w:spacing w:before="0" w:after="0"/>
              <w:rPr>
                <w:b/>
              </w:rPr>
            </w:pPr>
            <w:r w:rsidRPr="00A13267">
              <w:rPr>
                <w:b/>
              </w:rPr>
              <w:t>Transitions</w:t>
            </w:r>
          </w:p>
        </w:tc>
        <w:tc>
          <w:tcPr>
            <w:tcW w:w="2275" w:type="dxa"/>
            <w:shd w:val="clear" w:color="auto" w:fill="auto"/>
          </w:tcPr>
          <w:p w14:paraId="42FBA083" w14:textId="77777777" w:rsidR="007549C0" w:rsidRPr="00510752" w:rsidRDefault="007549C0" w:rsidP="00510752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color w:val="424242" w:themeColor="text1" w:themeTint="E6"/>
                <w:sz w:val="20"/>
                <w:szCs w:val="20"/>
              </w:rPr>
            </w:pPr>
            <w:r w:rsidRPr="00510752">
              <w:rPr>
                <w:rFonts w:asciiTheme="majorHAnsi" w:hAnsiTheme="majorHAnsi" w:cs="Times New Roman"/>
                <w:color w:val="424242" w:themeColor="text1" w:themeTint="E6"/>
                <w:sz w:val="20"/>
                <w:szCs w:val="20"/>
              </w:rPr>
              <w:t>A variety of thoughtful transitions are used.</w:t>
            </w:r>
          </w:p>
        </w:tc>
        <w:tc>
          <w:tcPr>
            <w:tcW w:w="2275" w:type="dxa"/>
            <w:shd w:val="clear" w:color="auto" w:fill="auto"/>
          </w:tcPr>
          <w:p w14:paraId="4A4991D6" w14:textId="77777777" w:rsidR="007549C0" w:rsidRPr="00510752" w:rsidRDefault="007549C0" w:rsidP="00510752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color w:val="424242" w:themeColor="text1" w:themeTint="E6"/>
                <w:sz w:val="20"/>
                <w:szCs w:val="20"/>
              </w:rPr>
            </w:pPr>
            <w:r w:rsidRPr="00510752">
              <w:rPr>
                <w:rFonts w:asciiTheme="majorHAnsi" w:hAnsiTheme="majorHAnsi" w:cs="Times New Roman"/>
                <w:color w:val="424242" w:themeColor="text1" w:themeTint="E6"/>
                <w:sz w:val="20"/>
                <w:szCs w:val="20"/>
              </w:rPr>
              <w:t>Transitions show how ideas are connected, but there is little variety</w:t>
            </w:r>
          </w:p>
        </w:tc>
        <w:tc>
          <w:tcPr>
            <w:tcW w:w="2275" w:type="dxa"/>
            <w:shd w:val="clear" w:color="auto" w:fill="auto"/>
          </w:tcPr>
          <w:p w14:paraId="036CAD31" w14:textId="77777777" w:rsidR="007549C0" w:rsidRPr="00510752" w:rsidRDefault="007549C0" w:rsidP="00510752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color w:val="424242" w:themeColor="text1" w:themeTint="E6"/>
                <w:sz w:val="20"/>
                <w:szCs w:val="20"/>
              </w:rPr>
            </w:pPr>
            <w:r w:rsidRPr="00510752">
              <w:rPr>
                <w:rFonts w:asciiTheme="majorHAnsi" w:hAnsiTheme="majorHAnsi" w:cs="Times New Roman"/>
                <w:color w:val="424242" w:themeColor="text1" w:themeTint="E6"/>
                <w:sz w:val="20"/>
                <w:szCs w:val="20"/>
              </w:rPr>
              <w:t>Some transitions work well, but some connections between ideas are fuzzy.</w:t>
            </w:r>
          </w:p>
        </w:tc>
        <w:tc>
          <w:tcPr>
            <w:tcW w:w="2298" w:type="dxa"/>
            <w:shd w:val="clear" w:color="auto" w:fill="auto"/>
          </w:tcPr>
          <w:p w14:paraId="7B3CDA3C" w14:textId="77777777" w:rsidR="007549C0" w:rsidRPr="00510752" w:rsidRDefault="007549C0" w:rsidP="00510752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color w:val="424242" w:themeColor="text1" w:themeTint="E6"/>
                <w:sz w:val="20"/>
                <w:szCs w:val="20"/>
              </w:rPr>
            </w:pPr>
            <w:r w:rsidRPr="00510752">
              <w:rPr>
                <w:rFonts w:asciiTheme="majorHAnsi" w:hAnsiTheme="majorHAnsi" w:cs="Times New Roman"/>
                <w:color w:val="424242" w:themeColor="text1" w:themeTint="E6"/>
                <w:sz w:val="20"/>
                <w:szCs w:val="20"/>
              </w:rPr>
              <w:t>The transitions between ideas are unclear OR nonexistent.</w:t>
            </w:r>
          </w:p>
        </w:tc>
      </w:tr>
      <w:tr w:rsidR="00A13267" w14:paraId="0503D41E" w14:textId="77777777" w:rsidTr="00510752">
        <w:trPr>
          <w:trHeight w:val="5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  <w:shd w:val="clear" w:color="auto" w:fill="auto"/>
          </w:tcPr>
          <w:p w14:paraId="0849C646" w14:textId="77777777" w:rsidR="007549C0" w:rsidRPr="00A13267" w:rsidRDefault="007549C0" w:rsidP="00510752">
            <w:pPr>
              <w:pStyle w:val="Heading2"/>
              <w:spacing w:before="0" w:after="0"/>
              <w:rPr>
                <w:b/>
              </w:rPr>
            </w:pPr>
            <w:r w:rsidRPr="00A13267">
              <w:rPr>
                <w:b/>
              </w:rPr>
              <w:t>Closing Paragraph</w:t>
            </w:r>
          </w:p>
        </w:tc>
        <w:tc>
          <w:tcPr>
            <w:tcW w:w="2275" w:type="dxa"/>
            <w:shd w:val="clear" w:color="auto" w:fill="auto"/>
          </w:tcPr>
          <w:p w14:paraId="11482DD2" w14:textId="77777777" w:rsidR="007549C0" w:rsidRPr="00510752" w:rsidRDefault="007549C0" w:rsidP="00510752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color w:val="424242" w:themeColor="text1" w:themeTint="E6"/>
                <w:sz w:val="20"/>
                <w:szCs w:val="20"/>
              </w:rPr>
            </w:pPr>
            <w:r w:rsidRPr="00510752">
              <w:rPr>
                <w:rFonts w:asciiTheme="majorHAnsi" w:hAnsiTheme="majorHAnsi" w:cs="Times New Roman"/>
                <w:color w:val="424242" w:themeColor="text1" w:themeTint="E6"/>
                <w:sz w:val="20"/>
                <w:szCs w:val="20"/>
              </w:rPr>
              <w:t>The conclusion is strong and leaves the reader solidly understanding the writer’s position. Effective restatement of position.</w:t>
            </w:r>
          </w:p>
        </w:tc>
        <w:tc>
          <w:tcPr>
            <w:tcW w:w="2275" w:type="dxa"/>
            <w:shd w:val="clear" w:color="auto" w:fill="auto"/>
          </w:tcPr>
          <w:p w14:paraId="19128238" w14:textId="77777777" w:rsidR="007549C0" w:rsidRPr="00510752" w:rsidRDefault="007549C0" w:rsidP="00510752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color w:val="424242" w:themeColor="text1" w:themeTint="E6"/>
                <w:sz w:val="20"/>
                <w:szCs w:val="20"/>
              </w:rPr>
            </w:pPr>
            <w:r w:rsidRPr="00510752">
              <w:rPr>
                <w:rFonts w:asciiTheme="majorHAnsi" w:hAnsiTheme="majorHAnsi" w:cs="Times New Roman"/>
                <w:color w:val="424242" w:themeColor="text1" w:themeTint="E6"/>
                <w:sz w:val="20"/>
                <w:szCs w:val="20"/>
              </w:rPr>
              <w:t>The conclusion is recognizable. The author’s position is restated within the first two sentence of the closing paragraph.</w:t>
            </w:r>
          </w:p>
        </w:tc>
        <w:tc>
          <w:tcPr>
            <w:tcW w:w="2275" w:type="dxa"/>
            <w:shd w:val="clear" w:color="auto" w:fill="auto"/>
          </w:tcPr>
          <w:p w14:paraId="761A6945" w14:textId="77777777" w:rsidR="007549C0" w:rsidRPr="00510752" w:rsidRDefault="007549C0" w:rsidP="00510752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color w:val="424242" w:themeColor="text1" w:themeTint="E6"/>
                <w:sz w:val="20"/>
                <w:szCs w:val="20"/>
              </w:rPr>
            </w:pPr>
            <w:r w:rsidRPr="00510752">
              <w:rPr>
                <w:rFonts w:asciiTheme="majorHAnsi" w:hAnsiTheme="majorHAnsi" w:cs="Times New Roman"/>
                <w:color w:val="424242" w:themeColor="text1" w:themeTint="E6"/>
                <w:sz w:val="20"/>
                <w:szCs w:val="20"/>
              </w:rPr>
              <w:t xml:space="preserve">The author’s position is vaguely restated within the closing paragraph. </w:t>
            </w:r>
          </w:p>
        </w:tc>
        <w:tc>
          <w:tcPr>
            <w:tcW w:w="2298" w:type="dxa"/>
            <w:shd w:val="clear" w:color="auto" w:fill="auto"/>
          </w:tcPr>
          <w:p w14:paraId="6E456E7B" w14:textId="77777777" w:rsidR="007549C0" w:rsidRPr="00510752" w:rsidRDefault="007549C0" w:rsidP="00510752">
            <w:pPr>
              <w:shd w:val="clear" w:color="auto" w:fill="FFFFFF"/>
              <w:autoSpaceDE w:val="0"/>
              <w:autoSpaceDN w:val="0"/>
              <w:adjustRightInd w:val="0"/>
              <w:spacing w:before="0" w:after="0"/>
              <w:ind w:left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inorEastAsia" w:hAnsiTheme="majorHAnsi" w:cs="Times New Roman"/>
                <w:color w:val="424242" w:themeColor="text1" w:themeTint="E6"/>
                <w:sz w:val="20"/>
                <w:szCs w:val="20"/>
              </w:rPr>
            </w:pPr>
            <w:r w:rsidRPr="00510752">
              <w:rPr>
                <w:rFonts w:asciiTheme="majorHAnsi" w:eastAsiaTheme="minorEastAsia" w:hAnsiTheme="majorHAnsi" w:cs="Times New Roman"/>
                <w:color w:val="424242" w:themeColor="text1" w:themeTint="E6"/>
                <w:sz w:val="20"/>
                <w:szCs w:val="20"/>
              </w:rPr>
              <w:t>There is no conclusion - the paper just ends.</w:t>
            </w:r>
          </w:p>
          <w:p w14:paraId="78AC4C9B" w14:textId="77777777" w:rsidR="007549C0" w:rsidRPr="00510752" w:rsidRDefault="007549C0" w:rsidP="00510752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color w:val="424242" w:themeColor="text1" w:themeTint="E6"/>
                <w:sz w:val="20"/>
                <w:szCs w:val="20"/>
              </w:rPr>
            </w:pPr>
          </w:p>
        </w:tc>
      </w:tr>
      <w:tr w:rsidR="00A13267" w14:paraId="19DE8563" w14:textId="77777777" w:rsidTr="00510752">
        <w:trPr>
          <w:trHeight w:val="5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  <w:shd w:val="clear" w:color="auto" w:fill="auto"/>
          </w:tcPr>
          <w:p w14:paraId="7EED3579" w14:textId="77777777" w:rsidR="007549C0" w:rsidRPr="00A13267" w:rsidRDefault="007549C0" w:rsidP="00510752">
            <w:pPr>
              <w:pStyle w:val="Heading2"/>
              <w:spacing w:before="0" w:after="0"/>
              <w:rPr>
                <w:b/>
              </w:rPr>
            </w:pPr>
            <w:r w:rsidRPr="00A13267">
              <w:rPr>
                <w:b/>
              </w:rPr>
              <w:t>Sentence Structure</w:t>
            </w:r>
          </w:p>
        </w:tc>
        <w:tc>
          <w:tcPr>
            <w:tcW w:w="2275" w:type="dxa"/>
            <w:shd w:val="clear" w:color="auto" w:fill="auto"/>
          </w:tcPr>
          <w:p w14:paraId="6D295419" w14:textId="77777777" w:rsidR="007549C0" w:rsidRPr="00510752" w:rsidRDefault="007549C0" w:rsidP="00510752">
            <w:pPr>
              <w:shd w:val="clear" w:color="auto" w:fill="FFFFFF"/>
              <w:autoSpaceDE w:val="0"/>
              <w:autoSpaceDN w:val="0"/>
              <w:adjustRightInd w:val="0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color w:val="424242" w:themeColor="text1" w:themeTint="E6"/>
                <w:sz w:val="20"/>
                <w:szCs w:val="20"/>
              </w:rPr>
            </w:pPr>
            <w:r w:rsidRPr="00510752">
              <w:rPr>
                <w:rFonts w:asciiTheme="majorHAnsi" w:hAnsiTheme="majorHAnsi" w:cs="Times New Roman"/>
                <w:color w:val="424242" w:themeColor="text1" w:themeTint="E6"/>
                <w:sz w:val="20"/>
                <w:szCs w:val="20"/>
              </w:rPr>
              <w:t>All sentences are well-constructed with varied structure.</w:t>
            </w:r>
          </w:p>
          <w:p w14:paraId="658C27B5" w14:textId="77777777" w:rsidR="007549C0" w:rsidRPr="00510752" w:rsidRDefault="007549C0" w:rsidP="00510752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color w:val="424242" w:themeColor="text1" w:themeTint="E6"/>
                <w:sz w:val="20"/>
                <w:szCs w:val="20"/>
              </w:rPr>
            </w:pPr>
          </w:p>
        </w:tc>
        <w:tc>
          <w:tcPr>
            <w:tcW w:w="2275" w:type="dxa"/>
            <w:shd w:val="clear" w:color="auto" w:fill="auto"/>
          </w:tcPr>
          <w:p w14:paraId="39E3EE4C" w14:textId="06AA251B" w:rsidR="007549C0" w:rsidRPr="00510752" w:rsidRDefault="007549C0" w:rsidP="00510752">
            <w:pPr>
              <w:shd w:val="clear" w:color="auto" w:fill="FFFFFF"/>
              <w:autoSpaceDE w:val="0"/>
              <w:autoSpaceDN w:val="0"/>
              <w:adjustRightInd w:val="0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color w:val="424242" w:themeColor="text1" w:themeTint="E6"/>
                <w:sz w:val="20"/>
                <w:szCs w:val="20"/>
              </w:rPr>
            </w:pPr>
            <w:r w:rsidRPr="00510752">
              <w:rPr>
                <w:rFonts w:asciiTheme="majorHAnsi" w:hAnsiTheme="majorHAnsi" w:cs="Times New Roman"/>
                <w:color w:val="424242" w:themeColor="text1" w:themeTint="E6"/>
                <w:sz w:val="20"/>
                <w:szCs w:val="20"/>
              </w:rPr>
              <w:t>Most se</w:t>
            </w:r>
            <w:r w:rsidR="001A2EE6" w:rsidRPr="00510752">
              <w:rPr>
                <w:rFonts w:asciiTheme="majorHAnsi" w:hAnsiTheme="majorHAnsi" w:cs="Times New Roman"/>
                <w:color w:val="424242" w:themeColor="text1" w:themeTint="E6"/>
                <w:sz w:val="20"/>
                <w:szCs w:val="20"/>
              </w:rPr>
              <w:t xml:space="preserve">ntence are well-constructed and </w:t>
            </w:r>
            <w:r w:rsidRPr="00510752">
              <w:rPr>
                <w:rFonts w:asciiTheme="majorHAnsi" w:hAnsiTheme="majorHAnsi" w:cs="Times New Roman"/>
                <w:color w:val="424242" w:themeColor="text1" w:themeTint="E6"/>
                <w:sz w:val="20"/>
                <w:szCs w:val="20"/>
              </w:rPr>
              <w:t>there is some varied sentence structure in the essay.</w:t>
            </w:r>
          </w:p>
        </w:tc>
        <w:tc>
          <w:tcPr>
            <w:tcW w:w="2275" w:type="dxa"/>
            <w:shd w:val="clear" w:color="auto" w:fill="auto"/>
          </w:tcPr>
          <w:p w14:paraId="7839B34C" w14:textId="77777777" w:rsidR="007549C0" w:rsidRPr="00510752" w:rsidRDefault="007549C0" w:rsidP="00510752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color w:val="424242" w:themeColor="text1" w:themeTint="E6"/>
                <w:sz w:val="20"/>
                <w:szCs w:val="20"/>
              </w:rPr>
            </w:pPr>
            <w:r w:rsidRPr="00510752">
              <w:rPr>
                <w:rFonts w:asciiTheme="majorHAnsi" w:hAnsiTheme="majorHAnsi" w:cs="Times New Roman"/>
                <w:color w:val="424242" w:themeColor="text1" w:themeTint="E6"/>
                <w:sz w:val="20"/>
                <w:szCs w:val="20"/>
              </w:rPr>
              <w:t>Most sentences are well constructed, but there is no variation is structure.</w:t>
            </w:r>
          </w:p>
        </w:tc>
        <w:tc>
          <w:tcPr>
            <w:tcW w:w="2298" w:type="dxa"/>
            <w:shd w:val="clear" w:color="auto" w:fill="auto"/>
          </w:tcPr>
          <w:p w14:paraId="58A054B5" w14:textId="77777777" w:rsidR="007549C0" w:rsidRPr="00510752" w:rsidRDefault="007549C0" w:rsidP="00510752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color w:val="424242" w:themeColor="text1" w:themeTint="E6"/>
                <w:sz w:val="20"/>
                <w:szCs w:val="20"/>
              </w:rPr>
            </w:pPr>
            <w:r w:rsidRPr="00510752">
              <w:rPr>
                <w:rFonts w:asciiTheme="majorHAnsi" w:hAnsiTheme="majorHAnsi" w:cs="Times New Roman"/>
                <w:color w:val="424242" w:themeColor="text1" w:themeTint="E6"/>
                <w:sz w:val="20"/>
                <w:szCs w:val="20"/>
              </w:rPr>
              <w:t>Most sentences are not well-constructed or varied.</w:t>
            </w:r>
          </w:p>
        </w:tc>
      </w:tr>
      <w:tr w:rsidR="00A13267" w14:paraId="58FEDC27" w14:textId="77777777" w:rsidTr="00510752">
        <w:trPr>
          <w:trHeight w:val="9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  <w:tcBorders>
              <w:bottom w:val="single" w:sz="4" w:space="0" w:color="BED7D3" w:themeColor="accent3"/>
            </w:tcBorders>
            <w:shd w:val="clear" w:color="auto" w:fill="auto"/>
          </w:tcPr>
          <w:p w14:paraId="08AFF472" w14:textId="77777777" w:rsidR="007549C0" w:rsidRPr="00A13267" w:rsidRDefault="007549C0" w:rsidP="00510752">
            <w:pPr>
              <w:pStyle w:val="Heading2"/>
              <w:spacing w:before="0" w:after="0"/>
              <w:rPr>
                <w:b/>
              </w:rPr>
            </w:pPr>
            <w:r w:rsidRPr="00A13267">
              <w:rPr>
                <w:b/>
              </w:rPr>
              <w:t>Grammar &amp; Spelling</w:t>
            </w:r>
          </w:p>
        </w:tc>
        <w:tc>
          <w:tcPr>
            <w:tcW w:w="2275" w:type="dxa"/>
            <w:tcBorders>
              <w:bottom w:val="single" w:sz="4" w:space="0" w:color="BED7D3" w:themeColor="accent3"/>
            </w:tcBorders>
            <w:shd w:val="clear" w:color="auto" w:fill="auto"/>
          </w:tcPr>
          <w:p w14:paraId="614165D8" w14:textId="77777777" w:rsidR="007549C0" w:rsidRPr="00510752" w:rsidRDefault="007549C0" w:rsidP="00510752">
            <w:pPr>
              <w:shd w:val="clear" w:color="auto" w:fill="FFFFFF"/>
              <w:autoSpaceDE w:val="0"/>
              <w:autoSpaceDN w:val="0"/>
              <w:adjustRightInd w:val="0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color w:val="424242" w:themeColor="text1" w:themeTint="E6"/>
                <w:sz w:val="20"/>
                <w:szCs w:val="20"/>
              </w:rPr>
            </w:pPr>
            <w:r w:rsidRPr="00510752">
              <w:rPr>
                <w:rFonts w:asciiTheme="majorHAnsi" w:hAnsiTheme="majorHAnsi" w:cs="Times New Roman"/>
                <w:color w:val="424242" w:themeColor="text1" w:themeTint="E6"/>
                <w:sz w:val="20"/>
                <w:szCs w:val="20"/>
              </w:rPr>
              <w:t>Author makes no errors in grammar or spelling that distract the reader from the content.</w:t>
            </w:r>
          </w:p>
        </w:tc>
        <w:tc>
          <w:tcPr>
            <w:tcW w:w="2275" w:type="dxa"/>
            <w:tcBorders>
              <w:bottom w:val="single" w:sz="4" w:space="0" w:color="BED7D3" w:themeColor="accent3"/>
            </w:tcBorders>
            <w:shd w:val="clear" w:color="auto" w:fill="auto"/>
          </w:tcPr>
          <w:p w14:paraId="24ED04A9" w14:textId="673C4A59" w:rsidR="007549C0" w:rsidRPr="00510752" w:rsidRDefault="007549C0" w:rsidP="00510752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color w:val="424242" w:themeColor="text1" w:themeTint="E6"/>
                <w:sz w:val="20"/>
                <w:szCs w:val="20"/>
              </w:rPr>
            </w:pPr>
            <w:r w:rsidRPr="00510752">
              <w:rPr>
                <w:rFonts w:asciiTheme="majorHAnsi" w:hAnsiTheme="majorHAnsi" w:cs="Times New Roman"/>
                <w:color w:val="424242" w:themeColor="text1" w:themeTint="E6"/>
                <w:sz w:val="20"/>
                <w:szCs w:val="20"/>
              </w:rPr>
              <w:t xml:space="preserve">Author makes </w:t>
            </w:r>
            <w:r w:rsidR="00510752">
              <w:rPr>
                <w:rFonts w:asciiTheme="majorHAnsi" w:hAnsiTheme="majorHAnsi" w:cs="Times New Roman"/>
                <w:color w:val="424242" w:themeColor="text1" w:themeTint="E6"/>
                <w:sz w:val="20"/>
                <w:szCs w:val="20"/>
              </w:rPr>
              <w:t>one or two</w:t>
            </w:r>
            <w:r w:rsidRPr="00510752">
              <w:rPr>
                <w:rFonts w:asciiTheme="majorHAnsi" w:hAnsiTheme="majorHAnsi" w:cs="Times New Roman"/>
                <w:color w:val="424242" w:themeColor="text1" w:themeTint="E6"/>
                <w:sz w:val="20"/>
                <w:szCs w:val="20"/>
              </w:rPr>
              <w:t xml:space="preserve"> errors in grammar or spelling that distract the reader from the content.</w:t>
            </w:r>
          </w:p>
        </w:tc>
        <w:tc>
          <w:tcPr>
            <w:tcW w:w="2275" w:type="dxa"/>
            <w:tcBorders>
              <w:bottom w:val="single" w:sz="4" w:space="0" w:color="BED7D3" w:themeColor="accent3"/>
            </w:tcBorders>
            <w:shd w:val="clear" w:color="auto" w:fill="auto"/>
          </w:tcPr>
          <w:p w14:paraId="33D87E2B" w14:textId="1A5C3D19" w:rsidR="007549C0" w:rsidRPr="00510752" w:rsidRDefault="007549C0" w:rsidP="00510752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color w:val="424242" w:themeColor="text1" w:themeTint="E6"/>
                <w:sz w:val="20"/>
                <w:szCs w:val="20"/>
              </w:rPr>
            </w:pPr>
            <w:r w:rsidRPr="00510752">
              <w:rPr>
                <w:rFonts w:asciiTheme="majorHAnsi" w:hAnsiTheme="majorHAnsi" w:cs="Times New Roman"/>
                <w:color w:val="424242" w:themeColor="text1" w:themeTint="E6"/>
                <w:sz w:val="20"/>
                <w:szCs w:val="20"/>
              </w:rPr>
              <w:t xml:space="preserve">Author makes </w:t>
            </w:r>
            <w:r w:rsidR="00510752">
              <w:rPr>
                <w:rFonts w:asciiTheme="majorHAnsi" w:hAnsiTheme="majorHAnsi" w:cs="Times New Roman"/>
                <w:color w:val="424242" w:themeColor="text1" w:themeTint="E6"/>
                <w:sz w:val="20"/>
                <w:szCs w:val="20"/>
              </w:rPr>
              <w:t>three to four</w:t>
            </w:r>
            <w:r w:rsidRPr="00510752">
              <w:rPr>
                <w:rFonts w:asciiTheme="majorHAnsi" w:hAnsiTheme="majorHAnsi" w:cs="Times New Roman"/>
                <w:color w:val="424242" w:themeColor="text1" w:themeTint="E6"/>
                <w:sz w:val="20"/>
                <w:szCs w:val="20"/>
              </w:rPr>
              <w:t xml:space="preserve"> errors in grammar or spelling that distract the reader from the content.</w:t>
            </w:r>
          </w:p>
        </w:tc>
        <w:tc>
          <w:tcPr>
            <w:tcW w:w="2298" w:type="dxa"/>
            <w:tcBorders>
              <w:bottom w:val="single" w:sz="4" w:space="0" w:color="BED7D3" w:themeColor="accent3"/>
            </w:tcBorders>
            <w:shd w:val="clear" w:color="auto" w:fill="auto"/>
          </w:tcPr>
          <w:p w14:paraId="136D08FF" w14:textId="01ECB0A5" w:rsidR="007549C0" w:rsidRPr="00510752" w:rsidRDefault="00510752" w:rsidP="00510752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color w:val="424242" w:themeColor="text1" w:themeTint="E6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color w:val="424242" w:themeColor="text1" w:themeTint="E6"/>
                <w:sz w:val="20"/>
                <w:szCs w:val="20"/>
              </w:rPr>
              <w:t>Author makes more than four</w:t>
            </w:r>
            <w:r w:rsidR="007549C0" w:rsidRPr="00510752">
              <w:rPr>
                <w:rFonts w:asciiTheme="majorHAnsi" w:hAnsiTheme="majorHAnsi" w:cs="Times New Roman"/>
                <w:color w:val="424242" w:themeColor="text1" w:themeTint="E6"/>
                <w:sz w:val="20"/>
                <w:szCs w:val="20"/>
              </w:rPr>
              <w:t xml:space="preserve"> errors in grammar or spelling that distract the reader from the content.</w:t>
            </w:r>
          </w:p>
        </w:tc>
      </w:tr>
    </w:tbl>
    <w:p w14:paraId="06ECCFC7" w14:textId="6539EDB3" w:rsidR="00DD0A94" w:rsidRDefault="00DD0A94"/>
    <w:tbl>
      <w:tblPr>
        <w:tblStyle w:val="GridTable1Light-Accent2"/>
        <w:tblpPr w:leftFromText="180" w:rightFromText="180" w:vertAnchor="text" w:horzAnchor="page" w:tblpX="909" w:tblpY="1"/>
        <w:tblW w:w="10170" w:type="dxa"/>
        <w:tblLook w:val="04A0" w:firstRow="1" w:lastRow="0" w:firstColumn="1" w:lastColumn="0" w:noHBand="0" w:noVBand="1"/>
      </w:tblPr>
      <w:tblGrid>
        <w:gridCol w:w="1795"/>
        <w:gridCol w:w="2165"/>
        <w:gridCol w:w="2070"/>
        <w:gridCol w:w="2070"/>
        <w:gridCol w:w="2070"/>
      </w:tblGrid>
      <w:tr w:rsidR="007549C0" w14:paraId="6B26F956" w14:textId="77777777" w:rsidTr="005B6B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0" w:type="dxa"/>
            <w:gridSpan w:val="5"/>
            <w:shd w:val="clear" w:color="auto" w:fill="3E5C61" w:themeFill="accent2"/>
          </w:tcPr>
          <w:p w14:paraId="4450A2E1" w14:textId="419E9D53" w:rsidR="007549C0" w:rsidRPr="001A2EE6" w:rsidRDefault="007549C0" w:rsidP="005B6BA4">
            <w:pPr>
              <w:pStyle w:val="Heading1"/>
              <w:spacing w:before="120"/>
              <w:rPr>
                <w:b/>
                <w:color w:val="FFFFFF" w:themeColor="background1"/>
                <w:sz w:val="24"/>
              </w:rPr>
            </w:pPr>
            <w:r w:rsidRPr="001A2EE6">
              <w:rPr>
                <w:b/>
                <w:color w:val="FFFFFF" w:themeColor="background1"/>
                <w:sz w:val="24"/>
              </w:rPr>
              <w:lastRenderedPageBreak/>
              <w:t xml:space="preserve">Oral </w:t>
            </w:r>
            <w:r w:rsidR="005B6BA4">
              <w:rPr>
                <w:b/>
                <w:color w:val="FFFFFF" w:themeColor="background1"/>
                <w:sz w:val="24"/>
              </w:rPr>
              <w:t>P</w:t>
            </w:r>
            <w:r w:rsidRPr="001A2EE6">
              <w:rPr>
                <w:b/>
                <w:color w:val="FFFFFF" w:themeColor="background1"/>
                <w:sz w:val="24"/>
              </w:rPr>
              <w:t>resentation Rubric</w:t>
            </w:r>
          </w:p>
          <w:p w14:paraId="64855BFE" w14:textId="64BC9834" w:rsidR="007549C0" w:rsidRPr="001A2EE6" w:rsidRDefault="0084340C" w:rsidP="005B6BA4">
            <w:pPr>
              <w:pStyle w:val="Heading1"/>
              <w:spacing w:before="120"/>
              <w:rPr>
                <w:b/>
                <w:color w:val="FFFFFF" w:themeColor="background1"/>
                <w:sz w:val="24"/>
              </w:rPr>
            </w:pPr>
            <w:r>
              <w:rPr>
                <w:b/>
                <w:color w:val="FFFFFF" w:themeColor="background1"/>
                <w:sz w:val="24"/>
              </w:rPr>
              <w:t>Westward Migration Components</w:t>
            </w:r>
            <w:r w:rsidR="007549C0" w:rsidRPr="001A2EE6">
              <w:rPr>
                <w:b/>
                <w:color w:val="FFFFFF" w:themeColor="background1"/>
                <w:sz w:val="24"/>
              </w:rPr>
              <w:t>: Reasons, Timeline, Participants, Direct Impacts,</w:t>
            </w:r>
            <w:r w:rsidR="00593B06">
              <w:rPr>
                <w:b/>
                <w:color w:val="FFFFFF" w:themeColor="background1"/>
                <w:sz w:val="24"/>
              </w:rPr>
              <w:t xml:space="preserve"> and</w:t>
            </w:r>
            <w:r w:rsidR="007549C0" w:rsidRPr="001A2EE6">
              <w:rPr>
                <w:b/>
                <w:color w:val="FFFFFF" w:themeColor="background1"/>
                <w:sz w:val="24"/>
              </w:rPr>
              <w:t xml:space="preserve"> Geography</w:t>
            </w:r>
            <w:r w:rsidR="00593B06">
              <w:rPr>
                <w:b/>
                <w:color w:val="FFFFFF" w:themeColor="background1"/>
                <w:sz w:val="24"/>
              </w:rPr>
              <w:t>.</w:t>
            </w:r>
            <w:r w:rsidR="007549C0" w:rsidRPr="001A2EE6">
              <w:rPr>
                <w:b/>
                <w:color w:val="FFFFFF" w:themeColor="background1"/>
                <w:sz w:val="24"/>
              </w:rPr>
              <w:t xml:space="preserve"> </w:t>
            </w:r>
          </w:p>
        </w:tc>
      </w:tr>
      <w:tr w:rsidR="00A13267" w14:paraId="4CF903E9" w14:textId="77777777" w:rsidTr="005B6BA4">
        <w:trPr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  <w:shd w:val="clear" w:color="auto" w:fill="3E5C61" w:themeFill="accent2"/>
          </w:tcPr>
          <w:p w14:paraId="51383ED1" w14:textId="77777777" w:rsidR="007549C0" w:rsidRPr="001A2EE6" w:rsidRDefault="007549C0" w:rsidP="005B6BA4">
            <w:pPr>
              <w:pStyle w:val="Heading1"/>
              <w:spacing w:before="120"/>
              <w:jc w:val="center"/>
              <w:rPr>
                <w:b/>
                <w:color w:val="FFFFFF" w:themeColor="background1"/>
                <w:sz w:val="24"/>
              </w:rPr>
            </w:pPr>
            <w:r w:rsidRPr="001A2EE6">
              <w:rPr>
                <w:b/>
                <w:color w:val="FFFFFF" w:themeColor="background1"/>
                <w:sz w:val="24"/>
              </w:rPr>
              <w:t>CATEGORY</w:t>
            </w:r>
          </w:p>
        </w:tc>
        <w:tc>
          <w:tcPr>
            <w:tcW w:w="2165" w:type="dxa"/>
            <w:shd w:val="clear" w:color="auto" w:fill="3E5C61" w:themeFill="accent2"/>
          </w:tcPr>
          <w:p w14:paraId="75CECB63" w14:textId="1713EDE5" w:rsidR="007549C0" w:rsidRPr="001A2EE6" w:rsidRDefault="007549C0" w:rsidP="005B6BA4">
            <w:pPr>
              <w:pStyle w:val="Heading1"/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4"/>
              </w:rPr>
            </w:pPr>
            <w:r w:rsidRPr="001A2EE6">
              <w:rPr>
                <w:color w:val="FFFFFF" w:themeColor="background1"/>
                <w:sz w:val="24"/>
              </w:rPr>
              <w:t>4</w:t>
            </w:r>
          </w:p>
        </w:tc>
        <w:tc>
          <w:tcPr>
            <w:tcW w:w="2070" w:type="dxa"/>
            <w:shd w:val="clear" w:color="auto" w:fill="3E5C61" w:themeFill="accent2"/>
          </w:tcPr>
          <w:p w14:paraId="195D91A6" w14:textId="729A2FCC" w:rsidR="007549C0" w:rsidRPr="001A2EE6" w:rsidRDefault="007549C0" w:rsidP="005B6BA4">
            <w:pPr>
              <w:pStyle w:val="Heading1"/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4"/>
              </w:rPr>
            </w:pPr>
            <w:r w:rsidRPr="001A2EE6">
              <w:rPr>
                <w:color w:val="FFFFFF" w:themeColor="background1"/>
                <w:sz w:val="24"/>
              </w:rPr>
              <w:t>3</w:t>
            </w:r>
          </w:p>
        </w:tc>
        <w:tc>
          <w:tcPr>
            <w:tcW w:w="2070" w:type="dxa"/>
            <w:shd w:val="clear" w:color="auto" w:fill="3E5C61" w:themeFill="accent2"/>
          </w:tcPr>
          <w:p w14:paraId="35A94A5F" w14:textId="20289B80" w:rsidR="007549C0" w:rsidRPr="001A2EE6" w:rsidRDefault="007549C0" w:rsidP="005B6BA4">
            <w:pPr>
              <w:pStyle w:val="Heading1"/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4"/>
              </w:rPr>
            </w:pPr>
            <w:r w:rsidRPr="001A2EE6">
              <w:rPr>
                <w:color w:val="FFFFFF" w:themeColor="background1"/>
                <w:sz w:val="24"/>
              </w:rPr>
              <w:t>2</w:t>
            </w:r>
          </w:p>
        </w:tc>
        <w:tc>
          <w:tcPr>
            <w:tcW w:w="2070" w:type="dxa"/>
            <w:shd w:val="clear" w:color="auto" w:fill="3E5C61" w:themeFill="accent2"/>
          </w:tcPr>
          <w:p w14:paraId="3A96F9C6" w14:textId="50E230AD" w:rsidR="007549C0" w:rsidRPr="001A2EE6" w:rsidRDefault="007549C0" w:rsidP="005B6BA4">
            <w:pPr>
              <w:pStyle w:val="Heading1"/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4"/>
              </w:rPr>
            </w:pPr>
            <w:r w:rsidRPr="001A2EE6">
              <w:rPr>
                <w:color w:val="FFFFFF" w:themeColor="background1"/>
                <w:sz w:val="24"/>
              </w:rPr>
              <w:t>1</w:t>
            </w:r>
          </w:p>
        </w:tc>
      </w:tr>
      <w:tr w:rsidR="00A13267" w14:paraId="68202854" w14:textId="77777777" w:rsidTr="005B6BA4">
        <w:trPr>
          <w:trHeight w:val="8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  <w:shd w:val="clear" w:color="auto" w:fill="auto"/>
          </w:tcPr>
          <w:p w14:paraId="0817D977" w14:textId="77777777" w:rsidR="007549C0" w:rsidRPr="001A2EE6" w:rsidRDefault="007549C0" w:rsidP="005B6BA4">
            <w:pPr>
              <w:pStyle w:val="Heading2"/>
              <w:rPr>
                <w:b/>
              </w:rPr>
            </w:pPr>
            <w:r w:rsidRPr="001A2EE6">
              <w:rPr>
                <w:b/>
              </w:rPr>
              <w:t>Attire</w:t>
            </w:r>
          </w:p>
        </w:tc>
        <w:tc>
          <w:tcPr>
            <w:tcW w:w="2165" w:type="dxa"/>
            <w:shd w:val="clear" w:color="auto" w:fill="auto"/>
          </w:tcPr>
          <w:p w14:paraId="15FE5937" w14:textId="77777777" w:rsidR="007549C0" w:rsidRPr="001A2EE6" w:rsidRDefault="007549C0" w:rsidP="005B6BA4">
            <w:pPr>
              <w:shd w:val="clear" w:color="auto" w:fill="FFFFFF"/>
              <w:autoSpaceDE w:val="0"/>
              <w:autoSpaceDN w:val="0"/>
              <w:adjustRightInd w:val="0"/>
              <w:spacing w:line="23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color w:val="000000"/>
                <w:sz w:val="20"/>
                <w:szCs w:val="20"/>
              </w:rPr>
            </w:pPr>
            <w:r w:rsidRPr="001A2EE6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Business attire, very professional look</w:t>
            </w:r>
          </w:p>
        </w:tc>
        <w:tc>
          <w:tcPr>
            <w:tcW w:w="2070" w:type="dxa"/>
            <w:shd w:val="clear" w:color="auto" w:fill="auto"/>
          </w:tcPr>
          <w:p w14:paraId="59B1422F" w14:textId="49FA89C7" w:rsidR="007549C0" w:rsidRPr="001A2EE6" w:rsidRDefault="0084340C" w:rsidP="005B6BA4">
            <w:pPr>
              <w:shd w:val="clear" w:color="auto" w:fill="FFFFFF"/>
              <w:autoSpaceDE w:val="0"/>
              <w:autoSpaceDN w:val="0"/>
              <w:adjustRightInd w:val="0"/>
              <w:spacing w:line="23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Casual business attire</w:t>
            </w:r>
          </w:p>
        </w:tc>
        <w:tc>
          <w:tcPr>
            <w:tcW w:w="2070" w:type="dxa"/>
            <w:shd w:val="clear" w:color="auto" w:fill="auto"/>
          </w:tcPr>
          <w:p w14:paraId="0044EF8D" w14:textId="11FDC226" w:rsidR="007549C0" w:rsidRPr="001A2EE6" w:rsidRDefault="007549C0" w:rsidP="005B6BA4">
            <w:pPr>
              <w:shd w:val="clear" w:color="auto" w:fill="FFFFFF"/>
              <w:autoSpaceDE w:val="0"/>
              <w:autoSpaceDN w:val="0"/>
              <w:adjustRightInd w:val="0"/>
              <w:spacing w:line="23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color w:val="000000"/>
                <w:sz w:val="20"/>
                <w:szCs w:val="20"/>
              </w:rPr>
            </w:pPr>
            <w:r w:rsidRPr="001A2EE6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Casual business attire, but wore sneak</w:t>
            </w:r>
            <w:r w:rsidR="0084340C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ers or seemed somewhat wrinkled</w:t>
            </w:r>
          </w:p>
        </w:tc>
        <w:tc>
          <w:tcPr>
            <w:tcW w:w="2070" w:type="dxa"/>
            <w:shd w:val="clear" w:color="auto" w:fill="auto"/>
          </w:tcPr>
          <w:p w14:paraId="6FA6ABF7" w14:textId="63890FD3" w:rsidR="007549C0" w:rsidRPr="001A2EE6" w:rsidRDefault="007549C0" w:rsidP="005B6BA4">
            <w:pPr>
              <w:shd w:val="clear" w:color="auto" w:fill="FFFFFF"/>
              <w:autoSpaceDE w:val="0"/>
              <w:autoSpaceDN w:val="0"/>
              <w:adjustRightInd w:val="0"/>
              <w:spacing w:line="23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color w:val="000000"/>
                <w:sz w:val="20"/>
                <w:szCs w:val="20"/>
              </w:rPr>
            </w:pPr>
            <w:r w:rsidRPr="001A2EE6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General attire not appropriate for au</w:t>
            </w:r>
            <w:r w:rsidR="0084340C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dience (jeans, t-shirt, shorts)</w:t>
            </w:r>
          </w:p>
        </w:tc>
      </w:tr>
      <w:tr w:rsidR="00A13267" w14:paraId="40721DA6" w14:textId="77777777" w:rsidTr="005B6BA4">
        <w:trPr>
          <w:trHeight w:val="9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  <w:shd w:val="clear" w:color="auto" w:fill="auto"/>
          </w:tcPr>
          <w:p w14:paraId="34B801A6" w14:textId="77777777" w:rsidR="007549C0" w:rsidRPr="001A2EE6" w:rsidRDefault="007549C0" w:rsidP="005B6BA4">
            <w:pPr>
              <w:pStyle w:val="Heading2"/>
              <w:rPr>
                <w:b/>
              </w:rPr>
            </w:pPr>
            <w:r w:rsidRPr="001A2EE6">
              <w:rPr>
                <w:b/>
              </w:rPr>
              <w:t>Preparedness</w:t>
            </w:r>
          </w:p>
        </w:tc>
        <w:tc>
          <w:tcPr>
            <w:tcW w:w="2165" w:type="dxa"/>
            <w:shd w:val="clear" w:color="auto" w:fill="auto"/>
          </w:tcPr>
          <w:p w14:paraId="1223FCB2" w14:textId="1B10669F" w:rsidR="007549C0" w:rsidRPr="001A2EE6" w:rsidRDefault="007549C0" w:rsidP="005B6BA4">
            <w:pPr>
              <w:shd w:val="clear" w:color="auto" w:fill="FFFFFF"/>
              <w:autoSpaceDE w:val="0"/>
              <w:autoSpaceDN w:val="0"/>
              <w:adjustRightInd w:val="0"/>
              <w:spacing w:line="23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color w:val="000000"/>
                <w:sz w:val="20"/>
                <w:szCs w:val="20"/>
              </w:rPr>
            </w:pPr>
            <w:r w:rsidRPr="001A2EE6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Student is completely prepared and has obviously rehearsed</w:t>
            </w:r>
            <w:r w:rsidR="00B533AB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070" w:type="dxa"/>
            <w:shd w:val="clear" w:color="auto" w:fill="auto"/>
          </w:tcPr>
          <w:p w14:paraId="09A205C5" w14:textId="42A6079E" w:rsidR="007549C0" w:rsidRPr="001A2EE6" w:rsidRDefault="007549C0" w:rsidP="005B6BA4">
            <w:pPr>
              <w:shd w:val="clear" w:color="auto" w:fill="FFFFFF"/>
              <w:autoSpaceDE w:val="0"/>
              <w:autoSpaceDN w:val="0"/>
              <w:adjustRightInd w:val="0"/>
              <w:spacing w:line="23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color w:val="000000"/>
                <w:sz w:val="20"/>
                <w:szCs w:val="20"/>
              </w:rPr>
            </w:pPr>
            <w:r w:rsidRPr="001A2EE6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 xml:space="preserve">Student seems </w:t>
            </w:r>
            <w:proofErr w:type="gramStart"/>
            <w:r w:rsidR="00CD6328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pretty prepared</w:t>
            </w:r>
            <w:proofErr w:type="gramEnd"/>
            <w:r w:rsidRPr="001A2EE6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 xml:space="preserve"> but might have needed a couple more rehearsals.</w:t>
            </w:r>
          </w:p>
        </w:tc>
        <w:tc>
          <w:tcPr>
            <w:tcW w:w="2070" w:type="dxa"/>
            <w:shd w:val="clear" w:color="auto" w:fill="auto"/>
          </w:tcPr>
          <w:p w14:paraId="27C40686" w14:textId="77777777" w:rsidR="007549C0" w:rsidRPr="001A2EE6" w:rsidRDefault="007549C0" w:rsidP="005B6BA4">
            <w:pPr>
              <w:shd w:val="clear" w:color="auto" w:fill="FFFFFF"/>
              <w:autoSpaceDE w:val="0"/>
              <w:autoSpaceDN w:val="0"/>
              <w:adjustRightInd w:val="0"/>
              <w:spacing w:line="23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color w:val="000000"/>
                <w:sz w:val="20"/>
                <w:szCs w:val="20"/>
              </w:rPr>
            </w:pPr>
            <w:r w:rsidRPr="001A2EE6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 xml:space="preserve">The student is somewhat prepared, but </w:t>
            </w:r>
            <w:proofErr w:type="gramStart"/>
            <w:r w:rsidRPr="001A2EE6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it is clear that rehearsal</w:t>
            </w:r>
            <w:proofErr w:type="gramEnd"/>
            <w:r w:rsidRPr="001A2EE6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 xml:space="preserve"> was lacking.</w:t>
            </w:r>
          </w:p>
        </w:tc>
        <w:tc>
          <w:tcPr>
            <w:tcW w:w="2070" w:type="dxa"/>
            <w:shd w:val="clear" w:color="auto" w:fill="auto"/>
          </w:tcPr>
          <w:p w14:paraId="263AFFC0" w14:textId="77777777" w:rsidR="007549C0" w:rsidRPr="001A2EE6" w:rsidRDefault="007549C0" w:rsidP="005B6BA4">
            <w:pPr>
              <w:shd w:val="clear" w:color="auto" w:fill="FFFFFF"/>
              <w:autoSpaceDE w:val="0"/>
              <w:autoSpaceDN w:val="0"/>
              <w:adjustRightInd w:val="0"/>
              <w:spacing w:line="23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color w:val="000000"/>
                <w:sz w:val="20"/>
                <w:szCs w:val="20"/>
              </w:rPr>
            </w:pPr>
            <w:r w:rsidRPr="001A2EE6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Student does not seem at all prepared to present.</w:t>
            </w:r>
          </w:p>
        </w:tc>
      </w:tr>
      <w:tr w:rsidR="00A13267" w14:paraId="3298EC96" w14:textId="77777777" w:rsidTr="005B6BA4">
        <w:trPr>
          <w:trHeight w:val="5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  <w:shd w:val="clear" w:color="auto" w:fill="auto"/>
          </w:tcPr>
          <w:p w14:paraId="74E84C48" w14:textId="77777777" w:rsidR="007549C0" w:rsidRPr="001A2EE6" w:rsidRDefault="007549C0" w:rsidP="005B6BA4">
            <w:pPr>
              <w:pStyle w:val="Heading2"/>
              <w:rPr>
                <w:b/>
              </w:rPr>
            </w:pPr>
            <w:r w:rsidRPr="001A2EE6">
              <w:rPr>
                <w:b/>
              </w:rPr>
              <w:t>Enthusiasm</w:t>
            </w:r>
          </w:p>
        </w:tc>
        <w:tc>
          <w:tcPr>
            <w:tcW w:w="2165" w:type="dxa"/>
            <w:shd w:val="clear" w:color="auto" w:fill="auto"/>
          </w:tcPr>
          <w:p w14:paraId="0EC36457" w14:textId="77777777" w:rsidR="007549C0" w:rsidRPr="001A2EE6" w:rsidRDefault="007549C0" w:rsidP="005B6B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color w:val="000000"/>
                <w:sz w:val="20"/>
                <w:szCs w:val="20"/>
              </w:rPr>
            </w:pPr>
            <w:r w:rsidRPr="001A2EE6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Facial expressions and body language generate a strong interest and enthusiasm about the topic in others.</w:t>
            </w:r>
          </w:p>
        </w:tc>
        <w:tc>
          <w:tcPr>
            <w:tcW w:w="2070" w:type="dxa"/>
            <w:shd w:val="clear" w:color="auto" w:fill="auto"/>
          </w:tcPr>
          <w:p w14:paraId="78ED0C95" w14:textId="77777777" w:rsidR="007549C0" w:rsidRPr="001A2EE6" w:rsidRDefault="007549C0" w:rsidP="005B6B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color w:val="000000"/>
                <w:sz w:val="20"/>
                <w:szCs w:val="20"/>
              </w:rPr>
            </w:pPr>
            <w:r w:rsidRPr="001A2EE6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Facial expressions and body language sometimes generate a strong interest and enthusiasm about the topic in others.</w:t>
            </w:r>
          </w:p>
        </w:tc>
        <w:tc>
          <w:tcPr>
            <w:tcW w:w="2070" w:type="dxa"/>
            <w:shd w:val="clear" w:color="auto" w:fill="auto"/>
          </w:tcPr>
          <w:p w14:paraId="3908AC10" w14:textId="02227466" w:rsidR="007549C0" w:rsidRPr="001A2EE6" w:rsidRDefault="007549C0" w:rsidP="005B6B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color w:val="000000"/>
                <w:sz w:val="20"/>
                <w:szCs w:val="20"/>
              </w:rPr>
            </w:pPr>
            <w:r w:rsidRPr="001A2EE6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 xml:space="preserve">Facial expressions and body language are used to try to </w:t>
            </w:r>
            <w:r w:rsidR="00CD6328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generate enthusiasm</w:t>
            </w:r>
            <w:r w:rsidRPr="001A2EE6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 xml:space="preserve"> but seem somewhat faked.</w:t>
            </w:r>
          </w:p>
        </w:tc>
        <w:tc>
          <w:tcPr>
            <w:tcW w:w="2070" w:type="dxa"/>
            <w:shd w:val="clear" w:color="auto" w:fill="auto"/>
          </w:tcPr>
          <w:p w14:paraId="1CBDA613" w14:textId="7ED82339" w:rsidR="007549C0" w:rsidRPr="001A2EE6" w:rsidRDefault="007549C0" w:rsidP="005B6B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color w:val="000000"/>
                <w:sz w:val="20"/>
                <w:szCs w:val="20"/>
              </w:rPr>
            </w:pPr>
            <w:r w:rsidRPr="001A2EE6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 xml:space="preserve">Very little use of facial expressions or body language. Did not generate much interest in </w:t>
            </w:r>
            <w:r w:rsidR="00CD6328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 xml:space="preserve">the </w:t>
            </w:r>
            <w:r w:rsidRPr="001A2EE6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topic being presented.</w:t>
            </w:r>
          </w:p>
        </w:tc>
      </w:tr>
      <w:tr w:rsidR="00A13267" w14:paraId="63469140" w14:textId="77777777" w:rsidTr="005B6BA4">
        <w:trPr>
          <w:trHeight w:val="5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  <w:shd w:val="clear" w:color="auto" w:fill="auto"/>
          </w:tcPr>
          <w:p w14:paraId="2FB90D7C" w14:textId="77777777" w:rsidR="007549C0" w:rsidRPr="001A2EE6" w:rsidRDefault="007549C0" w:rsidP="005B6BA4">
            <w:pPr>
              <w:pStyle w:val="Heading2"/>
              <w:rPr>
                <w:b/>
              </w:rPr>
            </w:pPr>
            <w:r w:rsidRPr="001A2EE6">
              <w:rPr>
                <w:b/>
              </w:rPr>
              <w:t>Posture and Eye Contact</w:t>
            </w:r>
          </w:p>
        </w:tc>
        <w:tc>
          <w:tcPr>
            <w:tcW w:w="2165" w:type="dxa"/>
            <w:shd w:val="clear" w:color="auto" w:fill="auto"/>
          </w:tcPr>
          <w:p w14:paraId="69472377" w14:textId="23FB623B" w:rsidR="007549C0" w:rsidRPr="001A2EE6" w:rsidRDefault="00B533AB" w:rsidP="005B6B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color w:val="000000"/>
                <w:sz w:val="20"/>
                <w:szCs w:val="20"/>
              </w:rPr>
            </w:pPr>
            <w:r w:rsidRPr="001A2EE6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Stands up straight and establishes eye contact with everyone in the room during the presentation.</w:t>
            </w:r>
          </w:p>
        </w:tc>
        <w:tc>
          <w:tcPr>
            <w:tcW w:w="2070" w:type="dxa"/>
            <w:shd w:val="clear" w:color="auto" w:fill="auto"/>
          </w:tcPr>
          <w:p w14:paraId="692868C4" w14:textId="04412313" w:rsidR="00B533AB" w:rsidRPr="001A2EE6" w:rsidRDefault="00B533AB" w:rsidP="005B6B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color w:val="000000"/>
                <w:sz w:val="20"/>
                <w:szCs w:val="20"/>
              </w:rPr>
            </w:pPr>
            <w:r w:rsidRPr="001A2EE6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Establishes eye contact with everyone in the room during the presentation.</w:t>
            </w:r>
          </w:p>
        </w:tc>
        <w:tc>
          <w:tcPr>
            <w:tcW w:w="2070" w:type="dxa"/>
            <w:shd w:val="clear" w:color="auto" w:fill="auto"/>
          </w:tcPr>
          <w:p w14:paraId="4E480D8E" w14:textId="77777777" w:rsidR="007549C0" w:rsidRPr="001A2EE6" w:rsidRDefault="007549C0" w:rsidP="005B6B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color w:val="000000"/>
                <w:sz w:val="20"/>
                <w:szCs w:val="20"/>
              </w:rPr>
            </w:pPr>
            <w:r w:rsidRPr="001A2EE6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Sometimes stands up straight and establishes eye contact.</w:t>
            </w:r>
          </w:p>
        </w:tc>
        <w:tc>
          <w:tcPr>
            <w:tcW w:w="2070" w:type="dxa"/>
            <w:shd w:val="clear" w:color="auto" w:fill="auto"/>
          </w:tcPr>
          <w:p w14:paraId="3D3CDF12" w14:textId="77777777" w:rsidR="007549C0" w:rsidRPr="001A2EE6" w:rsidRDefault="007549C0" w:rsidP="005B6B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color w:val="000000"/>
                <w:sz w:val="20"/>
                <w:szCs w:val="20"/>
              </w:rPr>
            </w:pPr>
            <w:r w:rsidRPr="001A2EE6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Slouches and/or does not look at people during the presentation.</w:t>
            </w:r>
          </w:p>
        </w:tc>
      </w:tr>
      <w:tr w:rsidR="00A13267" w14:paraId="0416F4D4" w14:textId="77777777" w:rsidTr="005B6BA4">
        <w:trPr>
          <w:trHeight w:val="5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  <w:shd w:val="clear" w:color="auto" w:fill="auto"/>
          </w:tcPr>
          <w:p w14:paraId="253F2AAE" w14:textId="77777777" w:rsidR="007549C0" w:rsidRPr="001A2EE6" w:rsidRDefault="007549C0" w:rsidP="005B6BA4">
            <w:pPr>
              <w:pStyle w:val="Heading2"/>
              <w:rPr>
                <w:b/>
              </w:rPr>
            </w:pPr>
            <w:r w:rsidRPr="001A2EE6">
              <w:rPr>
                <w:b/>
              </w:rPr>
              <w:t>Time-Limit</w:t>
            </w:r>
          </w:p>
        </w:tc>
        <w:tc>
          <w:tcPr>
            <w:tcW w:w="2165" w:type="dxa"/>
            <w:shd w:val="clear" w:color="auto" w:fill="auto"/>
          </w:tcPr>
          <w:p w14:paraId="0355144E" w14:textId="77777777" w:rsidR="007549C0" w:rsidRPr="001A2EE6" w:rsidRDefault="007549C0" w:rsidP="005B6B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color w:val="000000"/>
                <w:sz w:val="20"/>
                <w:szCs w:val="20"/>
              </w:rPr>
            </w:pPr>
            <w:r w:rsidRPr="001A2EE6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Presentation is 5-6 minutes long.</w:t>
            </w:r>
          </w:p>
        </w:tc>
        <w:tc>
          <w:tcPr>
            <w:tcW w:w="2070" w:type="dxa"/>
            <w:shd w:val="clear" w:color="auto" w:fill="auto"/>
          </w:tcPr>
          <w:p w14:paraId="71F8A590" w14:textId="77777777" w:rsidR="007549C0" w:rsidRPr="001A2EE6" w:rsidRDefault="007549C0" w:rsidP="005B6B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color w:val="000000"/>
                <w:sz w:val="20"/>
                <w:szCs w:val="20"/>
              </w:rPr>
            </w:pPr>
            <w:r w:rsidRPr="001A2EE6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Presentation is 4 minutes long.</w:t>
            </w:r>
          </w:p>
        </w:tc>
        <w:tc>
          <w:tcPr>
            <w:tcW w:w="2070" w:type="dxa"/>
            <w:shd w:val="clear" w:color="auto" w:fill="auto"/>
          </w:tcPr>
          <w:p w14:paraId="6AF46C1D" w14:textId="77777777" w:rsidR="007549C0" w:rsidRPr="001A2EE6" w:rsidRDefault="007549C0" w:rsidP="005B6B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color w:val="000000"/>
                <w:sz w:val="20"/>
                <w:szCs w:val="20"/>
              </w:rPr>
            </w:pPr>
            <w:r w:rsidRPr="001A2EE6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Presentation is 3 minutes long.</w:t>
            </w:r>
          </w:p>
        </w:tc>
        <w:tc>
          <w:tcPr>
            <w:tcW w:w="2070" w:type="dxa"/>
            <w:shd w:val="clear" w:color="auto" w:fill="auto"/>
          </w:tcPr>
          <w:p w14:paraId="3DE48D8B" w14:textId="77777777" w:rsidR="007549C0" w:rsidRPr="001A2EE6" w:rsidRDefault="007549C0" w:rsidP="005B6B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color w:val="000000"/>
                <w:sz w:val="20"/>
                <w:szCs w:val="20"/>
              </w:rPr>
            </w:pPr>
            <w:r w:rsidRPr="001A2EE6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Presentation is less than 3 minutes OR more than 6 minutes.</w:t>
            </w:r>
          </w:p>
        </w:tc>
      </w:tr>
      <w:tr w:rsidR="00A13267" w14:paraId="7396EBB9" w14:textId="77777777" w:rsidTr="005B6BA4">
        <w:trPr>
          <w:trHeight w:val="5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  <w:shd w:val="clear" w:color="auto" w:fill="auto"/>
          </w:tcPr>
          <w:p w14:paraId="7FBB08A2" w14:textId="77777777" w:rsidR="007549C0" w:rsidRPr="001A2EE6" w:rsidRDefault="007549C0" w:rsidP="005B6BA4">
            <w:pPr>
              <w:pStyle w:val="Heading2"/>
              <w:rPr>
                <w:b/>
              </w:rPr>
            </w:pPr>
            <w:r w:rsidRPr="001A2EE6">
              <w:rPr>
                <w:b/>
              </w:rPr>
              <w:t>Content</w:t>
            </w:r>
          </w:p>
        </w:tc>
        <w:tc>
          <w:tcPr>
            <w:tcW w:w="2165" w:type="dxa"/>
            <w:shd w:val="clear" w:color="auto" w:fill="auto"/>
          </w:tcPr>
          <w:p w14:paraId="454721B7" w14:textId="5E93C483" w:rsidR="007549C0" w:rsidRPr="001A2EE6" w:rsidRDefault="007549C0" w:rsidP="005B6B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color w:val="000000"/>
                <w:sz w:val="20"/>
                <w:szCs w:val="20"/>
              </w:rPr>
            </w:pPr>
            <w:r w:rsidRPr="001A2EE6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Shows a full understanding of their Westward Migration</w:t>
            </w:r>
            <w:r w:rsidR="00CD6328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 xml:space="preserve"> component.</w:t>
            </w:r>
          </w:p>
        </w:tc>
        <w:tc>
          <w:tcPr>
            <w:tcW w:w="2070" w:type="dxa"/>
            <w:shd w:val="clear" w:color="auto" w:fill="auto"/>
          </w:tcPr>
          <w:p w14:paraId="54E554DA" w14:textId="77777777" w:rsidR="007549C0" w:rsidRPr="001A2EE6" w:rsidRDefault="007549C0" w:rsidP="005B6B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color w:val="000000"/>
                <w:sz w:val="20"/>
                <w:szCs w:val="20"/>
              </w:rPr>
            </w:pPr>
            <w:r w:rsidRPr="001A2EE6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 xml:space="preserve">Shows a good understanding of their Westward Migration component. </w:t>
            </w:r>
          </w:p>
        </w:tc>
        <w:tc>
          <w:tcPr>
            <w:tcW w:w="2070" w:type="dxa"/>
            <w:shd w:val="clear" w:color="auto" w:fill="auto"/>
          </w:tcPr>
          <w:p w14:paraId="7CF51432" w14:textId="77777777" w:rsidR="007549C0" w:rsidRPr="001A2EE6" w:rsidRDefault="007549C0" w:rsidP="005B6B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color w:val="000000"/>
                <w:sz w:val="20"/>
                <w:szCs w:val="20"/>
              </w:rPr>
            </w:pPr>
            <w:r w:rsidRPr="001A2EE6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 xml:space="preserve">Shows a good understanding of some of their Westward Migration </w:t>
            </w:r>
            <w:proofErr w:type="gramStart"/>
            <w:r w:rsidRPr="001A2EE6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component</w:t>
            </w:r>
            <w:proofErr w:type="gramEnd"/>
            <w:r w:rsidRPr="001A2EE6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2070" w:type="dxa"/>
            <w:shd w:val="clear" w:color="auto" w:fill="auto"/>
          </w:tcPr>
          <w:p w14:paraId="6114BCAC" w14:textId="77777777" w:rsidR="007549C0" w:rsidRPr="001A2EE6" w:rsidRDefault="007549C0" w:rsidP="005B6B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color w:val="000000"/>
                <w:sz w:val="20"/>
                <w:szCs w:val="20"/>
              </w:rPr>
            </w:pPr>
            <w:r w:rsidRPr="001A2EE6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Does not seem to understand their component very well.</w:t>
            </w:r>
          </w:p>
        </w:tc>
      </w:tr>
      <w:tr w:rsidR="00A13267" w14:paraId="3C0D025B" w14:textId="77777777" w:rsidTr="005B6BA4">
        <w:trPr>
          <w:trHeight w:val="5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  <w:shd w:val="clear" w:color="auto" w:fill="auto"/>
          </w:tcPr>
          <w:p w14:paraId="7FDDFEDB" w14:textId="77777777" w:rsidR="007549C0" w:rsidRPr="001A2EE6" w:rsidRDefault="007549C0" w:rsidP="005B6BA4">
            <w:pPr>
              <w:pStyle w:val="Heading2"/>
              <w:rPr>
                <w:b/>
              </w:rPr>
            </w:pPr>
            <w:r w:rsidRPr="001A2EE6">
              <w:rPr>
                <w:b/>
              </w:rPr>
              <w:t>Stays on Topic</w:t>
            </w:r>
          </w:p>
        </w:tc>
        <w:tc>
          <w:tcPr>
            <w:tcW w:w="2165" w:type="dxa"/>
            <w:shd w:val="clear" w:color="auto" w:fill="auto"/>
          </w:tcPr>
          <w:p w14:paraId="02871212" w14:textId="77777777" w:rsidR="007549C0" w:rsidRPr="001A2EE6" w:rsidRDefault="007549C0" w:rsidP="005B6B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color w:val="000000"/>
                <w:sz w:val="20"/>
                <w:szCs w:val="20"/>
              </w:rPr>
            </w:pPr>
            <w:r w:rsidRPr="001A2EE6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Stays on topic all (100%) of the time.</w:t>
            </w:r>
          </w:p>
        </w:tc>
        <w:tc>
          <w:tcPr>
            <w:tcW w:w="2070" w:type="dxa"/>
            <w:shd w:val="clear" w:color="auto" w:fill="auto"/>
          </w:tcPr>
          <w:p w14:paraId="12CCEF6B" w14:textId="77777777" w:rsidR="007549C0" w:rsidRPr="001A2EE6" w:rsidRDefault="007549C0" w:rsidP="005B6BA4">
            <w:pPr>
              <w:shd w:val="clear" w:color="auto" w:fill="FFFFFF"/>
              <w:autoSpaceDE w:val="0"/>
              <w:autoSpaceDN w:val="0"/>
              <w:adjustRightInd w:val="0"/>
              <w:spacing w:line="23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color w:val="000000"/>
                <w:sz w:val="20"/>
                <w:szCs w:val="20"/>
              </w:rPr>
            </w:pPr>
            <w:r w:rsidRPr="001A2EE6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Stays on topic most (99%-90%) of the time.</w:t>
            </w:r>
          </w:p>
        </w:tc>
        <w:tc>
          <w:tcPr>
            <w:tcW w:w="2070" w:type="dxa"/>
            <w:shd w:val="clear" w:color="auto" w:fill="auto"/>
          </w:tcPr>
          <w:p w14:paraId="5B099C29" w14:textId="77777777" w:rsidR="007549C0" w:rsidRPr="001A2EE6" w:rsidRDefault="007549C0" w:rsidP="005B6B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color w:val="000000"/>
                <w:sz w:val="20"/>
                <w:szCs w:val="20"/>
              </w:rPr>
            </w:pPr>
            <w:r w:rsidRPr="001A2EE6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Stays on topic some (89%-75%) of the time.</w:t>
            </w:r>
          </w:p>
        </w:tc>
        <w:tc>
          <w:tcPr>
            <w:tcW w:w="2070" w:type="dxa"/>
            <w:shd w:val="clear" w:color="auto" w:fill="auto"/>
          </w:tcPr>
          <w:p w14:paraId="1AB8BBE5" w14:textId="77777777" w:rsidR="007549C0" w:rsidRPr="001A2EE6" w:rsidRDefault="007549C0" w:rsidP="005B6B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color w:val="000000"/>
                <w:sz w:val="20"/>
                <w:szCs w:val="20"/>
              </w:rPr>
            </w:pPr>
            <w:r w:rsidRPr="001A2EE6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It was hard to tell what the topic was.</w:t>
            </w:r>
          </w:p>
        </w:tc>
      </w:tr>
      <w:tr w:rsidR="00A13267" w14:paraId="26CBEDAF" w14:textId="77777777" w:rsidTr="005B6BA4">
        <w:trPr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  <w:shd w:val="clear" w:color="auto" w:fill="auto"/>
          </w:tcPr>
          <w:p w14:paraId="5A201F72" w14:textId="77777777" w:rsidR="007549C0" w:rsidRPr="001A2EE6" w:rsidRDefault="007549C0" w:rsidP="005B6BA4">
            <w:pPr>
              <w:pStyle w:val="Heading2"/>
              <w:rPr>
                <w:b/>
              </w:rPr>
            </w:pPr>
            <w:r w:rsidRPr="001A2EE6">
              <w:rPr>
                <w:b/>
              </w:rPr>
              <w:t>Comprehension</w:t>
            </w:r>
          </w:p>
        </w:tc>
        <w:tc>
          <w:tcPr>
            <w:tcW w:w="2165" w:type="dxa"/>
            <w:shd w:val="clear" w:color="auto" w:fill="auto"/>
          </w:tcPr>
          <w:p w14:paraId="1D632FB5" w14:textId="77777777" w:rsidR="007549C0" w:rsidRPr="001A2EE6" w:rsidRDefault="007549C0" w:rsidP="005B6BA4">
            <w:pPr>
              <w:shd w:val="clear" w:color="auto" w:fill="FFFFFF"/>
              <w:autoSpaceDE w:val="0"/>
              <w:autoSpaceDN w:val="0"/>
              <w:adjustRightInd w:val="0"/>
              <w:spacing w:line="23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color w:val="000000"/>
                <w:sz w:val="20"/>
                <w:szCs w:val="20"/>
              </w:rPr>
            </w:pPr>
            <w:proofErr w:type="gramStart"/>
            <w:r w:rsidRPr="001A2EE6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Student</w:t>
            </w:r>
            <w:proofErr w:type="gramEnd"/>
            <w:r w:rsidRPr="001A2EE6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1A2EE6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is able to</w:t>
            </w:r>
            <w:proofErr w:type="gramEnd"/>
            <w:r w:rsidRPr="001A2EE6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 xml:space="preserve"> accurately answer almost all questions posed by classmates about their Westward Migration component. </w:t>
            </w:r>
          </w:p>
        </w:tc>
        <w:tc>
          <w:tcPr>
            <w:tcW w:w="2070" w:type="dxa"/>
            <w:shd w:val="clear" w:color="auto" w:fill="auto"/>
          </w:tcPr>
          <w:p w14:paraId="0129FDB0" w14:textId="3E18F6E7" w:rsidR="007549C0" w:rsidRPr="001A2EE6" w:rsidRDefault="007549C0" w:rsidP="005B6B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color w:val="000000"/>
                <w:sz w:val="20"/>
                <w:szCs w:val="20"/>
              </w:rPr>
            </w:pPr>
            <w:r w:rsidRPr="001A2EE6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 xml:space="preserve">Student </w:t>
            </w:r>
            <w:proofErr w:type="gramStart"/>
            <w:r w:rsidRPr="001A2EE6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is able to</w:t>
            </w:r>
            <w:proofErr w:type="gramEnd"/>
            <w:r w:rsidRPr="001A2EE6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 xml:space="preserve"> accurately answer most questions posed by classmates about the</w:t>
            </w:r>
            <w:r w:rsidR="00CD6328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 xml:space="preserve">ir </w:t>
            </w:r>
            <w:r w:rsidRPr="001A2EE6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 xml:space="preserve">Westward Migration component. </w:t>
            </w:r>
          </w:p>
        </w:tc>
        <w:tc>
          <w:tcPr>
            <w:tcW w:w="2070" w:type="dxa"/>
            <w:shd w:val="clear" w:color="auto" w:fill="auto"/>
          </w:tcPr>
          <w:p w14:paraId="42F5EEA0" w14:textId="77777777" w:rsidR="007549C0" w:rsidRPr="001A2EE6" w:rsidRDefault="007549C0" w:rsidP="005B6B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color w:val="000000"/>
                <w:sz w:val="20"/>
                <w:szCs w:val="20"/>
              </w:rPr>
            </w:pPr>
            <w:proofErr w:type="gramStart"/>
            <w:r w:rsidRPr="001A2EE6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Student</w:t>
            </w:r>
            <w:proofErr w:type="gramEnd"/>
            <w:r w:rsidRPr="001A2EE6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1A2EE6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is able to</w:t>
            </w:r>
            <w:proofErr w:type="gramEnd"/>
            <w:r w:rsidRPr="001A2EE6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 xml:space="preserve"> accurately answer a few questions posed by classmates about their Westward Migration component. </w:t>
            </w:r>
          </w:p>
        </w:tc>
        <w:tc>
          <w:tcPr>
            <w:tcW w:w="2070" w:type="dxa"/>
            <w:shd w:val="clear" w:color="auto" w:fill="auto"/>
          </w:tcPr>
          <w:p w14:paraId="6FD057F9" w14:textId="77777777" w:rsidR="007549C0" w:rsidRPr="001A2EE6" w:rsidRDefault="007549C0" w:rsidP="005B6B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color w:val="000000"/>
                <w:sz w:val="20"/>
                <w:szCs w:val="20"/>
              </w:rPr>
            </w:pPr>
            <w:proofErr w:type="gramStart"/>
            <w:r w:rsidRPr="001A2EE6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Student is</w:t>
            </w:r>
            <w:proofErr w:type="gramEnd"/>
            <w:r w:rsidRPr="001A2EE6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 xml:space="preserve"> unable to accurately answer questions posed by classmates about their Westward Migration component. </w:t>
            </w:r>
          </w:p>
        </w:tc>
      </w:tr>
      <w:tr w:rsidR="00A13267" w14:paraId="5298C623" w14:textId="77777777" w:rsidTr="005B6BA4">
        <w:trPr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  <w:shd w:val="clear" w:color="auto" w:fill="auto"/>
          </w:tcPr>
          <w:p w14:paraId="786A20B9" w14:textId="77777777" w:rsidR="007549C0" w:rsidRPr="001A2EE6" w:rsidRDefault="007549C0" w:rsidP="005B6BA4">
            <w:pPr>
              <w:pStyle w:val="Heading2"/>
              <w:rPr>
                <w:b/>
              </w:rPr>
            </w:pPr>
            <w:r w:rsidRPr="001A2EE6">
              <w:rPr>
                <w:b/>
              </w:rPr>
              <w:t>Listens to Other Presentations</w:t>
            </w:r>
          </w:p>
        </w:tc>
        <w:tc>
          <w:tcPr>
            <w:tcW w:w="2165" w:type="dxa"/>
            <w:shd w:val="clear" w:color="auto" w:fill="auto"/>
          </w:tcPr>
          <w:p w14:paraId="1A76445B" w14:textId="77777777" w:rsidR="007549C0" w:rsidRPr="001A2EE6" w:rsidRDefault="007549C0" w:rsidP="005B6BA4">
            <w:pPr>
              <w:shd w:val="clear" w:color="auto" w:fill="FFFFFF"/>
              <w:autoSpaceDE w:val="0"/>
              <w:autoSpaceDN w:val="0"/>
              <w:adjustRightInd w:val="0"/>
              <w:spacing w:line="23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color w:val="000000"/>
                <w:sz w:val="20"/>
                <w:szCs w:val="20"/>
              </w:rPr>
            </w:pPr>
            <w:r w:rsidRPr="001A2EE6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Listens intently. Does not make distracting noises or movements.</w:t>
            </w:r>
          </w:p>
        </w:tc>
        <w:tc>
          <w:tcPr>
            <w:tcW w:w="2070" w:type="dxa"/>
            <w:shd w:val="clear" w:color="auto" w:fill="auto"/>
          </w:tcPr>
          <w:p w14:paraId="4629274F" w14:textId="01ED1CD6" w:rsidR="007549C0" w:rsidRPr="001A2EE6" w:rsidRDefault="007549C0" w:rsidP="005B6B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color w:val="000000"/>
                <w:sz w:val="20"/>
                <w:szCs w:val="20"/>
              </w:rPr>
            </w:pPr>
            <w:r w:rsidRPr="001A2EE6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Listens intently</w:t>
            </w:r>
            <w:r w:rsidR="00CD6328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. H</w:t>
            </w:r>
            <w:r w:rsidRPr="001A2EE6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 xml:space="preserve">as one distracting noise or movement. </w:t>
            </w:r>
          </w:p>
        </w:tc>
        <w:tc>
          <w:tcPr>
            <w:tcW w:w="2070" w:type="dxa"/>
            <w:shd w:val="clear" w:color="auto" w:fill="auto"/>
          </w:tcPr>
          <w:p w14:paraId="33D5C9C8" w14:textId="13A76BF2" w:rsidR="007549C0" w:rsidRPr="001A2EE6" w:rsidRDefault="007549C0" w:rsidP="005B6B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color w:val="000000"/>
                <w:sz w:val="20"/>
                <w:szCs w:val="20"/>
              </w:rPr>
            </w:pPr>
            <w:r w:rsidRPr="001A2EE6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Sometimes does not appear to be listening but is not distracting.</w:t>
            </w:r>
          </w:p>
        </w:tc>
        <w:tc>
          <w:tcPr>
            <w:tcW w:w="2070" w:type="dxa"/>
            <w:shd w:val="clear" w:color="auto" w:fill="auto"/>
          </w:tcPr>
          <w:p w14:paraId="2BAACD75" w14:textId="77777777" w:rsidR="007549C0" w:rsidRPr="001A2EE6" w:rsidRDefault="007549C0" w:rsidP="005B6B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color w:val="000000"/>
                <w:sz w:val="20"/>
                <w:szCs w:val="20"/>
              </w:rPr>
            </w:pPr>
            <w:r w:rsidRPr="001A2EE6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Sometimes does not appear to be listening and has distracting noises or movements.</w:t>
            </w:r>
          </w:p>
        </w:tc>
      </w:tr>
    </w:tbl>
    <w:p w14:paraId="0099ADEA" w14:textId="4FAA0467" w:rsidR="007549C0" w:rsidRDefault="007549C0" w:rsidP="007549C0"/>
    <w:tbl>
      <w:tblPr>
        <w:tblStyle w:val="GridTable1Light-Accent2"/>
        <w:tblpPr w:leftFromText="180" w:rightFromText="180" w:vertAnchor="page" w:horzAnchor="margin" w:tblpY="1036"/>
        <w:tblW w:w="0" w:type="auto"/>
        <w:tblLook w:val="04A0" w:firstRow="1" w:lastRow="0" w:firstColumn="1" w:lastColumn="0" w:noHBand="0" w:noVBand="1"/>
      </w:tblPr>
      <w:tblGrid>
        <w:gridCol w:w="2071"/>
        <w:gridCol w:w="2064"/>
        <w:gridCol w:w="1942"/>
        <w:gridCol w:w="2108"/>
        <w:gridCol w:w="2160"/>
      </w:tblGrid>
      <w:tr w:rsidR="005B6BA4" w14:paraId="63B44803" w14:textId="77777777" w:rsidTr="00593B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5" w:type="dxa"/>
            <w:gridSpan w:val="5"/>
            <w:shd w:val="clear" w:color="auto" w:fill="3E5C61" w:themeFill="accent2"/>
          </w:tcPr>
          <w:p w14:paraId="62F81E6E" w14:textId="77777777" w:rsidR="005B6BA4" w:rsidRPr="00407CA6" w:rsidRDefault="005B6BA4" w:rsidP="005B6BA4">
            <w:pPr>
              <w:pStyle w:val="Heading1"/>
              <w:spacing w:before="120"/>
              <w:rPr>
                <w:b/>
                <w:sz w:val="24"/>
                <w:szCs w:val="24"/>
              </w:rPr>
            </w:pPr>
            <w:r w:rsidRPr="00407CA6">
              <w:rPr>
                <w:b/>
                <w:color w:val="FFFFFF" w:themeColor="background1"/>
                <w:sz w:val="24"/>
                <w:szCs w:val="24"/>
              </w:rPr>
              <w:lastRenderedPageBreak/>
              <w:t>Lab Report Rubric</w:t>
            </w:r>
          </w:p>
        </w:tc>
      </w:tr>
      <w:tr w:rsidR="005B6BA4" w14:paraId="24BAC872" w14:textId="77777777" w:rsidTr="009E3B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1" w:type="dxa"/>
            <w:shd w:val="clear" w:color="auto" w:fill="3E5C61" w:themeFill="accent2"/>
          </w:tcPr>
          <w:p w14:paraId="163B8411" w14:textId="77777777" w:rsidR="005B6BA4" w:rsidRPr="00407CA6" w:rsidRDefault="005B6BA4" w:rsidP="005B6BA4">
            <w:pPr>
              <w:pStyle w:val="Heading1"/>
              <w:spacing w:before="120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407CA6">
              <w:rPr>
                <w:b/>
                <w:color w:val="FFFFFF" w:themeColor="background1"/>
                <w:sz w:val="24"/>
                <w:szCs w:val="24"/>
              </w:rPr>
              <w:t>Category</w:t>
            </w:r>
          </w:p>
        </w:tc>
        <w:tc>
          <w:tcPr>
            <w:tcW w:w="2064" w:type="dxa"/>
            <w:shd w:val="clear" w:color="auto" w:fill="3E5C61" w:themeFill="accent2"/>
          </w:tcPr>
          <w:p w14:paraId="04464603" w14:textId="77777777" w:rsidR="005B6BA4" w:rsidRPr="00407CA6" w:rsidRDefault="005B6BA4" w:rsidP="005B6BA4">
            <w:pPr>
              <w:pStyle w:val="Heading1"/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4"/>
                <w:szCs w:val="24"/>
              </w:rPr>
            </w:pPr>
            <w:r w:rsidRPr="00407CA6">
              <w:rPr>
                <w:color w:val="FFFFFF" w:themeColor="background1"/>
                <w:sz w:val="24"/>
                <w:szCs w:val="24"/>
              </w:rPr>
              <w:t>4</w:t>
            </w:r>
          </w:p>
        </w:tc>
        <w:tc>
          <w:tcPr>
            <w:tcW w:w="1942" w:type="dxa"/>
            <w:shd w:val="clear" w:color="auto" w:fill="3E5C61" w:themeFill="accent2"/>
          </w:tcPr>
          <w:p w14:paraId="16F89FA8" w14:textId="77777777" w:rsidR="005B6BA4" w:rsidRPr="00407CA6" w:rsidRDefault="005B6BA4" w:rsidP="005B6BA4">
            <w:pPr>
              <w:pStyle w:val="Heading1"/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4"/>
                <w:szCs w:val="24"/>
              </w:rPr>
            </w:pPr>
            <w:r w:rsidRPr="00407CA6">
              <w:rPr>
                <w:color w:val="FFFFFF" w:themeColor="background1"/>
                <w:sz w:val="24"/>
                <w:szCs w:val="24"/>
              </w:rPr>
              <w:t>3</w:t>
            </w:r>
          </w:p>
        </w:tc>
        <w:tc>
          <w:tcPr>
            <w:tcW w:w="2108" w:type="dxa"/>
            <w:shd w:val="clear" w:color="auto" w:fill="3E5C61" w:themeFill="accent2"/>
          </w:tcPr>
          <w:p w14:paraId="5B11BD35" w14:textId="77777777" w:rsidR="005B6BA4" w:rsidRPr="00407CA6" w:rsidRDefault="005B6BA4" w:rsidP="005B6BA4">
            <w:pPr>
              <w:pStyle w:val="Heading1"/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4"/>
                <w:szCs w:val="24"/>
              </w:rPr>
            </w:pPr>
            <w:r w:rsidRPr="00407CA6">
              <w:rPr>
                <w:color w:val="FFFFFF" w:themeColor="background1"/>
                <w:sz w:val="24"/>
                <w:szCs w:val="24"/>
              </w:rPr>
              <w:t>2</w:t>
            </w:r>
          </w:p>
        </w:tc>
        <w:tc>
          <w:tcPr>
            <w:tcW w:w="2160" w:type="dxa"/>
            <w:shd w:val="clear" w:color="auto" w:fill="3E5C61" w:themeFill="accent2"/>
          </w:tcPr>
          <w:p w14:paraId="5294778A" w14:textId="77777777" w:rsidR="005B6BA4" w:rsidRPr="00407CA6" w:rsidRDefault="005B6BA4" w:rsidP="005B6BA4">
            <w:pPr>
              <w:pStyle w:val="Heading1"/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4"/>
                <w:szCs w:val="24"/>
              </w:rPr>
            </w:pPr>
            <w:r w:rsidRPr="00407CA6">
              <w:rPr>
                <w:color w:val="FFFFFF" w:themeColor="background1"/>
                <w:sz w:val="24"/>
                <w:szCs w:val="24"/>
              </w:rPr>
              <w:t>1</w:t>
            </w:r>
          </w:p>
        </w:tc>
      </w:tr>
      <w:tr w:rsidR="005B6BA4" w14:paraId="50C22DD6" w14:textId="77777777" w:rsidTr="009E3B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1" w:type="dxa"/>
          </w:tcPr>
          <w:p w14:paraId="2CA872B1" w14:textId="77777777" w:rsidR="005B6BA4" w:rsidRPr="00794E60" w:rsidRDefault="005B6BA4" w:rsidP="005B6BA4">
            <w:pPr>
              <w:pStyle w:val="Heading2"/>
              <w:rPr>
                <w:b/>
              </w:rPr>
            </w:pPr>
            <w:r w:rsidRPr="00794E60">
              <w:rPr>
                <w:b/>
              </w:rPr>
              <w:t>Drawing/Diagrams</w:t>
            </w:r>
          </w:p>
        </w:tc>
        <w:tc>
          <w:tcPr>
            <w:tcW w:w="2064" w:type="dxa"/>
          </w:tcPr>
          <w:p w14:paraId="5544A965" w14:textId="77777777" w:rsidR="005B6BA4" w:rsidRPr="00794E60" w:rsidRDefault="005B6BA4" w:rsidP="005B6B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94E60">
              <w:rPr>
                <w:sz w:val="20"/>
                <w:szCs w:val="20"/>
              </w:rPr>
              <w:t xml:space="preserve">Clear, accurate diagrams are included and make the experiment easier to understand. Diagrams are labeled neatly and accurately. </w:t>
            </w:r>
          </w:p>
        </w:tc>
        <w:tc>
          <w:tcPr>
            <w:tcW w:w="1942" w:type="dxa"/>
          </w:tcPr>
          <w:p w14:paraId="46237144" w14:textId="77777777" w:rsidR="005B6BA4" w:rsidRPr="00794E60" w:rsidRDefault="005B6BA4" w:rsidP="005B6B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94E60">
              <w:rPr>
                <w:sz w:val="20"/>
                <w:szCs w:val="20"/>
              </w:rPr>
              <w:t xml:space="preserve">Diagrams are included and are labeled neatly and accurately. </w:t>
            </w:r>
          </w:p>
        </w:tc>
        <w:tc>
          <w:tcPr>
            <w:tcW w:w="2108" w:type="dxa"/>
          </w:tcPr>
          <w:p w14:paraId="58BD14EB" w14:textId="77777777" w:rsidR="005B6BA4" w:rsidRPr="00794E60" w:rsidRDefault="005B6BA4" w:rsidP="005B6B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94E60">
              <w:rPr>
                <w:sz w:val="20"/>
                <w:szCs w:val="20"/>
              </w:rPr>
              <w:t>Diagrams are included and are labeled.</w:t>
            </w:r>
          </w:p>
        </w:tc>
        <w:tc>
          <w:tcPr>
            <w:tcW w:w="2160" w:type="dxa"/>
          </w:tcPr>
          <w:p w14:paraId="68D865B1" w14:textId="77777777" w:rsidR="005B6BA4" w:rsidRPr="00794E60" w:rsidRDefault="005B6BA4" w:rsidP="005B6B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94E60">
              <w:rPr>
                <w:sz w:val="20"/>
                <w:szCs w:val="20"/>
              </w:rPr>
              <w:t xml:space="preserve">Needed diagrams missing OR missing important labels. </w:t>
            </w:r>
          </w:p>
        </w:tc>
      </w:tr>
      <w:tr w:rsidR="005B6BA4" w14:paraId="66B9D9CF" w14:textId="77777777" w:rsidTr="009E3B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1" w:type="dxa"/>
          </w:tcPr>
          <w:p w14:paraId="44655238" w14:textId="77777777" w:rsidR="005B6BA4" w:rsidRPr="00794E60" w:rsidRDefault="005B6BA4" w:rsidP="005B6BA4">
            <w:pPr>
              <w:pStyle w:val="Heading2"/>
              <w:rPr>
                <w:b/>
              </w:rPr>
            </w:pPr>
            <w:r w:rsidRPr="00794E60">
              <w:rPr>
                <w:b/>
              </w:rPr>
              <w:t>Participation</w:t>
            </w:r>
          </w:p>
        </w:tc>
        <w:tc>
          <w:tcPr>
            <w:tcW w:w="2064" w:type="dxa"/>
          </w:tcPr>
          <w:p w14:paraId="7E100243" w14:textId="77777777" w:rsidR="005B6BA4" w:rsidRPr="00794E60" w:rsidRDefault="005B6BA4" w:rsidP="005B6B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94E60">
              <w:rPr>
                <w:sz w:val="20"/>
                <w:szCs w:val="20"/>
              </w:rPr>
              <w:t xml:space="preserve">Used time well in lab and focused attention on the experiment. </w:t>
            </w:r>
          </w:p>
        </w:tc>
        <w:tc>
          <w:tcPr>
            <w:tcW w:w="1942" w:type="dxa"/>
          </w:tcPr>
          <w:p w14:paraId="4733AEF6" w14:textId="77777777" w:rsidR="005B6BA4" w:rsidRPr="00794E60" w:rsidRDefault="005B6BA4" w:rsidP="005B6B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94E60">
              <w:rPr>
                <w:sz w:val="20"/>
                <w:szCs w:val="20"/>
              </w:rPr>
              <w:t xml:space="preserve">Used time </w:t>
            </w:r>
            <w:proofErr w:type="gramStart"/>
            <w:r w:rsidRPr="00794E60">
              <w:rPr>
                <w:sz w:val="20"/>
                <w:szCs w:val="20"/>
              </w:rPr>
              <w:t>pretty well</w:t>
            </w:r>
            <w:proofErr w:type="gramEnd"/>
            <w:r w:rsidRPr="00794E60">
              <w:rPr>
                <w:sz w:val="20"/>
                <w:szCs w:val="20"/>
              </w:rPr>
              <w:t xml:space="preserve">. Stayed focused on the experiment most of the time. </w:t>
            </w:r>
          </w:p>
        </w:tc>
        <w:tc>
          <w:tcPr>
            <w:tcW w:w="2108" w:type="dxa"/>
          </w:tcPr>
          <w:p w14:paraId="24CBFF7E" w14:textId="77777777" w:rsidR="005B6BA4" w:rsidRPr="00794E60" w:rsidRDefault="005B6BA4" w:rsidP="005B6B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94E60">
              <w:rPr>
                <w:sz w:val="20"/>
                <w:szCs w:val="20"/>
              </w:rPr>
              <w:t xml:space="preserve">Did the lab but did not appear very interested. Focus was lost on several occasions. </w:t>
            </w:r>
          </w:p>
        </w:tc>
        <w:tc>
          <w:tcPr>
            <w:tcW w:w="2160" w:type="dxa"/>
          </w:tcPr>
          <w:p w14:paraId="41153C5F" w14:textId="77777777" w:rsidR="005B6BA4" w:rsidRPr="00794E60" w:rsidRDefault="005B6BA4" w:rsidP="005B6B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94E60">
              <w:rPr>
                <w:sz w:val="20"/>
                <w:szCs w:val="20"/>
              </w:rPr>
              <w:t xml:space="preserve">Participation was minimal OR student was hostile about participating. </w:t>
            </w:r>
          </w:p>
        </w:tc>
      </w:tr>
      <w:tr w:rsidR="005B6BA4" w14:paraId="7BD8ADDB" w14:textId="77777777" w:rsidTr="009E3B57">
        <w:trPr>
          <w:trHeight w:val="16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1" w:type="dxa"/>
          </w:tcPr>
          <w:p w14:paraId="02E5B71D" w14:textId="77777777" w:rsidR="005B6BA4" w:rsidRPr="00794E60" w:rsidRDefault="005B6BA4" w:rsidP="005B6BA4">
            <w:pPr>
              <w:pStyle w:val="Heading2"/>
              <w:rPr>
                <w:b/>
              </w:rPr>
            </w:pPr>
            <w:r w:rsidRPr="00794E60">
              <w:rPr>
                <w:b/>
              </w:rPr>
              <w:t>Procedures</w:t>
            </w:r>
          </w:p>
        </w:tc>
        <w:tc>
          <w:tcPr>
            <w:tcW w:w="2064" w:type="dxa"/>
          </w:tcPr>
          <w:p w14:paraId="41AE9001" w14:textId="77777777" w:rsidR="005B6BA4" w:rsidRPr="00794E60" w:rsidRDefault="005B6BA4" w:rsidP="005B6B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94E60">
              <w:rPr>
                <w:sz w:val="20"/>
                <w:szCs w:val="20"/>
              </w:rPr>
              <w:t>Procedures are listed in clear steps. Each step is numbered and is a complete sentence.</w:t>
            </w:r>
          </w:p>
        </w:tc>
        <w:tc>
          <w:tcPr>
            <w:tcW w:w="1942" w:type="dxa"/>
          </w:tcPr>
          <w:p w14:paraId="60D7403E" w14:textId="77777777" w:rsidR="005B6BA4" w:rsidRPr="00794E60" w:rsidRDefault="005B6BA4" w:rsidP="005B6B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94E60">
              <w:rPr>
                <w:sz w:val="20"/>
                <w:szCs w:val="20"/>
              </w:rPr>
              <w:t xml:space="preserve">Procedures are listed in a logical order, but steps are not numbered and/or are not in complete sentences. </w:t>
            </w:r>
          </w:p>
        </w:tc>
        <w:tc>
          <w:tcPr>
            <w:tcW w:w="2108" w:type="dxa"/>
          </w:tcPr>
          <w:p w14:paraId="3CC87F1D" w14:textId="77777777" w:rsidR="005B6BA4" w:rsidRPr="00794E60" w:rsidRDefault="005B6BA4" w:rsidP="005B6B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94E60">
              <w:rPr>
                <w:sz w:val="20"/>
                <w:szCs w:val="20"/>
              </w:rPr>
              <w:t xml:space="preserve">Procedures are listed but are not in </w:t>
            </w:r>
            <w:proofErr w:type="gramStart"/>
            <w:r w:rsidRPr="00794E60">
              <w:rPr>
                <w:sz w:val="20"/>
                <w:szCs w:val="20"/>
              </w:rPr>
              <w:t>a logical</w:t>
            </w:r>
            <w:proofErr w:type="gramEnd"/>
            <w:r w:rsidRPr="00794E60">
              <w:rPr>
                <w:sz w:val="20"/>
                <w:szCs w:val="20"/>
              </w:rPr>
              <w:t xml:space="preserve"> order or are difficult to follow. </w:t>
            </w:r>
          </w:p>
        </w:tc>
        <w:tc>
          <w:tcPr>
            <w:tcW w:w="2160" w:type="dxa"/>
          </w:tcPr>
          <w:p w14:paraId="72C14749" w14:textId="77777777" w:rsidR="005B6BA4" w:rsidRPr="00794E60" w:rsidRDefault="005B6BA4" w:rsidP="005B6B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94E60">
              <w:rPr>
                <w:sz w:val="20"/>
                <w:szCs w:val="20"/>
              </w:rPr>
              <w:t xml:space="preserve">Procedures do not accurately list the steps of the experiment. </w:t>
            </w:r>
          </w:p>
        </w:tc>
      </w:tr>
      <w:tr w:rsidR="005B6BA4" w14:paraId="75120DC9" w14:textId="77777777" w:rsidTr="009E3B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1" w:type="dxa"/>
          </w:tcPr>
          <w:p w14:paraId="4292B1F4" w14:textId="77777777" w:rsidR="005B6BA4" w:rsidRPr="00794E60" w:rsidRDefault="005B6BA4" w:rsidP="005B6BA4">
            <w:pPr>
              <w:pStyle w:val="Heading2"/>
              <w:rPr>
                <w:b/>
              </w:rPr>
            </w:pPr>
            <w:r w:rsidRPr="00794E60">
              <w:rPr>
                <w:b/>
              </w:rPr>
              <w:t>Background Sources</w:t>
            </w:r>
          </w:p>
        </w:tc>
        <w:tc>
          <w:tcPr>
            <w:tcW w:w="2064" w:type="dxa"/>
          </w:tcPr>
          <w:p w14:paraId="10C1C02D" w14:textId="77777777" w:rsidR="005B6BA4" w:rsidRPr="00794E60" w:rsidRDefault="005B6BA4" w:rsidP="005B6B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94E60">
              <w:rPr>
                <w:sz w:val="20"/>
                <w:szCs w:val="20"/>
              </w:rPr>
              <w:t>Several reputable background sources were used and cited correctly. Material is translated into student’s own words.</w:t>
            </w:r>
          </w:p>
        </w:tc>
        <w:tc>
          <w:tcPr>
            <w:tcW w:w="1942" w:type="dxa"/>
          </w:tcPr>
          <w:p w14:paraId="73F62C5A" w14:textId="77777777" w:rsidR="005B6BA4" w:rsidRPr="00794E60" w:rsidRDefault="005B6BA4" w:rsidP="005B6B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94E60">
              <w:rPr>
                <w:sz w:val="20"/>
                <w:szCs w:val="20"/>
              </w:rPr>
              <w:t>A few reputable background sources are used and cited correctly. Material is translated into student’s own words.</w:t>
            </w:r>
          </w:p>
        </w:tc>
        <w:tc>
          <w:tcPr>
            <w:tcW w:w="2108" w:type="dxa"/>
          </w:tcPr>
          <w:p w14:paraId="461066C4" w14:textId="77777777" w:rsidR="005B6BA4" w:rsidRPr="00794E60" w:rsidRDefault="005B6BA4" w:rsidP="005B6B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94E60">
              <w:rPr>
                <w:sz w:val="20"/>
                <w:szCs w:val="20"/>
              </w:rPr>
              <w:t>A few background sources are used and cited correctly, but some are not reputable sources. Material translated into student’s own words.</w:t>
            </w:r>
          </w:p>
        </w:tc>
        <w:tc>
          <w:tcPr>
            <w:tcW w:w="2160" w:type="dxa"/>
          </w:tcPr>
          <w:p w14:paraId="7E434098" w14:textId="77777777" w:rsidR="005B6BA4" w:rsidRPr="00794E60" w:rsidRDefault="005B6BA4" w:rsidP="005B6B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94E60">
              <w:rPr>
                <w:sz w:val="20"/>
                <w:szCs w:val="20"/>
              </w:rPr>
              <w:t xml:space="preserve">Material is directly copied rather than put into student’s own words and/or background sources are cited incorrectly. </w:t>
            </w:r>
          </w:p>
        </w:tc>
      </w:tr>
      <w:tr w:rsidR="005B6BA4" w14:paraId="1041062A" w14:textId="77777777" w:rsidTr="009E3B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1" w:type="dxa"/>
          </w:tcPr>
          <w:p w14:paraId="50A7E0EA" w14:textId="77777777" w:rsidR="005B6BA4" w:rsidRPr="00794E60" w:rsidRDefault="005B6BA4" w:rsidP="005B6BA4">
            <w:pPr>
              <w:pStyle w:val="Heading2"/>
              <w:rPr>
                <w:b/>
              </w:rPr>
            </w:pPr>
            <w:r w:rsidRPr="00794E60">
              <w:rPr>
                <w:b/>
              </w:rPr>
              <w:t>Calculations</w:t>
            </w:r>
          </w:p>
        </w:tc>
        <w:tc>
          <w:tcPr>
            <w:tcW w:w="2064" w:type="dxa"/>
          </w:tcPr>
          <w:p w14:paraId="536C4573" w14:textId="77777777" w:rsidR="005B6BA4" w:rsidRPr="00794E60" w:rsidRDefault="005B6BA4" w:rsidP="005B6B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94E60">
              <w:rPr>
                <w:sz w:val="20"/>
                <w:szCs w:val="20"/>
              </w:rPr>
              <w:t xml:space="preserve">All calculations are </w:t>
            </w:r>
            <w:proofErr w:type="gramStart"/>
            <w:r w:rsidRPr="00794E60">
              <w:rPr>
                <w:sz w:val="20"/>
                <w:szCs w:val="20"/>
              </w:rPr>
              <w:t>shown</w:t>
            </w:r>
            <w:proofErr w:type="gramEnd"/>
            <w:r w:rsidRPr="00794E60">
              <w:rPr>
                <w:sz w:val="20"/>
                <w:szCs w:val="20"/>
              </w:rPr>
              <w:t xml:space="preserve"> and the results are correct and labeled appropriately. </w:t>
            </w:r>
          </w:p>
        </w:tc>
        <w:tc>
          <w:tcPr>
            <w:tcW w:w="1942" w:type="dxa"/>
          </w:tcPr>
          <w:p w14:paraId="7BB141D0" w14:textId="77777777" w:rsidR="005B6BA4" w:rsidRPr="00794E60" w:rsidRDefault="005B6BA4" w:rsidP="005B6B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94E60">
              <w:rPr>
                <w:sz w:val="20"/>
                <w:szCs w:val="20"/>
              </w:rPr>
              <w:t xml:space="preserve">Some calculations are </w:t>
            </w:r>
            <w:proofErr w:type="gramStart"/>
            <w:r w:rsidRPr="00794E60">
              <w:rPr>
                <w:sz w:val="20"/>
                <w:szCs w:val="20"/>
              </w:rPr>
              <w:t>shown</w:t>
            </w:r>
            <w:proofErr w:type="gramEnd"/>
            <w:r w:rsidRPr="00794E60">
              <w:rPr>
                <w:sz w:val="20"/>
                <w:szCs w:val="20"/>
              </w:rPr>
              <w:t xml:space="preserve"> and the results are correct and labeled appropriately.</w:t>
            </w:r>
          </w:p>
        </w:tc>
        <w:tc>
          <w:tcPr>
            <w:tcW w:w="2108" w:type="dxa"/>
          </w:tcPr>
          <w:p w14:paraId="5A36BE20" w14:textId="77777777" w:rsidR="005B6BA4" w:rsidRPr="00794E60" w:rsidRDefault="005B6BA4" w:rsidP="005B6B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94E60">
              <w:rPr>
                <w:sz w:val="20"/>
                <w:szCs w:val="20"/>
              </w:rPr>
              <w:t xml:space="preserve">Some calculations are </w:t>
            </w:r>
            <w:proofErr w:type="gramStart"/>
            <w:r w:rsidRPr="00794E60">
              <w:rPr>
                <w:sz w:val="20"/>
                <w:szCs w:val="20"/>
              </w:rPr>
              <w:t>shown</w:t>
            </w:r>
            <w:proofErr w:type="gramEnd"/>
            <w:r w:rsidRPr="00794E60">
              <w:rPr>
                <w:sz w:val="20"/>
                <w:szCs w:val="20"/>
              </w:rPr>
              <w:t xml:space="preserve"> and the results labeled appropriately. </w:t>
            </w:r>
          </w:p>
        </w:tc>
        <w:tc>
          <w:tcPr>
            <w:tcW w:w="2160" w:type="dxa"/>
          </w:tcPr>
          <w:p w14:paraId="0128AB51" w14:textId="77777777" w:rsidR="005B6BA4" w:rsidRPr="00794E60" w:rsidRDefault="005B6BA4" w:rsidP="005B6B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94E60">
              <w:rPr>
                <w:sz w:val="20"/>
                <w:szCs w:val="20"/>
              </w:rPr>
              <w:t>No calculations are shown OR results are inaccurate or mislabeled. C</w:t>
            </w:r>
          </w:p>
        </w:tc>
      </w:tr>
      <w:tr w:rsidR="005B6BA4" w14:paraId="3072C8D3" w14:textId="77777777" w:rsidTr="009E3B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1" w:type="dxa"/>
          </w:tcPr>
          <w:p w14:paraId="29963487" w14:textId="77777777" w:rsidR="005B6BA4" w:rsidRPr="00794E60" w:rsidRDefault="005B6BA4" w:rsidP="005B6BA4">
            <w:pPr>
              <w:pStyle w:val="Heading2"/>
              <w:rPr>
                <w:b/>
              </w:rPr>
            </w:pPr>
            <w:r w:rsidRPr="00794E60">
              <w:rPr>
                <w:b/>
              </w:rPr>
              <w:t>Conclusion</w:t>
            </w:r>
          </w:p>
        </w:tc>
        <w:tc>
          <w:tcPr>
            <w:tcW w:w="2064" w:type="dxa"/>
          </w:tcPr>
          <w:p w14:paraId="0269F806" w14:textId="77777777" w:rsidR="005B6BA4" w:rsidRPr="00794E60" w:rsidRDefault="005B6BA4" w:rsidP="005B6B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94E60">
              <w:rPr>
                <w:sz w:val="20"/>
                <w:szCs w:val="20"/>
              </w:rPr>
              <w:t xml:space="preserve">Conclusions included whether the findings supported the hypothesis, possible sources of error, and what was learned from the experiment. </w:t>
            </w:r>
          </w:p>
        </w:tc>
        <w:tc>
          <w:tcPr>
            <w:tcW w:w="1942" w:type="dxa"/>
          </w:tcPr>
          <w:p w14:paraId="365CB943" w14:textId="77777777" w:rsidR="005B6BA4" w:rsidRPr="00794E60" w:rsidRDefault="005B6BA4" w:rsidP="005B6B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94E60">
              <w:rPr>
                <w:sz w:val="20"/>
                <w:szCs w:val="20"/>
              </w:rPr>
              <w:t xml:space="preserve">Conclusion includes whether the findings supported </w:t>
            </w:r>
            <w:proofErr w:type="gramStart"/>
            <w:r w:rsidRPr="00794E60">
              <w:rPr>
                <w:sz w:val="20"/>
                <w:szCs w:val="20"/>
              </w:rPr>
              <w:t>they</w:t>
            </w:r>
            <w:proofErr w:type="gramEnd"/>
            <w:r w:rsidRPr="00794E60">
              <w:rPr>
                <w:sz w:val="20"/>
                <w:szCs w:val="20"/>
              </w:rPr>
              <w:t xml:space="preserve"> hypothesis and what was learned from the experiment. </w:t>
            </w:r>
          </w:p>
        </w:tc>
        <w:tc>
          <w:tcPr>
            <w:tcW w:w="2108" w:type="dxa"/>
          </w:tcPr>
          <w:p w14:paraId="1E3C0E95" w14:textId="77777777" w:rsidR="005B6BA4" w:rsidRPr="00794E60" w:rsidRDefault="005B6BA4" w:rsidP="005B6B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94E60">
              <w:rPr>
                <w:sz w:val="20"/>
                <w:szCs w:val="20"/>
              </w:rPr>
              <w:t xml:space="preserve">Conclusion includes what was learned from the experiment. </w:t>
            </w:r>
          </w:p>
        </w:tc>
        <w:tc>
          <w:tcPr>
            <w:tcW w:w="2160" w:type="dxa"/>
          </w:tcPr>
          <w:p w14:paraId="010824A7" w14:textId="77777777" w:rsidR="005B6BA4" w:rsidRPr="00794E60" w:rsidRDefault="005B6BA4" w:rsidP="005B6B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94E60">
              <w:rPr>
                <w:sz w:val="20"/>
                <w:szCs w:val="20"/>
              </w:rPr>
              <w:t xml:space="preserve">No conclusions </w:t>
            </w:r>
            <w:proofErr w:type="gramStart"/>
            <w:r w:rsidRPr="00794E60">
              <w:rPr>
                <w:sz w:val="20"/>
                <w:szCs w:val="20"/>
              </w:rPr>
              <w:t>was</w:t>
            </w:r>
            <w:proofErr w:type="gramEnd"/>
            <w:r w:rsidRPr="00794E60">
              <w:rPr>
                <w:sz w:val="20"/>
                <w:szCs w:val="20"/>
              </w:rPr>
              <w:t xml:space="preserve"> included in the report OR shows little effort and reflection. </w:t>
            </w:r>
          </w:p>
        </w:tc>
      </w:tr>
    </w:tbl>
    <w:p w14:paraId="15B166C9" w14:textId="77777777" w:rsidR="00700A80" w:rsidRDefault="00700A80" w:rsidP="00700A80">
      <w:pPr>
        <w:rPr>
          <w:rFonts w:asciiTheme="majorHAnsi" w:hAnsiTheme="majorHAnsi"/>
          <w:b/>
          <w:color w:val="4D7D75" w:themeColor="accent3" w:themeShade="80"/>
          <w:szCs w:val="18"/>
        </w:rPr>
      </w:pPr>
    </w:p>
    <w:sectPr w:rsidR="00700A80" w:rsidSect="00DD0A94">
      <w:footerReference w:type="default" r:id="rId6"/>
      <w:footerReference w:type="first" r:id="rId7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146062" w14:textId="77777777" w:rsidR="00687C74" w:rsidRDefault="00687C74" w:rsidP="000858BD">
      <w:r>
        <w:separator/>
      </w:r>
    </w:p>
  </w:endnote>
  <w:endnote w:type="continuationSeparator" w:id="0">
    <w:p w14:paraId="4DFE2C22" w14:textId="77777777" w:rsidR="00687C74" w:rsidRDefault="00687C74" w:rsidP="00085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HGPMinchoE">
    <w:altName w:val="MS Mincho"/>
    <w:charset w:val="80"/>
    <w:family w:val="auto"/>
    <w:pitch w:val="variable"/>
    <w:sig w:usb0="00000000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-Roma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OpenSans">
    <w:altName w:val="Times New Roman"/>
    <w:charset w:val="00"/>
    <w:family w:val="auto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99587" w14:textId="73E9E526" w:rsidR="00D90E83" w:rsidRDefault="00DD0A94" w:rsidP="000858BD">
    <w:pPr>
      <w:tabs>
        <w:tab w:val="right" w:pos="7740"/>
      </w:tabs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2AD3F6C7" wp14:editId="103F1BAB">
              <wp:simplePos x="0" y="0"/>
              <wp:positionH relativeFrom="column">
                <wp:posOffset>2066925</wp:posOffset>
              </wp:positionH>
              <wp:positionV relativeFrom="paragraph">
                <wp:posOffset>15875</wp:posOffset>
              </wp:positionV>
              <wp:extent cx="4000500" cy="28575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69DF973" w14:textId="53534252" w:rsidR="00D90E83" w:rsidRPr="009E3B57" w:rsidRDefault="00DD0A94" w:rsidP="00604D32">
                          <w:pPr>
                            <w:pStyle w:val="Heading3"/>
                            <w:rPr>
                              <w:b w:val="0"/>
                              <w:sz w:val="24"/>
                            </w:rPr>
                          </w:pPr>
                          <w:r w:rsidRPr="009E3B57">
                            <w:rPr>
                              <w:sz w:val="24"/>
                            </w:rPr>
                            <w:t>AUTHENTIC RUBRICS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AD3F6C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162.75pt;margin-top:1.25pt;width:315pt;height:22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" filled="f" stroked="f">
              <v:textbox>
                <w:txbxContent>
                  <w:p w14:paraId="269DF973" w14:textId="53534252" w:rsidR="00D90E83" w:rsidRPr="009E3B57" w:rsidRDefault="00DD0A94" w:rsidP="00604D32">
                    <w:pPr>
                      <w:pStyle w:val="Heading3"/>
                      <w:rPr>
                        <w:b w:val="0"/>
                        <w:sz w:val="24"/>
                      </w:rPr>
                    </w:pPr>
                    <w:r w:rsidRPr="009E3B57">
                      <w:rPr>
                        <w:sz w:val="24"/>
                      </w:rPr>
                      <w:t>AUTHENTIC RUBRICS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3120" behindDoc="1" locked="0" layoutInCell="1" allowOverlap="1" wp14:anchorId="7572540A" wp14:editId="211A9501">
          <wp:simplePos x="0" y="0"/>
          <wp:positionH relativeFrom="column">
            <wp:posOffset>1947545</wp:posOffset>
          </wp:positionH>
          <wp:positionV relativeFrom="paragraph">
            <wp:posOffset>66675</wp:posOffset>
          </wp:positionV>
          <wp:extent cx="4572000" cy="31686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90E83">
      <w:t xml:space="preserve"> </w:t>
    </w:r>
    <w:r w:rsidR="00D90E83"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6EE76" w14:textId="645A45C1" w:rsidR="00DD0A94" w:rsidRDefault="009E3B57">
    <w:pPr>
      <w:pStyle w:val="Footer"/>
    </w:pPr>
    <w:r w:rsidRPr="00DD0A94">
      <w:rPr>
        <w:noProof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1FDE9719" wp14:editId="43F54D4E">
              <wp:simplePos x="0" y="0"/>
              <wp:positionH relativeFrom="column">
                <wp:posOffset>2066925</wp:posOffset>
              </wp:positionH>
              <wp:positionV relativeFrom="paragraph">
                <wp:posOffset>25400</wp:posOffset>
              </wp:positionV>
              <wp:extent cx="4000500" cy="28575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6BD0DDC" w14:textId="77777777" w:rsidR="00DD0A94" w:rsidRPr="009E3B57" w:rsidRDefault="00DD0A94" w:rsidP="00DD0A94">
                          <w:pPr>
                            <w:pStyle w:val="Heading3"/>
                            <w:rPr>
                              <w:b w:val="0"/>
                              <w:sz w:val="24"/>
                              <w:szCs w:val="28"/>
                            </w:rPr>
                          </w:pPr>
                          <w:r w:rsidRPr="009E3B57">
                            <w:rPr>
                              <w:sz w:val="24"/>
                              <w:szCs w:val="28"/>
                            </w:rPr>
                            <w:t>AUTHENTIC RUBRICS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FDE9719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162.75pt;margin-top:2pt;width:315pt;height:22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" filled="f" stroked="f">
              <v:textbox>
                <w:txbxContent>
                  <w:p w14:paraId="76BD0DDC" w14:textId="77777777" w:rsidR="00DD0A94" w:rsidRPr="009E3B57" w:rsidRDefault="00DD0A94" w:rsidP="00DD0A94">
                    <w:pPr>
                      <w:pStyle w:val="Heading3"/>
                      <w:rPr>
                        <w:b w:val="0"/>
                        <w:sz w:val="24"/>
                        <w:szCs w:val="28"/>
                      </w:rPr>
                    </w:pPr>
                    <w:r w:rsidRPr="009E3B57">
                      <w:rPr>
                        <w:sz w:val="24"/>
                        <w:szCs w:val="28"/>
                      </w:rPr>
                      <w:t>AUTHENTIC RUBRICS</w:t>
                    </w:r>
                  </w:p>
                </w:txbxContent>
              </v:textbox>
            </v:shape>
          </w:pict>
        </mc:Fallback>
      </mc:AlternateContent>
    </w:r>
    <w:r w:rsidR="00DD0A94" w:rsidRPr="00DD0A94">
      <w:rPr>
        <w:noProof/>
      </w:rPr>
      <w:drawing>
        <wp:anchor distT="0" distB="0" distL="114300" distR="114300" simplePos="0" relativeHeight="251680768" behindDoc="1" locked="0" layoutInCell="1" allowOverlap="1" wp14:anchorId="1DAEC80B" wp14:editId="77DA30EF">
          <wp:simplePos x="0" y="0"/>
          <wp:positionH relativeFrom="column">
            <wp:posOffset>1943100</wp:posOffset>
          </wp:positionH>
          <wp:positionV relativeFrom="paragraph">
            <wp:posOffset>78740</wp:posOffset>
          </wp:positionV>
          <wp:extent cx="4572000" cy="31686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7ACBED" w14:textId="77777777" w:rsidR="00687C74" w:rsidRDefault="00687C74" w:rsidP="000858BD">
      <w:r>
        <w:separator/>
      </w:r>
    </w:p>
  </w:footnote>
  <w:footnote w:type="continuationSeparator" w:id="0">
    <w:p w14:paraId="79F867EC" w14:textId="77777777" w:rsidR="00687C74" w:rsidRDefault="00687C74" w:rsidP="000858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0"/>
  <w:activeWritingStyle w:appName="MSWord" w:lang="en-US" w:vendorID="64" w:dllVersion="0" w:nlCheck="1" w:checkStyle="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58BD"/>
    <w:rsid w:val="00062F9E"/>
    <w:rsid w:val="000858BD"/>
    <w:rsid w:val="00166E73"/>
    <w:rsid w:val="001A2EE6"/>
    <w:rsid w:val="001C675D"/>
    <w:rsid w:val="002364A9"/>
    <w:rsid w:val="002B153D"/>
    <w:rsid w:val="002C1D4D"/>
    <w:rsid w:val="003E1509"/>
    <w:rsid w:val="00407CA6"/>
    <w:rsid w:val="004A3231"/>
    <w:rsid w:val="00510752"/>
    <w:rsid w:val="00593B06"/>
    <w:rsid w:val="005B2A6C"/>
    <w:rsid w:val="005B6BA4"/>
    <w:rsid w:val="00603C87"/>
    <w:rsid w:val="00604099"/>
    <w:rsid w:val="00604D32"/>
    <w:rsid w:val="00612275"/>
    <w:rsid w:val="00644145"/>
    <w:rsid w:val="00687C74"/>
    <w:rsid w:val="006911DE"/>
    <w:rsid w:val="00700A80"/>
    <w:rsid w:val="007549C0"/>
    <w:rsid w:val="00783F14"/>
    <w:rsid w:val="00794E60"/>
    <w:rsid w:val="008100E1"/>
    <w:rsid w:val="0084340C"/>
    <w:rsid w:val="008D7BCD"/>
    <w:rsid w:val="00921661"/>
    <w:rsid w:val="00964840"/>
    <w:rsid w:val="009E3B57"/>
    <w:rsid w:val="00A13267"/>
    <w:rsid w:val="00A57937"/>
    <w:rsid w:val="00A67B17"/>
    <w:rsid w:val="00A76B17"/>
    <w:rsid w:val="00A841D3"/>
    <w:rsid w:val="00AB38AC"/>
    <w:rsid w:val="00B0738D"/>
    <w:rsid w:val="00B441CE"/>
    <w:rsid w:val="00B5041A"/>
    <w:rsid w:val="00B533AB"/>
    <w:rsid w:val="00BA35C3"/>
    <w:rsid w:val="00C52AAA"/>
    <w:rsid w:val="00C8545B"/>
    <w:rsid w:val="00CD6328"/>
    <w:rsid w:val="00D42DC1"/>
    <w:rsid w:val="00D77E23"/>
    <w:rsid w:val="00D90E83"/>
    <w:rsid w:val="00DA0A2B"/>
    <w:rsid w:val="00DD0A94"/>
    <w:rsid w:val="00E57792"/>
    <w:rsid w:val="00E658DD"/>
    <w:rsid w:val="00EC5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2656F4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35C3"/>
    <w:pPr>
      <w:spacing w:before="120" w:after="120"/>
    </w:pPr>
    <w:rPr>
      <w:rFonts w:ascii="Calibri" w:hAnsi="Calibri"/>
      <w:color w:val="2E2E2E" w:themeColor="text1"/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BA35C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bCs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7E2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10D28" w:themeColor="accent1"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A35C3"/>
    <w:pPr>
      <w:keepNext/>
      <w:keepLines/>
      <w:spacing w:before="0" w:after="0"/>
      <w:jc w:val="right"/>
      <w:outlineLvl w:val="2"/>
    </w:pPr>
    <w:rPr>
      <w:rFonts w:asciiTheme="majorHAnsi" w:eastAsiaTheme="majorEastAsia" w:hAnsiTheme="majorHAnsi" w:cstheme="majorBidi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58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0858BD"/>
    <w:rPr>
      <w:color w:val="2E4448" w:themeColor="accent2" w:themeShade="BF"/>
    </w:rPr>
    <w:tblPr>
      <w:tblStyleRowBandSize w:val="1"/>
      <w:tblStyleColBandSize w:val="1"/>
      <w:tblBorders>
        <w:top w:val="single" w:sz="8" w:space="0" w:color="3E5C61" w:themeColor="accent2"/>
        <w:bottom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</w:style>
  <w:style w:type="table" w:styleId="LightShading-Accent6">
    <w:name w:val="Light Shading Accent 6"/>
    <w:basedOn w:val="TableNormal"/>
    <w:uiPriority w:val="60"/>
    <w:rsid w:val="000858BD"/>
    <w:rPr>
      <w:color w:val="460309" w:themeColor="accent6" w:themeShade="BF"/>
    </w:rPr>
    <w:tblPr>
      <w:tblStyleRowBandSize w:val="1"/>
      <w:tblStyleColBandSize w:val="1"/>
      <w:tblBorders>
        <w:top w:val="single" w:sz="8" w:space="0" w:color="5E050D" w:themeColor="accent6"/>
        <w:bottom w:val="single" w:sz="8" w:space="0" w:color="5E050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050D" w:themeColor="accent6"/>
          <w:left w:val="nil"/>
          <w:bottom w:val="single" w:sz="8" w:space="0" w:color="5E050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050D" w:themeColor="accent6"/>
          <w:left w:val="nil"/>
          <w:bottom w:val="single" w:sz="8" w:space="0" w:color="5E050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</w:style>
  <w:style w:type="table" w:styleId="LightShading-Accent3">
    <w:name w:val="Light Shading Accent 3"/>
    <w:basedOn w:val="TableNormal"/>
    <w:uiPriority w:val="60"/>
    <w:rsid w:val="000858BD"/>
    <w:rPr>
      <w:color w:val="7FB0A8" w:themeColor="accent3" w:themeShade="BF"/>
    </w:rPr>
    <w:tblPr>
      <w:tblStyleRowBandSize w:val="1"/>
      <w:tblStyleColBandSize w:val="1"/>
      <w:tblBorders>
        <w:top w:val="single" w:sz="8" w:space="0" w:color="BED7D3" w:themeColor="accent3"/>
        <w:bottom w:val="single" w:sz="8" w:space="0" w:color="BED7D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</w:style>
  <w:style w:type="table" w:styleId="LightShading-Accent1">
    <w:name w:val="Light Shading Accent 1"/>
    <w:basedOn w:val="TableNormal"/>
    <w:uiPriority w:val="60"/>
    <w:rsid w:val="000858BD"/>
    <w:rPr>
      <w:color w:val="6C091D" w:themeColor="accent1" w:themeShade="BF"/>
    </w:rPr>
    <w:tblPr>
      <w:tblStyleRowBandSize w:val="1"/>
      <w:tblStyleColBandSize w:val="1"/>
      <w:tblBorders>
        <w:top w:val="single" w:sz="8" w:space="0" w:color="910D28" w:themeColor="accent1"/>
        <w:bottom w:val="single" w:sz="8" w:space="0" w:color="910D2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</w:style>
  <w:style w:type="table" w:styleId="LightShading">
    <w:name w:val="Light Shading"/>
    <w:basedOn w:val="TableNormal"/>
    <w:uiPriority w:val="60"/>
    <w:rsid w:val="000858BD"/>
    <w:rPr>
      <w:color w:val="222222" w:themeColor="text1" w:themeShade="BF"/>
    </w:rPr>
    <w:tblPr>
      <w:tblStyleRowBandSize w:val="1"/>
      <w:tblStyleColBandSize w:val="1"/>
      <w:tblBorders>
        <w:top w:val="single" w:sz="8" w:space="0" w:color="2E2E2E" w:themeColor="text1"/>
        <w:bottom w:val="single" w:sz="8" w:space="0" w:color="2E2E2E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2E2E" w:themeColor="text1"/>
          <w:left w:val="nil"/>
          <w:bottom w:val="single" w:sz="8" w:space="0" w:color="2E2E2E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2E2E" w:themeColor="text1"/>
          <w:left w:val="nil"/>
          <w:bottom w:val="single" w:sz="8" w:space="0" w:color="2E2E2E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text1" w:themeFillTint="3F"/>
      </w:tcPr>
    </w:tblStylePr>
  </w:style>
  <w:style w:type="table" w:styleId="LightShading-Accent4">
    <w:name w:val="Light Shading Accent 4"/>
    <w:basedOn w:val="TableNormal"/>
    <w:uiPriority w:val="60"/>
    <w:rsid w:val="000858BD"/>
    <w:rPr>
      <w:color w:val="634221" w:themeColor="accent4" w:themeShade="BF"/>
    </w:rPr>
    <w:tblPr>
      <w:tblStyleRowBandSize w:val="1"/>
      <w:tblStyleColBandSize w:val="1"/>
      <w:tblBorders>
        <w:top w:val="single" w:sz="8" w:space="0" w:color="85592C" w:themeColor="accent4"/>
        <w:bottom w:val="single" w:sz="8" w:space="0" w:color="85592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92C" w:themeColor="accent4"/>
          <w:left w:val="nil"/>
          <w:bottom w:val="single" w:sz="8" w:space="0" w:color="85592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92C" w:themeColor="accent4"/>
          <w:left w:val="nil"/>
          <w:bottom w:val="single" w:sz="8" w:space="0" w:color="85592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</w:style>
  <w:style w:type="table" w:styleId="LightGrid-Accent2">
    <w:name w:val="Light Grid Accent 2"/>
    <w:basedOn w:val="TableNormal"/>
    <w:uiPriority w:val="62"/>
    <w:rsid w:val="000858BD"/>
    <w:tblPr>
      <w:tblStyleRowBandSize w:val="1"/>
      <w:tblStyleColBandSize w:val="1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  <w:insideH w:val="single" w:sz="8" w:space="0" w:color="3E5C61" w:themeColor="accent2"/>
        <w:insideV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1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  <w:shd w:val="clear" w:color="auto" w:fill="C9DADD" w:themeFill="accent2" w:themeFillTint="3F"/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  <w:shd w:val="clear" w:color="auto" w:fill="C9DADD" w:themeFill="accent2" w:themeFillTint="3F"/>
      </w:tcPr>
    </w:tblStylePr>
    <w:tblStylePr w:type="band2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</w:tcPr>
    </w:tblStylePr>
  </w:style>
  <w:style w:type="table" w:styleId="LightList-Accent4">
    <w:name w:val="Light List Accent 4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85592C" w:themeColor="accent4"/>
        <w:left w:val="single" w:sz="8" w:space="0" w:color="85592C" w:themeColor="accent4"/>
        <w:bottom w:val="single" w:sz="8" w:space="0" w:color="85592C" w:themeColor="accent4"/>
        <w:right w:val="single" w:sz="8" w:space="0" w:color="85592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  <w:tblStylePr w:type="band1Horz">
      <w:tblPr/>
      <w:tcPr>
        <w:tcBorders>
          <w:top w:val="single" w:sz="8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</w:style>
  <w:style w:type="table" w:styleId="LightList-Accent3">
    <w:name w:val="Light List Accent 3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BED7D3" w:themeColor="accent3"/>
        <w:left w:val="single" w:sz="8" w:space="0" w:color="BED7D3" w:themeColor="accent3"/>
        <w:bottom w:val="single" w:sz="8" w:space="0" w:color="BED7D3" w:themeColor="accent3"/>
        <w:right w:val="single" w:sz="8" w:space="0" w:color="BED7D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band1Horz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</w:style>
  <w:style w:type="table" w:styleId="LightList-Accent2">
    <w:name w:val="Light List Accent 2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</w:style>
  <w:style w:type="table" w:styleId="LightList-Accent1">
    <w:name w:val="Light List Accent 1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910D28" w:themeColor="accent1"/>
        <w:left w:val="single" w:sz="8" w:space="0" w:color="910D28" w:themeColor="accent1"/>
        <w:bottom w:val="single" w:sz="8" w:space="0" w:color="910D28" w:themeColor="accent1"/>
        <w:right w:val="single" w:sz="8" w:space="0" w:color="910D2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band1Horz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</w:style>
  <w:style w:type="table" w:styleId="MediumShading1-Accent4">
    <w:name w:val="Medium Shading 1 Accent 4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C18243" w:themeColor="accent4" w:themeTint="BF"/>
        <w:left w:val="single" w:sz="8" w:space="0" w:color="C18243" w:themeColor="accent4" w:themeTint="BF"/>
        <w:bottom w:val="single" w:sz="8" w:space="0" w:color="C18243" w:themeColor="accent4" w:themeTint="BF"/>
        <w:right w:val="single" w:sz="8" w:space="0" w:color="C18243" w:themeColor="accent4" w:themeTint="BF"/>
        <w:insideH w:val="single" w:sz="8" w:space="0" w:color="C1824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18243" w:themeColor="accent4" w:themeTint="BF"/>
          <w:left w:val="single" w:sz="8" w:space="0" w:color="C18243" w:themeColor="accent4" w:themeTint="BF"/>
          <w:bottom w:val="single" w:sz="8" w:space="0" w:color="C18243" w:themeColor="accent4" w:themeTint="BF"/>
          <w:right w:val="single" w:sz="8" w:space="0" w:color="C18243" w:themeColor="accent4" w:themeTint="BF"/>
          <w:insideH w:val="nil"/>
          <w:insideV w:val="nil"/>
        </w:tcBorders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18243" w:themeColor="accent4" w:themeTint="BF"/>
          <w:left w:val="single" w:sz="8" w:space="0" w:color="C18243" w:themeColor="accent4" w:themeTint="BF"/>
          <w:bottom w:val="single" w:sz="8" w:space="0" w:color="C18243" w:themeColor="accent4" w:themeTint="BF"/>
          <w:right w:val="single" w:sz="8" w:space="0" w:color="C1824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5C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AD5C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5F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F5F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AD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DAD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E2143E" w:themeColor="accent1" w:themeTint="BF"/>
        <w:left w:val="single" w:sz="8" w:space="0" w:color="E2143E" w:themeColor="accent1" w:themeTint="BF"/>
        <w:bottom w:val="single" w:sz="8" w:space="0" w:color="E2143E" w:themeColor="accent1" w:themeTint="BF"/>
        <w:right w:val="single" w:sz="8" w:space="0" w:color="E2143E" w:themeColor="accent1" w:themeTint="BF"/>
        <w:insideH w:val="single" w:sz="8" w:space="0" w:color="E2143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AFB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AFB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626262" w:themeColor="text1" w:themeTint="BF"/>
        <w:left w:val="single" w:sz="8" w:space="0" w:color="626262" w:themeColor="text1" w:themeTint="BF"/>
        <w:bottom w:val="single" w:sz="8" w:space="0" w:color="626262" w:themeColor="text1" w:themeTint="BF"/>
        <w:right w:val="single" w:sz="8" w:space="0" w:color="626262" w:themeColor="text1" w:themeTint="BF"/>
        <w:insideH w:val="single" w:sz="8" w:space="0" w:color="626262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26262" w:themeColor="text1" w:themeTint="BF"/>
          <w:left w:val="single" w:sz="8" w:space="0" w:color="626262" w:themeColor="text1" w:themeTint="BF"/>
          <w:bottom w:val="single" w:sz="8" w:space="0" w:color="626262" w:themeColor="text1" w:themeTint="BF"/>
          <w:right w:val="single" w:sz="8" w:space="0" w:color="626262" w:themeColor="text1" w:themeTint="BF"/>
          <w:insideH w:val="nil"/>
          <w:insideV w:val="nil"/>
        </w:tcBorders>
        <w:shd w:val="clear" w:color="auto" w:fill="2E2E2E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6262" w:themeColor="text1" w:themeTint="BF"/>
          <w:left w:val="single" w:sz="8" w:space="0" w:color="626262" w:themeColor="text1" w:themeTint="BF"/>
          <w:bottom w:val="single" w:sz="8" w:space="0" w:color="626262" w:themeColor="text1" w:themeTint="BF"/>
          <w:right w:val="single" w:sz="8" w:space="0" w:color="626262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CBCB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CBCB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050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050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E050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C1C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C1C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1C1C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92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592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ED7D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E5C6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1-Accent2">
    <w:name w:val="Medium Grid 1 Accent 2"/>
    <w:basedOn w:val="TableNormal"/>
    <w:uiPriority w:val="67"/>
    <w:rsid w:val="000858BD"/>
    <w:tblPr>
      <w:tblStyleRowBandSize w:val="1"/>
      <w:tblStyleColBandSize w:val="1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  <w:insideV w:val="single" w:sz="8" w:space="0" w:color="608E96" w:themeColor="accent2" w:themeTint="BF"/>
      </w:tblBorders>
    </w:tblPr>
    <w:tcPr>
      <w:shd w:val="clear" w:color="auto" w:fill="C9DAD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08E9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B5BA" w:themeFill="accent2" w:themeFillTint="7F"/>
      </w:tcPr>
    </w:tblStylePr>
    <w:tblStylePr w:type="band1Horz">
      <w:tblPr/>
      <w:tcPr>
        <w:shd w:val="clear" w:color="auto" w:fill="94B5BA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0858BD"/>
    <w:tblPr>
      <w:tblStyleRowBandSize w:val="1"/>
      <w:tblStyleColBandSize w:val="1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  <w:insideV w:val="single" w:sz="8" w:space="0" w:color="CEE1DE" w:themeColor="accent3" w:themeTint="BF"/>
      </w:tblBorders>
    </w:tblPr>
    <w:tcPr>
      <w:shd w:val="clear" w:color="auto" w:fill="EEF5F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EE1D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BE9" w:themeFill="accent3" w:themeFillTint="7F"/>
      </w:tcPr>
    </w:tblStylePr>
    <w:tblStylePr w:type="band1Horz">
      <w:tblPr/>
      <w:tcPr>
        <w:shd w:val="clear" w:color="auto" w:fill="DEEBE9" w:themeFill="accent3" w:themeFillTint="7F"/>
      </w:tcPr>
    </w:tblStylePr>
  </w:style>
  <w:style w:type="table" w:styleId="MediumGrid2-Accent5">
    <w:name w:val="Medium Grid 2 Accent 5"/>
    <w:basedOn w:val="TableNormal"/>
    <w:uiPriority w:val="68"/>
    <w:rsid w:val="000858BD"/>
    <w:rPr>
      <w:rFonts w:asciiTheme="majorHAnsi" w:eastAsiaTheme="majorEastAsia" w:hAnsiTheme="majorHAnsi" w:cstheme="majorBidi"/>
      <w:color w:val="2E2E2E" w:themeColor="text1"/>
    </w:rPr>
    <w:tblPr>
      <w:tblStyleRowBandSize w:val="1"/>
      <w:tblStyleColBandSize w:val="1"/>
      <w:tblBorders>
        <w:top w:val="single" w:sz="8" w:space="0" w:color="C1C1C1" w:themeColor="accent5"/>
        <w:left w:val="single" w:sz="8" w:space="0" w:color="C1C1C1" w:themeColor="accent5"/>
        <w:bottom w:val="single" w:sz="8" w:space="0" w:color="C1C1C1" w:themeColor="accent5"/>
        <w:right w:val="single" w:sz="8" w:space="0" w:color="C1C1C1" w:themeColor="accent5"/>
        <w:insideH w:val="single" w:sz="8" w:space="0" w:color="C1C1C1" w:themeColor="accent5"/>
        <w:insideV w:val="single" w:sz="8" w:space="0" w:color="C1C1C1" w:themeColor="accent5"/>
      </w:tblBorders>
    </w:tblPr>
    <w:tcPr>
      <w:shd w:val="clear" w:color="auto" w:fill="EFEFEF" w:themeFill="accent5" w:themeFillTint="3F"/>
    </w:tcPr>
    <w:tblStylePr w:type="firstRow">
      <w:rPr>
        <w:b/>
        <w:bCs/>
        <w:color w:val="2E2E2E" w:themeColor="text1"/>
      </w:rPr>
      <w:tblPr/>
      <w:tcPr>
        <w:shd w:val="clear" w:color="auto" w:fill="F8F8F8" w:themeFill="accent5" w:themeFillTint="19"/>
      </w:tcPr>
    </w:tblStylePr>
    <w:tblStylePr w:type="lastRow">
      <w:rPr>
        <w:b/>
        <w:bCs/>
        <w:color w:val="2E2E2E" w:themeColor="text1"/>
      </w:rPr>
      <w:tblPr/>
      <w:tcPr>
        <w:tcBorders>
          <w:top w:val="single" w:sz="12" w:space="0" w:color="2E2E2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E2E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E2E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 w:themeFill="accent5" w:themeFillTint="33"/>
      </w:tcPr>
    </w:tblStylePr>
    <w:tblStylePr w:type="band1Vert">
      <w:tblPr/>
      <w:tcPr>
        <w:shd w:val="clear" w:color="auto" w:fill="E0E0E0" w:themeFill="accent5" w:themeFillTint="7F"/>
      </w:tcPr>
    </w:tblStylePr>
    <w:tblStylePr w:type="band1Horz">
      <w:tblPr/>
      <w:tcPr>
        <w:tcBorders>
          <w:insideH w:val="single" w:sz="6" w:space="0" w:color="C1C1C1" w:themeColor="accent5"/>
          <w:insideV w:val="single" w:sz="6" w:space="0" w:color="C1C1C1" w:themeColor="accent5"/>
        </w:tcBorders>
        <w:shd w:val="clear" w:color="auto" w:fill="E0E0E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DarkList">
    <w:name w:val="Dark List"/>
    <w:basedOn w:val="TableNormal"/>
    <w:uiPriority w:val="70"/>
    <w:rsid w:val="000858BD"/>
    <w:rPr>
      <w:color w:val="FFFFFF" w:themeColor="background1"/>
    </w:rPr>
    <w:tblPr>
      <w:tblStyleRowBandSize w:val="1"/>
      <w:tblStyleColBandSize w:val="1"/>
    </w:tblPr>
    <w:tcPr>
      <w:shd w:val="clear" w:color="auto" w:fill="2E2E2E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E2E2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1616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22222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</w:style>
  <w:style w:type="table" w:styleId="ColorfulShading-Accent2">
    <w:name w:val="Colorful Shading Accent 2"/>
    <w:basedOn w:val="TableNormal"/>
    <w:uiPriority w:val="71"/>
    <w:rsid w:val="000858BD"/>
    <w:rPr>
      <w:color w:val="2E2E2E" w:themeColor="text1"/>
    </w:rPr>
    <w:tblPr>
      <w:tblStyleRowBandSize w:val="1"/>
      <w:tblStyleColBandSize w:val="1"/>
      <w:tblBorders>
        <w:top w:val="single" w:sz="24" w:space="0" w:color="3E5C61" w:themeColor="accent2"/>
        <w:left w:val="single" w:sz="4" w:space="0" w:color="3E5C61" w:themeColor="accent2"/>
        <w:bottom w:val="single" w:sz="4" w:space="0" w:color="3E5C61" w:themeColor="accent2"/>
        <w:right w:val="single" w:sz="4" w:space="0" w:color="3E5C6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0F1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373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373A" w:themeColor="accent2" w:themeShade="99"/>
          <w:insideV w:val="nil"/>
        </w:tcBorders>
        <w:shd w:val="clear" w:color="auto" w:fill="25373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373A" w:themeFill="accent2" w:themeFillShade="99"/>
      </w:tcPr>
    </w:tblStylePr>
    <w:tblStylePr w:type="band1Vert">
      <w:tblPr/>
      <w:tcPr>
        <w:shd w:val="clear" w:color="auto" w:fill="A9C3C8" w:themeFill="accent2" w:themeFillTint="66"/>
      </w:tcPr>
    </w:tblStylePr>
    <w:tblStylePr w:type="band1Horz">
      <w:tblPr/>
      <w:tcPr>
        <w:shd w:val="clear" w:color="auto" w:fill="94B5BA" w:themeFill="accent2" w:themeFillTint="7F"/>
      </w:tcPr>
    </w:tblStylePr>
    <w:tblStylePr w:type="neCell">
      <w:rPr>
        <w:color w:val="2E2E2E" w:themeColor="text1"/>
      </w:rPr>
    </w:tblStylePr>
    <w:tblStylePr w:type="nwCell">
      <w:rPr>
        <w:color w:val="2E2E2E" w:themeColor="text1"/>
      </w:rPr>
    </w:tblStylePr>
  </w:style>
  <w:style w:type="table" w:styleId="ColorfulShading-Accent1">
    <w:name w:val="Colorful Shading Accent 1"/>
    <w:basedOn w:val="TableNormal"/>
    <w:uiPriority w:val="71"/>
    <w:rsid w:val="000858BD"/>
    <w:rPr>
      <w:color w:val="2E2E2E" w:themeColor="text1"/>
    </w:rPr>
    <w:tblPr>
      <w:tblStyleRowBandSize w:val="1"/>
      <w:tblStyleColBandSize w:val="1"/>
      <w:tblBorders>
        <w:top w:val="single" w:sz="24" w:space="0" w:color="3E5C61" w:themeColor="accent2"/>
        <w:left w:val="single" w:sz="4" w:space="0" w:color="910D28" w:themeColor="accent1"/>
        <w:bottom w:val="single" w:sz="4" w:space="0" w:color="910D28" w:themeColor="accent1"/>
        <w:right w:val="single" w:sz="4" w:space="0" w:color="910D2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FE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6071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60717" w:themeColor="accent1" w:themeShade="99"/>
          <w:insideV w:val="nil"/>
        </w:tcBorders>
        <w:shd w:val="clear" w:color="auto" w:fill="56071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0717" w:themeFill="accent1" w:themeFillShade="99"/>
      </w:tcPr>
    </w:tblStylePr>
    <w:tblStylePr w:type="band1Vert">
      <w:tblPr/>
      <w:tcPr>
        <w:shd w:val="clear" w:color="auto" w:fill="F37D95" w:themeFill="accent1" w:themeFillTint="66"/>
      </w:tcPr>
    </w:tblStylePr>
    <w:tblStylePr w:type="band1Horz">
      <w:tblPr/>
      <w:tcPr>
        <w:shd w:val="clear" w:color="auto" w:fill="F05E7B" w:themeFill="accent1" w:themeFillTint="7F"/>
      </w:tcPr>
    </w:tblStylePr>
    <w:tblStylePr w:type="neCell">
      <w:rPr>
        <w:color w:val="2E2E2E" w:themeColor="text1"/>
      </w:rPr>
    </w:tblStylePr>
    <w:tblStylePr w:type="nwCell">
      <w:rPr>
        <w:color w:val="2E2E2E" w:themeColor="text1"/>
      </w:rPr>
    </w:tblStylePr>
  </w:style>
  <w:style w:type="table" w:styleId="ColorfulList-Accent4">
    <w:name w:val="Colorful List Accent 4"/>
    <w:basedOn w:val="TableNormal"/>
    <w:uiPriority w:val="72"/>
    <w:rsid w:val="000858BD"/>
    <w:rPr>
      <w:color w:val="2E2E2E" w:themeColor="text1"/>
    </w:rPr>
    <w:tblPr>
      <w:tblStyleRowBandSize w:val="1"/>
      <w:tblStyleColBandSize w:val="1"/>
    </w:tblPr>
    <w:tcPr>
      <w:shd w:val="clear" w:color="auto" w:fill="F7EE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BB8B1" w:themeFill="accent3" w:themeFillShade="CC"/>
      </w:tcPr>
    </w:tblStylePr>
    <w:tblStylePr w:type="lastRow">
      <w:rPr>
        <w:b/>
        <w:bCs/>
        <w:color w:val="8BB8B1" w:themeColor="accent3" w:themeShade="CC"/>
      </w:rPr>
      <w:tblPr/>
      <w:tcPr>
        <w:tcBorders>
          <w:top w:val="single" w:sz="12" w:space="0" w:color="2E2E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  <w:tblStylePr w:type="band1Horz">
      <w:tblPr/>
      <w:tcPr>
        <w:shd w:val="clear" w:color="auto" w:fill="EEDDCC" w:themeFill="accent4" w:themeFillTint="33"/>
      </w:tcPr>
    </w:tblStylePr>
  </w:style>
  <w:style w:type="table" w:styleId="ColorfulGrid-Accent6">
    <w:name w:val="Colorful Grid Accent 6"/>
    <w:basedOn w:val="TableNormal"/>
    <w:uiPriority w:val="73"/>
    <w:rsid w:val="000858BD"/>
    <w:rPr>
      <w:color w:val="2E2E2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B0B7" w:themeFill="accent6" w:themeFillTint="33"/>
    </w:tcPr>
    <w:tblStylePr w:type="firstRow">
      <w:rPr>
        <w:b/>
        <w:bCs/>
      </w:rPr>
      <w:tblPr/>
      <w:tcPr>
        <w:shd w:val="clear" w:color="auto" w:fill="F6626F" w:themeFill="accent6" w:themeFillTint="66"/>
      </w:tcPr>
    </w:tblStylePr>
    <w:tblStylePr w:type="lastRow">
      <w:rPr>
        <w:b/>
        <w:bCs/>
        <w:color w:val="2E2E2E" w:themeColor="text1"/>
      </w:rPr>
      <w:tblPr/>
      <w:tcPr>
        <w:shd w:val="clear" w:color="auto" w:fill="F6626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6030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60309" w:themeFill="accent6" w:themeFillShade="BF"/>
      </w:tcPr>
    </w:tblStylePr>
    <w:tblStylePr w:type="band1Vert">
      <w:tblPr/>
      <w:tcPr>
        <w:shd w:val="clear" w:color="auto" w:fill="F43C4C" w:themeFill="accent6" w:themeFillTint="7F"/>
      </w:tcPr>
    </w:tblStylePr>
    <w:tblStylePr w:type="band1Horz">
      <w:tblPr/>
      <w:tcPr>
        <w:shd w:val="clear" w:color="auto" w:fill="F43C4C" w:themeFill="accent6" w:themeFillTint="7F"/>
      </w:tcPr>
    </w:tblStylePr>
  </w:style>
  <w:style w:type="table" w:styleId="ColorfulGrid-Accent1">
    <w:name w:val="Colorful Grid Accent 1"/>
    <w:basedOn w:val="TableNormal"/>
    <w:uiPriority w:val="73"/>
    <w:rsid w:val="000858BD"/>
    <w:rPr>
      <w:color w:val="2E2E2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BECA" w:themeFill="accent1" w:themeFillTint="33"/>
    </w:tcPr>
    <w:tblStylePr w:type="firstRow">
      <w:rPr>
        <w:b/>
        <w:bCs/>
      </w:rPr>
      <w:tblPr/>
      <w:tcPr>
        <w:shd w:val="clear" w:color="auto" w:fill="F37D95" w:themeFill="accent1" w:themeFillTint="66"/>
      </w:tcPr>
    </w:tblStylePr>
    <w:tblStylePr w:type="lastRow">
      <w:rPr>
        <w:b/>
        <w:bCs/>
        <w:color w:val="2E2E2E" w:themeColor="text1"/>
      </w:rPr>
      <w:tblPr/>
      <w:tcPr>
        <w:shd w:val="clear" w:color="auto" w:fill="F37D9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band1Vert">
      <w:tblPr/>
      <w:tcPr>
        <w:shd w:val="clear" w:color="auto" w:fill="F05E7B" w:themeFill="accent1" w:themeFillTint="7F"/>
      </w:tcPr>
    </w:tblStylePr>
    <w:tblStylePr w:type="band1Horz">
      <w:tblPr/>
      <w:tcPr>
        <w:shd w:val="clear" w:color="auto" w:fill="F05E7B" w:themeFill="accent1" w:themeFillTint="7F"/>
      </w:tcPr>
    </w:tblStylePr>
  </w:style>
  <w:style w:type="table" w:styleId="ColorfulList-Accent6">
    <w:name w:val="Colorful List Accent 6"/>
    <w:basedOn w:val="TableNormal"/>
    <w:uiPriority w:val="72"/>
    <w:rsid w:val="000858BD"/>
    <w:rPr>
      <w:color w:val="2E2E2E" w:themeColor="text1"/>
    </w:rPr>
    <w:tblPr>
      <w:tblStyleRowBandSize w:val="1"/>
      <w:tblStyleColBandSize w:val="1"/>
    </w:tblPr>
    <w:tcPr>
      <w:shd w:val="clear" w:color="auto" w:fill="FDD8D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A9A" w:themeFill="accent5" w:themeFillShade="CC"/>
      </w:tcPr>
    </w:tblStylePr>
    <w:tblStylePr w:type="lastRow">
      <w:rPr>
        <w:b/>
        <w:bCs/>
        <w:color w:val="9A9A9A" w:themeColor="accent5" w:themeShade="CC"/>
      </w:rPr>
      <w:tblPr/>
      <w:tcPr>
        <w:tcBorders>
          <w:top w:val="single" w:sz="12" w:space="0" w:color="2E2E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  <w:tblStylePr w:type="band1Horz">
      <w:tblPr/>
      <w:tcPr>
        <w:shd w:val="clear" w:color="auto" w:fill="FAB0B7" w:themeFill="accent6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0858B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58BD"/>
  </w:style>
  <w:style w:type="paragraph" w:customStyle="1" w:styleId="BasicParagraph">
    <w:name w:val="[Basic Paragraph]"/>
    <w:basedOn w:val="Normal"/>
    <w:uiPriority w:val="99"/>
    <w:rsid w:val="0092166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</w:rPr>
  </w:style>
  <w:style w:type="paragraph" w:customStyle="1" w:styleId="PullQuote">
    <w:name w:val="Pull Quote"/>
    <w:basedOn w:val="BasicParagraph"/>
    <w:qFormat/>
    <w:rsid w:val="00D90E83"/>
    <w:pPr>
      <w:suppressAutoHyphens/>
      <w:spacing w:before="180" w:line="240" w:lineRule="auto"/>
      <w:ind w:left="720" w:right="720"/>
    </w:pPr>
    <w:rPr>
      <w:rFonts w:ascii="Calibri" w:hAnsi="Calibri"/>
      <w:color w:val="85592C" w:themeColor="accent4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58BD"/>
    <w:rPr>
      <w:rFonts w:ascii="Lucida Grande" w:hAnsi="Lucida Grande" w:cs="Lucida Grande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8BD"/>
    <w:rPr>
      <w:rFonts w:ascii="Lucida Grande" w:hAnsi="Lucida Grande" w:cs="Lucida Grande"/>
      <w:sz w:val="18"/>
      <w:szCs w:val="18"/>
    </w:rPr>
  </w:style>
  <w:style w:type="character" w:styleId="SubtleReference">
    <w:name w:val="Subtle Reference"/>
    <w:basedOn w:val="DefaultParagraphFont"/>
    <w:uiPriority w:val="31"/>
    <w:qFormat/>
    <w:rsid w:val="00D77E23"/>
    <w:rPr>
      <w:smallCaps/>
      <w:color w:val="3E5C61" w:themeColor="accent2"/>
      <w:u w:val="none"/>
    </w:rPr>
  </w:style>
  <w:style w:type="character" w:customStyle="1" w:styleId="subtext">
    <w:name w:val="subtext"/>
    <w:uiPriority w:val="99"/>
    <w:rsid w:val="00A841D3"/>
    <w:rPr>
      <w:rFonts w:ascii="OpenSans" w:hAnsi="OpenSans" w:cs="OpenSans"/>
      <w:color w:val="4E6F74"/>
      <w:sz w:val="14"/>
      <w:szCs w:val="14"/>
    </w:rPr>
  </w:style>
  <w:style w:type="character" w:customStyle="1" w:styleId="body">
    <w:name w:val="body"/>
    <w:uiPriority w:val="99"/>
    <w:rsid w:val="00A841D3"/>
    <w:rPr>
      <w:rFonts w:ascii="OpenSans" w:hAnsi="OpenSans" w:cs="OpenSans"/>
      <w:color w:val="323134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BA35C3"/>
    <w:rPr>
      <w:rFonts w:asciiTheme="majorHAnsi" w:eastAsiaTheme="majorEastAsia" w:hAnsiTheme="majorHAnsi" w:cstheme="majorBidi"/>
      <w:b/>
      <w:bCs/>
      <w:color w:val="2E2E2E" w:themeColor="tex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77E23"/>
    <w:rPr>
      <w:rFonts w:asciiTheme="majorHAnsi" w:eastAsiaTheme="majorEastAsia" w:hAnsiTheme="majorHAnsi" w:cstheme="majorBidi"/>
      <w:b/>
      <w:bCs/>
      <w:color w:val="910D28" w:themeColor="accent1"/>
      <w:sz w:val="22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77E23"/>
    <w:pPr>
      <w:numPr>
        <w:ilvl w:val="1"/>
      </w:numPr>
    </w:pPr>
    <w:rPr>
      <w:rFonts w:asciiTheme="majorHAnsi" w:eastAsiaTheme="majorEastAsia" w:hAnsiTheme="majorHAnsi" w:cstheme="majorBidi"/>
      <w:i/>
      <w:iCs/>
      <w:color w:val="3E5C61" w:themeColor="accent2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77E23"/>
    <w:rPr>
      <w:rFonts w:asciiTheme="majorHAnsi" w:eastAsiaTheme="majorEastAsia" w:hAnsiTheme="majorHAnsi" w:cstheme="majorBidi"/>
      <w:i/>
      <w:iCs/>
      <w:color w:val="3E5C61" w:themeColor="accent2"/>
      <w:spacing w:val="15"/>
    </w:rPr>
  </w:style>
  <w:style w:type="character" w:styleId="IntenseReference">
    <w:name w:val="Intense Reference"/>
    <w:basedOn w:val="DefaultParagraphFont"/>
    <w:uiPriority w:val="32"/>
    <w:qFormat/>
    <w:rsid w:val="00D77E23"/>
    <w:rPr>
      <w:b/>
      <w:bCs/>
      <w:smallCaps/>
      <w:color w:val="3E5C61" w:themeColor="accent2"/>
      <w:spacing w:val="5"/>
      <w:u w:val="none"/>
    </w:rPr>
  </w:style>
  <w:style w:type="paragraph" w:styleId="Footer">
    <w:name w:val="footer"/>
    <w:basedOn w:val="Normal"/>
    <w:link w:val="FooterChar"/>
    <w:uiPriority w:val="99"/>
    <w:unhideWhenUsed/>
    <w:rsid w:val="00BA35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35C3"/>
    <w:rPr>
      <w:rFonts w:ascii="Calibri" w:hAnsi="Calibri"/>
      <w:color w:val="2E2E2E" w:themeColor="text1"/>
      <w:sz w:val="18"/>
    </w:rPr>
  </w:style>
  <w:style w:type="character" w:customStyle="1" w:styleId="Heading3Char">
    <w:name w:val="Heading 3 Char"/>
    <w:basedOn w:val="DefaultParagraphFont"/>
    <w:link w:val="Heading3"/>
    <w:uiPriority w:val="9"/>
    <w:rsid w:val="00BA35C3"/>
    <w:rPr>
      <w:rFonts w:asciiTheme="majorHAnsi" w:eastAsiaTheme="majorEastAsia" w:hAnsiTheme="majorHAnsi" w:cstheme="majorBidi"/>
      <w:b/>
      <w:color w:val="2E2E2E" w:themeColor="text1"/>
      <w:sz w:val="22"/>
    </w:rPr>
  </w:style>
  <w:style w:type="character" w:styleId="Hyperlink">
    <w:name w:val="Hyperlink"/>
    <w:uiPriority w:val="99"/>
    <w:unhideWhenUsed/>
    <w:rsid w:val="00EC52E9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EC52E9"/>
    <w:pPr>
      <w:spacing w:before="0" w:after="0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C52E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GridTable4-Accent2">
    <w:name w:val="Grid Table 4 Accent 2"/>
    <w:basedOn w:val="TableNormal"/>
    <w:uiPriority w:val="49"/>
    <w:rsid w:val="00700A80"/>
    <w:tblPr>
      <w:tblStyleRowBandSize w:val="1"/>
      <w:tblStyleColBandSize w:val="1"/>
      <w:tblBorders>
        <w:top w:val="single" w:sz="4" w:space="0" w:color="7EA6AC" w:themeColor="accent2" w:themeTint="99"/>
        <w:left w:val="single" w:sz="4" w:space="0" w:color="7EA6AC" w:themeColor="accent2" w:themeTint="99"/>
        <w:bottom w:val="single" w:sz="4" w:space="0" w:color="7EA6AC" w:themeColor="accent2" w:themeTint="99"/>
        <w:right w:val="single" w:sz="4" w:space="0" w:color="7EA6AC" w:themeColor="accent2" w:themeTint="99"/>
        <w:insideH w:val="single" w:sz="4" w:space="0" w:color="7EA6AC" w:themeColor="accent2" w:themeTint="99"/>
        <w:insideV w:val="single" w:sz="4" w:space="0" w:color="7EA6A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E5C61" w:themeColor="accent2"/>
          <w:left w:val="single" w:sz="4" w:space="0" w:color="3E5C61" w:themeColor="accent2"/>
          <w:bottom w:val="single" w:sz="4" w:space="0" w:color="3E5C61" w:themeColor="accent2"/>
          <w:right w:val="single" w:sz="4" w:space="0" w:color="3E5C61" w:themeColor="accent2"/>
          <w:insideH w:val="nil"/>
          <w:insideV w:val="nil"/>
        </w:tcBorders>
        <w:shd w:val="clear" w:color="auto" w:fill="3E5C61" w:themeFill="accent2"/>
      </w:tcPr>
    </w:tblStylePr>
    <w:tblStylePr w:type="lastRow">
      <w:rPr>
        <w:b/>
        <w:bCs/>
      </w:rPr>
      <w:tblPr/>
      <w:tcPr>
        <w:tcBorders>
          <w:top w:val="double" w:sz="4" w:space="0" w:color="3E5C6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1E3" w:themeFill="accent2" w:themeFillTint="33"/>
      </w:tcPr>
    </w:tblStylePr>
    <w:tblStylePr w:type="band1Horz">
      <w:tblPr/>
      <w:tcPr>
        <w:shd w:val="clear" w:color="auto" w:fill="D4E1E3" w:themeFill="accent2" w:themeFillTint="33"/>
      </w:tcPr>
    </w:tblStylePr>
  </w:style>
  <w:style w:type="paragraph" w:customStyle="1" w:styleId="Style1">
    <w:name w:val="Style1"/>
    <w:basedOn w:val="Normal"/>
    <w:uiPriority w:val="99"/>
    <w:rsid w:val="007549C0"/>
    <w:pPr>
      <w:widowControl w:val="0"/>
      <w:autoSpaceDE w:val="0"/>
      <w:autoSpaceDN w:val="0"/>
      <w:adjustRightInd w:val="0"/>
      <w:spacing w:before="0" w:after="0" w:line="230" w:lineRule="exact"/>
    </w:pPr>
    <w:rPr>
      <w:rFonts w:ascii="Times New Roman" w:hAnsi="Times New Roman" w:cs="Times New Roman"/>
      <w:color w:val="auto"/>
      <w:sz w:val="24"/>
    </w:rPr>
  </w:style>
  <w:style w:type="character" w:customStyle="1" w:styleId="FontStyle11">
    <w:name w:val="Font Style11"/>
    <w:basedOn w:val="DefaultParagraphFont"/>
    <w:uiPriority w:val="99"/>
    <w:rsid w:val="007549C0"/>
    <w:rPr>
      <w:rFonts w:ascii="Times New Roman" w:hAnsi="Times New Roman" w:cs="Times New Roman"/>
      <w:color w:val="000000"/>
      <w:sz w:val="18"/>
      <w:szCs w:val="18"/>
    </w:rPr>
  </w:style>
  <w:style w:type="table" w:styleId="GridTable1Light-Accent2">
    <w:name w:val="Grid Table 1 Light Accent 2"/>
    <w:basedOn w:val="TableNormal"/>
    <w:uiPriority w:val="46"/>
    <w:rsid w:val="007549C0"/>
    <w:rPr>
      <w:rFonts w:eastAsiaTheme="minorHAnsi"/>
      <w:sz w:val="22"/>
      <w:szCs w:val="22"/>
    </w:rPr>
    <w:tblPr>
      <w:tblStyleRowBandSize w:val="1"/>
      <w:tblStyleColBandSize w:val="1"/>
      <w:tblBorders>
        <w:top w:val="single" w:sz="4" w:space="0" w:color="A9C3C8" w:themeColor="accent2" w:themeTint="66"/>
        <w:left w:val="single" w:sz="4" w:space="0" w:color="A9C3C8" w:themeColor="accent2" w:themeTint="66"/>
        <w:bottom w:val="single" w:sz="4" w:space="0" w:color="A9C3C8" w:themeColor="accent2" w:themeTint="66"/>
        <w:right w:val="single" w:sz="4" w:space="0" w:color="A9C3C8" w:themeColor="accent2" w:themeTint="66"/>
        <w:insideH w:val="single" w:sz="4" w:space="0" w:color="A9C3C8" w:themeColor="accent2" w:themeTint="66"/>
        <w:insideV w:val="single" w:sz="4" w:space="0" w:color="A9C3C8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7EA6A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EA6A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Style3">
    <w:name w:val="Style3"/>
    <w:basedOn w:val="Normal"/>
    <w:uiPriority w:val="99"/>
    <w:rsid w:val="007549C0"/>
    <w:pPr>
      <w:widowControl w:val="0"/>
      <w:autoSpaceDE w:val="0"/>
      <w:autoSpaceDN w:val="0"/>
      <w:adjustRightInd w:val="0"/>
      <w:spacing w:before="0" w:after="0" w:line="230" w:lineRule="exact"/>
      <w:jc w:val="both"/>
    </w:pPr>
    <w:rPr>
      <w:rFonts w:ascii="Times New Roman" w:hAnsi="Times New Roman" w:cs="Times New Roman"/>
      <w:color w:val="auto"/>
      <w:sz w:val="24"/>
    </w:rPr>
  </w:style>
  <w:style w:type="paragraph" w:styleId="NoSpacing">
    <w:name w:val="No Spacing"/>
    <w:link w:val="NoSpacingChar"/>
    <w:uiPriority w:val="1"/>
    <w:qFormat/>
    <w:rsid w:val="00DD0A94"/>
    <w:rPr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DD0A94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K20 PD">
  <a:themeElements>
    <a:clrScheme name="Custom 14">
      <a:dk1>
        <a:srgbClr val="2E2E2E"/>
      </a:dk1>
      <a:lt1>
        <a:sysClr val="window" lastClr="FFFFFF"/>
      </a:lt1>
      <a:dk2>
        <a:srgbClr val="2E2E2E"/>
      </a:dk2>
      <a:lt2>
        <a:srgbClr val="848F8F"/>
      </a:lt2>
      <a:accent1>
        <a:srgbClr val="910D28"/>
      </a:accent1>
      <a:accent2>
        <a:srgbClr val="3E5C61"/>
      </a:accent2>
      <a:accent3>
        <a:srgbClr val="BED7D3"/>
      </a:accent3>
      <a:accent4>
        <a:srgbClr val="85592C"/>
      </a:accent4>
      <a:accent5>
        <a:srgbClr val="C1C1C1"/>
      </a:accent5>
      <a:accent6>
        <a:srgbClr val="5E050D"/>
      </a:accent6>
      <a:hlink>
        <a:srgbClr val="289CC7"/>
      </a:hlink>
      <a:folHlink>
        <a:srgbClr val="6D8F9B"/>
      </a:folHlink>
    </a:clrScheme>
    <a:fontScheme name="Flow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Flow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1583</Words>
  <Characters>9025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K20 Center</Company>
  <LinksUpToDate>false</LinksUpToDate>
  <CharactersWithSpaces>10587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Authentic Rubric Samples</dc:title>
  <dc:subject/>
  <dc:creator>K20 Center</dc:creator>
  <cp:keywords/>
  <dc:description/>
  <cp:lastModifiedBy>Zuchrinata, Farid A.</cp:lastModifiedBy>
  <cp:revision>18</cp:revision>
  <cp:lastPrinted>2016-06-30T16:52:00Z</cp:lastPrinted>
  <dcterms:created xsi:type="dcterms:W3CDTF">2016-06-27T14:19:00Z</dcterms:created>
  <dcterms:modified xsi:type="dcterms:W3CDTF">2023-07-24T20:24:00Z</dcterms:modified>
</cp:coreProperties>
</file>