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3412" w14:textId="77777777" w:rsidR="00511A3F" w:rsidRPr="002C1D4D" w:rsidRDefault="00511A3F" w:rsidP="00511A3F">
      <w:pPr>
        <w:pStyle w:val="Title"/>
        <w:ind w:left="-270"/>
      </w:pPr>
      <w:r w:rsidRPr="00DD08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6B7E5" wp14:editId="018B8967">
                <wp:simplePos x="0" y="0"/>
                <wp:positionH relativeFrom="column">
                  <wp:posOffset>-3879215</wp:posOffset>
                </wp:positionH>
                <wp:positionV relativeFrom="paragraph">
                  <wp:posOffset>3865880</wp:posOffset>
                </wp:positionV>
                <wp:extent cx="7153910" cy="274955"/>
                <wp:effectExtent l="10477" t="0" r="318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15391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110FCB" w14:textId="77777777" w:rsidR="00511A3F" w:rsidRPr="00511A3F" w:rsidRDefault="00511A3F" w:rsidP="00511A3F">
                            <w:pPr>
                              <w:pStyle w:val="Heading2"/>
                              <w:jc w:val="center"/>
                              <w:rPr>
                                <w:rFonts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1A3F">
                              <w:rPr>
                                <w:rFonts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Rubrics</w:t>
                            </w:r>
                          </w:p>
                          <w:p w14:paraId="1097A050" w14:textId="77777777" w:rsidR="00511A3F" w:rsidRPr="00C1680B" w:rsidRDefault="00511A3F" w:rsidP="00511A3F">
                            <w:pPr>
                              <w:shd w:val="clear" w:color="auto" w:fill="FFFFFF" w:themeFill="background1"/>
                              <w:tabs>
                                <w:tab w:val="left" w:pos="468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color w:val="288AC3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635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B7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5.45pt;margin-top:304.4pt;width:563.3pt;height:21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" filled="f" stroked="f">
                <v:textbox>
                  <w:txbxContent>
                    <w:p w14:paraId="13110FCB" w14:textId="77777777" w:rsidR="00511A3F" w:rsidRPr="00511A3F" w:rsidRDefault="00511A3F" w:rsidP="00511A3F">
                      <w:pPr>
                        <w:pStyle w:val="Heading2"/>
                        <w:jc w:val="center"/>
                        <w:rPr>
                          <w:rFonts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511A3F">
                        <w:rPr>
                          <w:rFonts w:cstheme="majorHAnsi"/>
                          <w:b/>
                          <w:bCs/>
                          <w:sz w:val="28"/>
                          <w:szCs w:val="28"/>
                        </w:rPr>
                        <w:t>Rubrics</w:t>
                      </w:r>
                    </w:p>
                    <w:p w14:paraId="1097A050" w14:textId="77777777" w:rsidR="00511A3F" w:rsidRPr="00C1680B" w:rsidRDefault="00511A3F" w:rsidP="00511A3F">
                      <w:pPr>
                        <w:shd w:val="clear" w:color="auto" w:fill="FFFFFF" w:themeFill="background1"/>
                        <w:tabs>
                          <w:tab w:val="left" w:pos="4680"/>
                        </w:tabs>
                        <w:jc w:val="center"/>
                        <w:rPr>
                          <w:rFonts w:asciiTheme="majorHAnsi" w:hAnsiTheme="majorHAnsi" w:cstheme="majorHAnsi"/>
                          <w:color w:val="288AC3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635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D0822">
        <w:rPr>
          <w:noProof/>
        </w:rPr>
        <w:t>INSTRUCTIONAL STRATEGY NOTE SHEET</w:t>
      </w:r>
      <w:r w:rsidRPr="002C1D4D">
        <w:t xml:space="preserve"> </w:t>
      </w:r>
    </w:p>
    <w:tbl>
      <w:tblPr>
        <w:tblStyle w:val="GridTable4-Accent2"/>
        <w:tblpPr w:leftFromText="180" w:rightFromText="180" w:vertAnchor="page" w:horzAnchor="page" w:tblpX="1215" w:tblpY="2086"/>
        <w:tblW w:w="1000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4680"/>
        <w:gridCol w:w="2520"/>
      </w:tblGrid>
      <w:tr w:rsidR="00511A3F" w14:paraId="3848BCDA" w14:textId="77777777" w:rsidTr="00511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6584D6" w14:textId="77777777" w:rsidR="00511A3F" w:rsidRPr="00745048" w:rsidRDefault="00511A3F" w:rsidP="00CF04A7">
            <w:pPr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</w:rPr>
            </w:pP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>Strategy</w:t>
            </w:r>
          </w:p>
        </w:tc>
        <w:tc>
          <w:tcPr>
            <w:tcW w:w="4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A5C79B" w14:textId="77777777" w:rsidR="00511A3F" w:rsidRPr="00745048" w:rsidRDefault="00511A3F" w:rsidP="00CF0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</w:rPr>
            </w:pP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How </w:t>
            </w:r>
            <w:r>
              <w:rPr>
                <w:rFonts w:asciiTheme="majorHAnsi" w:hAnsiTheme="majorHAnsi" w:cstheme="majorHAnsi"/>
                <w:color w:val="FFFFFF" w:themeColor="background1"/>
                <w:sz w:val="24"/>
              </w:rPr>
              <w:t>w</w:t>
            </w: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ill I </w:t>
            </w:r>
            <w:r>
              <w:rPr>
                <w:rFonts w:asciiTheme="majorHAnsi" w:hAnsiTheme="majorHAnsi" w:cstheme="majorHAnsi"/>
                <w:color w:val="FFFFFF" w:themeColor="background1"/>
                <w:sz w:val="24"/>
              </w:rPr>
              <w:t>u</w:t>
            </w: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se </w:t>
            </w:r>
            <w:r>
              <w:rPr>
                <w:rFonts w:asciiTheme="majorHAnsi" w:hAnsiTheme="majorHAnsi" w:cstheme="majorHAnsi"/>
                <w:color w:val="FFFFFF" w:themeColor="background1"/>
                <w:sz w:val="24"/>
              </w:rPr>
              <w:t>t</w:t>
            </w: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>his?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E75230" w14:textId="77777777" w:rsidR="00511A3F" w:rsidRPr="00745048" w:rsidRDefault="00511A3F" w:rsidP="00CF04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FFFFFF" w:themeColor="background1"/>
                <w:sz w:val="24"/>
              </w:rPr>
            </w:pP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 xml:space="preserve">Authentic </w:t>
            </w:r>
            <w:r>
              <w:rPr>
                <w:rFonts w:asciiTheme="majorHAnsi" w:hAnsiTheme="majorHAnsi" w:cstheme="majorHAnsi"/>
                <w:color w:val="FFFFFF" w:themeColor="background1"/>
                <w:sz w:val="24"/>
              </w:rPr>
              <w:br/>
              <w:t>C</w:t>
            </w:r>
            <w:r w:rsidRPr="00745048">
              <w:rPr>
                <w:rFonts w:asciiTheme="majorHAnsi" w:hAnsiTheme="majorHAnsi" w:cstheme="majorHAnsi"/>
                <w:color w:val="FFFFFF" w:themeColor="background1"/>
                <w:sz w:val="24"/>
              </w:rPr>
              <w:t>omponent</w:t>
            </w:r>
          </w:p>
        </w:tc>
      </w:tr>
      <w:tr w:rsidR="00511A3F" w14:paraId="4072583C" w14:textId="77777777" w:rsidTr="0051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shd w:val="clear" w:color="auto" w:fill="FFFFFF" w:themeFill="background1"/>
          </w:tcPr>
          <w:p w14:paraId="5981C0A0" w14:textId="77777777" w:rsidR="00511A3F" w:rsidRPr="00511A3F" w:rsidRDefault="00511A3F" w:rsidP="00CF04A7">
            <w:pPr>
              <w:spacing w:after="0"/>
              <w:rPr>
                <w:rFonts w:asciiTheme="majorHAnsi" w:hAnsiTheme="majorHAnsi" w:cstheme="majorHAnsi"/>
                <w:color w:val="971D20" w:themeColor="accent3"/>
                <w:sz w:val="24"/>
              </w:rPr>
            </w:pPr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>Strike Out</w:t>
            </w:r>
          </w:p>
          <w:p w14:paraId="61C79443" w14:textId="77777777" w:rsidR="00511A3F" w:rsidRPr="00C1680B" w:rsidRDefault="00511A3F" w:rsidP="00CF04A7">
            <w:pPr>
              <w:spacing w:after="0"/>
              <w:rPr>
                <w:rFonts w:asciiTheme="majorHAnsi" w:hAnsiTheme="majorHAnsi" w:cstheme="majorHAnsi"/>
                <w:color w:val="288AC3" w:themeColor="accent1"/>
                <w:sz w:val="24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408FBBE3" w14:textId="77777777" w:rsidR="00511A3F" w:rsidRPr="00745048" w:rsidRDefault="00511A3F" w:rsidP="00CF04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527BC5E" w14:textId="77777777" w:rsidR="00511A3F" w:rsidRPr="00745048" w:rsidRDefault="00511A3F" w:rsidP="00CF04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511A3F" w14:paraId="2CBCFD1A" w14:textId="77777777" w:rsidTr="00511A3F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shd w:val="clear" w:color="auto" w:fill="FFFFFF" w:themeFill="background1"/>
          </w:tcPr>
          <w:p w14:paraId="7DAFD9D3" w14:textId="77777777" w:rsidR="00511A3F" w:rsidRPr="00511A3F" w:rsidRDefault="00511A3F" w:rsidP="00CF04A7">
            <w:pPr>
              <w:spacing w:after="0"/>
              <w:rPr>
                <w:rFonts w:asciiTheme="majorHAnsi" w:hAnsiTheme="majorHAnsi" w:cstheme="majorHAnsi"/>
                <w:color w:val="971D20" w:themeColor="accent3"/>
                <w:sz w:val="24"/>
              </w:rPr>
            </w:pPr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>Four Corners</w:t>
            </w:r>
          </w:p>
        </w:tc>
        <w:tc>
          <w:tcPr>
            <w:tcW w:w="4680" w:type="dxa"/>
            <w:shd w:val="clear" w:color="auto" w:fill="FFFFFF" w:themeFill="background1"/>
          </w:tcPr>
          <w:p w14:paraId="5E44604C" w14:textId="77777777" w:rsidR="00511A3F" w:rsidRPr="00745048" w:rsidRDefault="00511A3F" w:rsidP="00CF04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2F2C23" w14:textId="77777777" w:rsidR="00511A3F" w:rsidRPr="00745048" w:rsidRDefault="00511A3F" w:rsidP="00CF04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511A3F" w14:paraId="1E389DAF" w14:textId="77777777" w:rsidTr="0051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shd w:val="clear" w:color="auto" w:fill="FFFFFF" w:themeFill="background1"/>
          </w:tcPr>
          <w:p w14:paraId="6946A5BC" w14:textId="77777777" w:rsidR="00511A3F" w:rsidRPr="00511A3F" w:rsidRDefault="00511A3F" w:rsidP="00CF04A7">
            <w:pPr>
              <w:spacing w:after="0"/>
              <w:rPr>
                <w:rFonts w:asciiTheme="majorHAnsi" w:hAnsiTheme="majorHAnsi" w:cstheme="majorHAnsi"/>
                <w:color w:val="971D20" w:themeColor="accent3"/>
                <w:sz w:val="24"/>
              </w:rPr>
            </w:pPr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>T-Chart</w:t>
            </w:r>
          </w:p>
          <w:p w14:paraId="56511CF9" w14:textId="77777777" w:rsidR="00511A3F" w:rsidRPr="00C1680B" w:rsidRDefault="00511A3F" w:rsidP="00CF04A7">
            <w:pPr>
              <w:spacing w:after="0"/>
              <w:rPr>
                <w:rFonts w:asciiTheme="majorHAnsi" w:hAnsiTheme="majorHAnsi" w:cstheme="majorHAnsi"/>
                <w:color w:val="288AC3" w:themeColor="accent1"/>
                <w:sz w:val="24"/>
              </w:rPr>
            </w:pPr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 xml:space="preserve">Whys and </w:t>
            </w:r>
            <w:proofErr w:type="spellStart"/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>Hows</w:t>
            </w:r>
            <w:proofErr w:type="spellEnd"/>
          </w:p>
        </w:tc>
        <w:tc>
          <w:tcPr>
            <w:tcW w:w="4680" w:type="dxa"/>
            <w:shd w:val="clear" w:color="auto" w:fill="FFFFFF" w:themeFill="background1"/>
          </w:tcPr>
          <w:p w14:paraId="00D16A15" w14:textId="77777777" w:rsidR="00511A3F" w:rsidRPr="00745048" w:rsidRDefault="00511A3F" w:rsidP="00CF04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DF5123" w14:textId="77777777" w:rsidR="00511A3F" w:rsidRPr="00745048" w:rsidRDefault="00511A3F" w:rsidP="00CF04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511A3F" w14:paraId="287EADB1" w14:textId="77777777" w:rsidTr="00511A3F">
        <w:trPr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shd w:val="clear" w:color="auto" w:fill="FFFFFF" w:themeFill="background1"/>
          </w:tcPr>
          <w:p w14:paraId="7D060C3A" w14:textId="77777777" w:rsidR="00511A3F" w:rsidRPr="00C1680B" w:rsidRDefault="00511A3F" w:rsidP="00CF04A7">
            <w:pPr>
              <w:spacing w:after="0"/>
              <w:rPr>
                <w:rFonts w:asciiTheme="majorHAnsi" w:hAnsiTheme="majorHAnsi" w:cstheme="majorHAnsi"/>
                <w:color w:val="288AC3" w:themeColor="accent1"/>
                <w:sz w:val="24"/>
              </w:rPr>
            </w:pPr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>Jigsaw</w:t>
            </w:r>
          </w:p>
        </w:tc>
        <w:tc>
          <w:tcPr>
            <w:tcW w:w="4680" w:type="dxa"/>
            <w:shd w:val="clear" w:color="auto" w:fill="FFFFFF" w:themeFill="background1"/>
          </w:tcPr>
          <w:p w14:paraId="6C0FFC1D" w14:textId="77777777" w:rsidR="00511A3F" w:rsidRPr="00745048" w:rsidRDefault="00511A3F" w:rsidP="00CF04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C47C5DE" w14:textId="77777777" w:rsidR="00511A3F" w:rsidRPr="00745048" w:rsidRDefault="00511A3F" w:rsidP="00CF04A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</w:tr>
      <w:tr w:rsidR="00511A3F" w14:paraId="6F68ADE4" w14:textId="77777777" w:rsidTr="00511A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shd w:val="clear" w:color="auto" w:fill="FFFFFF" w:themeFill="background1"/>
          </w:tcPr>
          <w:p w14:paraId="1EDA2330" w14:textId="77777777" w:rsidR="00511A3F" w:rsidRPr="00C1680B" w:rsidRDefault="00511A3F" w:rsidP="00CF04A7">
            <w:pPr>
              <w:spacing w:after="0"/>
              <w:rPr>
                <w:rFonts w:asciiTheme="majorHAnsi" w:hAnsiTheme="majorHAnsi" w:cstheme="majorHAnsi"/>
                <w:color w:val="288AC3" w:themeColor="accent1"/>
                <w:sz w:val="24"/>
              </w:rPr>
            </w:pPr>
            <w:r w:rsidRPr="00511A3F">
              <w:rPr>
                <w:rFonts w:asciiTheme="majorHAnsi" w:hAnsiTheme="majorHAnsi" w:cstheme="majorHAnsi"/>
                <w:color w:val="971D20" w:themeColor="accent3"/>
                <w:sz w:val="24"/>
              </w:rPr>
              <w:t>3-2-1</w:t>
            </w:r>
          </w:p>
        </w:tc>
        <w:tc>
          <w:tcPr>
            <w:tcW w:w="4680" w:type="dxa"/>
            <w:shd w:val="clear" w:color="auto" w:fill="FFFFFF" w:themeFill="background1"/>
          </w:tcPr>
          <w:p w14:paraId="3184B1A5" w14:textId="77777777" w:rsidR="00511A3F" w:rsidRPr="00745048" w:rsidRDefault="00511A3F" w:rsidP="00CF04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A9FCC2D" w14:textId="77777777" w:rsidR="00511A3F" w:rsidRPr="00745048" w:rsidRDefault="00511A3F" w:rsidP="00CF04A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1DE3F1FA" w14:textId="77777777" w:rsidR="00511A3F" w:rsidRPr="00511A3F" w:rsidRDefault="00511A3F" w:rsidP="00511A3F">
      <w:pPr>
        <w:spacing w:before="0" w:line="276" w:lineRule="auto"/>
        <w:ind w:left="720" w:hanging="990"/>
        <w:rPr>
          <w:rStyle w:val="subtext"/>
          <w:rFonts w:eastAsia="Calibri" w:cs="Calibri"/>
          <w:i/>
          <w:color w:val="288AC3" w:themeColor="accent1"/>
          <w:szCs w:val="18"/>
        </w:rPr>
      </w:pPr>
      <w:r w:rsidRPr="00511A3F">
        <w:rPr>
          <w:rFonts w:eastAsia="Calibri" w:cs="Calibri"/>
          <w:i/>
          <w:color w:val="288AC3" w:themeColor="accent1"/>
          <w:szCs w:val="18"/>
        </w:rPr>
        <w:t>K20 Center. (n.d.). Instructional Strategies. Retrieved from https://learn.k20center.ou.edu/strategy/find.html</w:t>
      </w:r>
    </w:p>
    <w:p w14:paraId="6A56D486" w14:textId="77777777" w:rsidR="001B5BA6" w:rsidRPr="00511A3F" w:rsidRDefault="001B5BA6" w:rsidP="00511A3F"/>
    <w:sectPr w:rsidR="001B5BA6" w:rsidRPr="00511A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D274" w14:textId="77777777" w:rsidR="00AA5D8C" w:rsidRDefault="00AA5D8C" w:rsidP="00DC1CA0">
      <w:r>
        <w:separator/>
      </w:r>
    </w:p>
  </w:endnote>
  <w:endnote w:type="continuationSeparator" w:id="0">
    <w:p w14:paraId="3B26A3C1" w14:textId="77777777" w:rsidR="00AA5D8C" w:rsidRDefault="00AA5D8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3A5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EA4F55" w14:textId="4AC6137B" w:rsidR="009F0B2E" w:rsidRPr="008C5074" w:rsidRDefault="00511A3F" w:rsidP="008C5074">
                          <w:pPr>
                            <w:pStyle w:val="Footer"/>
                          </w:pPr>
                          <w:r>
                            <w:t>authentic rubrics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3EA4F55" w14:textId="4AC6137B" w:rsidR="009F0B2E" w:rsidRPr="008C5074" w:rsidRDefault="00511A3F" w:rsidP="008C5074">
                    <w:pPr>
                      <w:pStyle w:val="Footer"/>
                    </w:pPr>
                    <w:r>
                      <w:t>authentic rubrics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1507" w14:textId="77777777" w:rsidR="00AA5D8C" w:rsidRDefault="00AA5D8C" w:rsidP="00DC1CA0">
      <w:r>
        <w:separator/>
      </w:r>
    </w:p>
  </w:footnote>
  <w:footnote w:type="continuationSeparator" w:id="0">
    <w:p w14:paraId="2313DE11" w14:textId="77777777" w:rsidR="00AA5D8C" w:rsidRDefault="00AA5D8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3F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11A3F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462A9"/>
    <w:rsid w:val="00976B6A"/>
    <w:rsid w:val="00977E3D"/>
    <w:rsid w:val="009A7873"/>
    <w:rsid w:val="009F0B2E"/>
    <w:rsid w:val="00A1673F"/>
    <w:rsid w:val="00A77EC7"/>
    <w:rsid w:val="00AA5D8C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38079"/>
  <w15:chartTrackingRefBased/>
  <w15:docId w15:val="{C499D403-5E79-40DC-B31D-C04D619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11A3F"/>
    <w:pPr>
      <w:spacing w:before="120" w:after="120" w:line="240" w:lineRule="auto"/>
    </w:pPr>
    <w:rPr>
      <w:rFonts w:ascii="Calibri" w:eastAsiaTheme="minorEastAsia" w:hAnsi="Calibri"/>
      <w:color w:val="000000" w:themeColor="text1"/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/>
      <w:outlineLvl w:val="0"/>
    </w:pPr>
    <w:rPr>
      <w:rFonts w:asciiTheme="minorHAnsi" w:eastAsia="Times New Roman" w:hAnsiTheme="minorHAnsi"/>
      <w:b/>
      <w:bCs/>
      <w:color w:val="971D20" w:themeColor="accent3"/>
      <w:kern w:val="36"/>
      <w:sz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before="0" w:after="160" w:line="278" w:lineRule="auto"/>
      <w:outlineLvl w:val="1"/>
    </w:pPr>
    <w:rPr>
      <w:rFonts w:asciiTheme="minorHAnsi" w:eastAsiaTheme="minorHAnsi" w:hAnsiTheme="minorHAnsi"/>
      <w:i/>
      <w:iCs/>
      <w:color w:val="971D20" w:themeColor="accent3"/>
      <w:kern w:val="2"/>
      <w:sz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before="0" w:after="160" w:line="278" w:lineRule="auto"/>
      <w:outlineLvl w:val="2"/>
    </w:pPr>
    <w:rPr>
      <w:rFonts w:asciiTheme="minorHAnsi" w:eastAsiaTheme="minorHAnsi" w:hAnsiTheme="minorHAnsi"/>
      <w:i/>
      <w:iCs/>
      <w:color w:val="auto"/>
      <w:kern w:val="2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before="0" w:after="160" w:line="278" w:lineRule="auto"/>
    </w:pPr>
    <w:rPr>
      <w:rFonts w:asciiTheme="minorHAnsi" w:eastAsiaTheme="minorHAnsi" w:hAnsiTheme="minorHAnsi"/>
      <w:b/>
      <w:bCs/>
      <w:caps/>
      <w:color w:val="auto"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before="0" w:after="0"/>
      <w:jc w:val="right"/>
      <w:outlineLvl w:val="3"/>
    </w:pPr>
    <w:rPr>
      <w:rFonts w:asciiTheme="minorHAnsi" w:eastAsiaTheme="minorHAnsi" w:hAnsiTheme="minorHAnsi"/>
      <w:b/>
      <w:bCs/>
      <w:caps/>
      <w:color w:val="auto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BlockQuote">
    <w:name w:val="Block Quote"/>
    <w:basedOn w:val="Normal"/>
    <w:qFormat/>
    <w:rsid w:val="00E26CEB"/>
    <w:pPr>
      <w:spacing w:before="0" w:after="160" w:line="278" w:lineRule="auto"/>
      <w:ind w:left="720"/>
    </w:pPr>
    <w:rPr>
      <w:rFonts w:asciiTheme="minorHAnsi" w:eastAsiaTheme="minorHAnsi" w:hAnsiTheme="minorHAnsi"/>
      <w:i/>
      <w:color w:val="auto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before="0" w:after="160" w:line="278" w:lineRule="auto"/>
      <w:ind w:left="720"/>
      <w:contextualSpacing/>
    </w:pPr>
    <w:rPr>
      <w:rFonts w:asciiTheme="minorHAnsi" w:eastAsiaTheme="minorHAnsi" w:hAnsiTheme="minorHAnsi"/>
      <w:color w:val="auto"/>
      <w:kern w:val="2"/>
      <w:sz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before="0" w:after="160" w:line="278" w:lineRule="auto"/>
    </w:pPr>
    <w:rPr>
      <w:rFonts w:asciiTheme="minorHAnsi" w:eastAsiaTheme="minorHAnsi" w:hAnsiTheme="minorHAnsi"/>
      <w:color w:val="D30F7F" w:themeColor="accent5"/>
      <w:kern w:val="2"/>
      <w:sz w:val="24"/>
      <w14:ligatures w14:val="standardContextual"/>
    </w:rPr>
  </w:style>
  <w:style w:type="character" w:customStyle="1" w:styleId="subtext">
    <w:name w:val="subtext"/>
    <w:uiPriority w:val="99"/>
    <w:rsid w:val="00511A3F"/>
    <w:rPr>
      <w:rFonts w:ascii="OpenSans" w:hAnsi="OpenSans" w:cs="OpenSans"/>
      <w:color w:val="4E6F74"/>
      <w:sz w:val="14"/>
      <w:szCs w:val="14"/>
    </w:rPr>
  </w:style>
  <w:style w:type="table" w:styleId="GridTable4-Accent2">
    <w:name w:val="Grid Table 4 Accent 2"/>
    <w:basedOn w:val="TableNormal"/>
    <w:uiPriority w:val="49"/>
    <w:rsid w:val="00511A3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4" w:space="0" w:color="629BCE" w:themeColor="accent2" w:themeTint="99"/>
        <w:left w:val="single" w:sz="4" w:space="0" w:color="629BCE" w:themeColor="accent2" w:themeTint="99"/>
        <w:bottom w:val="single" w:sz="4" w:space="0" w:color="629BCE" w:themeColor="accent2" w:themeTint="99"/>
        <w:right w:val="single" w:sz="4" w:space="0" w:color="629BCE" w:themeColor="accent2" w:themeTint="99"/>
        <w:insideH w:val="single" w:sz="4" w:space="0" w:color="629BCE" w:themeColor="accent2" w:themeTint="99"/>
        <w:insideV w:val="single" w:sz="4" w:space="0" w:color="629B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5781" w:themeColor="accent2"/>
          <w:left w:val="single" w:sz="4" w:space="0" w:color="285781" w:themeColor="accent2"/>
          <w:bottom w:val="single" w:sz="4" w:space="0" w:color="285781" w:themeColor="accent2"/>
          <w:right w:val="single" w:sz="4" w:space="0" w:color="285781" w:themeColor="accent2"/>
          <w:insideH w:val="nil"/>
          <w:insideV w:val="nil"/>
        </w:tcBorders>
        <w:shd w:val="clear" w:color="auto" w:fill="285781" w:themeFill="accent2"/>
      </w:tcPr>
    </w:tblStylePr>
    <w:tblStylePr w:type="lastRow">
      <w:rPr>
        <w:b/>
        <w:bCs/>
      </w:rPr>
      <w:tblPr/>
      <w:tcPr>
        <w:tcBorders>
          <w:top w:val="double" w:sz="4" w:space="0" w:color="28578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DEE" w:themeFill="accent2" w:themeFillTint="33"/>
      </w:tcPr>
    </w:tblStylePr>
    <w:tblStylePr w:type="band1Horz">
      <w:tblPr/>
      <w:tcPr>
        <w:shd w:val="clear" w:color="auto" w:fill="CADDEE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32</Words>
  <Characters>243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Rubrics</dc:title>
  <dc:subject/>
  <dc:creator>K20Center@groups.ou.edu</dc:creator>
  <cp:keywords/>
  <dc:description/>
  <cp:lastModifiedBy>Lieu, Mary</cp:lastModifiedBy>
  <cp:revision>1</cp:revision>
  <dcterms:created xsi:type="dcterms:W3CDTF">2026-03-24T21:57:00Z</dcterms:created>
  <dcterms:modified xsi:type="dcterms:W3CDTF">2026-03-24T21:59:00Z</dcterms:modified>
  <cp:category/>
</cp:coreProperties>
</file>