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0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SCORE REFLECTION</w:t>
      </w:r>
    </w:p>
    <w:p w:rsidR="00000000" w:rsidDel="00000000" w:rsidP="00000000" w:rsidRDefault="00000000" w:rsidRPr="00000000" w14:paraId="00000002">
      <w:pPr>
        <w:pageBreakBefore w:val="0"/>
        <w:spacing w:after="200" w:before="120" w:lineRule="auto"/>
        <w:rPr>
          <w:color w:val="2e2e2e"/>
          <w:sz w:val="22"/>
          <w:szCs w:val="22"/>
        </w:rPr>
      </w:pPr>
      <w:r w:rsidDel="00000000" w:rsidR="00000000" w:rsidRPr="00000000">
        <w:rPr>
          <w:color w:val="2e2e2e"/>
          <w:sz w:val="22"/>
          <w:szCs w:val="22"/>
          <w:rtl w:val="0"/>
        </w:rPr>
        <w:t xml:space="preserve">SCORE Reflection for _________________________________________ PD</w:t>
      </w:r>
    </w:p>
    <w:p w:rsidR="00000000" w:rsidDel="00000000" w:rsidP="00000000" w:rsidRDefault="00000000" w:rsidRPr="00000000" w14:paraId="00000003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Department: __________________________________</w:t>
      </w:r>
    </w:p>
    <w:p w:rsidR="00000000" w:rsidDel="00000000" w:rsidP="00000000" w:rsidRDefault="00000000" w:rsidRPr="00000000" w14:paraId="00000004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color w:val="910d28"/>
          <w:sz w:val="32"/>
          <w:szCs w:val="32"/>
          <w:rtl w:val="0"/>
        </w:rPr>
        <w:t xml:space="preserve">S</w:t>
      </w:r>
      <w:r w:rsidDel="00000000" w:rsidR="00000000" w:rsidRPr="00000000">
        <w:rPr>
          <w:sz w:val="22"/>
          <w:szCs w:val="22"/>
          <w:rtl w:val="0"/>
        </w:rPr>
        <w:t xml:space="preserve">trategy</w:t>
      </w:r>
      <w:r w:rsidDel="00000000" w:rsidR="00000000" w:rsidRPr="00000000">
        <w:rPr>
          <w:b w:val="1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How did you use this strategy to support authentic teaching and learning?</w:t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b w:val="1"/>
          <w:color w:val="910d28"/>
          <w:sz w:val="32"/>
          <w:szCs w:val="32"/>
          <w:rtl w:val="0"/>
        </w:rPr>
        <w:t xml:space="preserve">C</w:t>
      </w:r>
      <w:r w:rsidDel="00000000" w:rsidR="00000000" w:rsidRPr="00000000">
        <w:rPr>
          <w:sz w:val="22"/>
          <w:szCs w:val="22"/>
          <w:rtl w:val="0"/>
        </w:rPr>
        <w:t xml:space="preserve">elebration:</w:t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What was successful and should be celebrated?</w:t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color w:val="910d28"/>
          <w:sz w:val="32"/>
          <w:szCs w:val="32"/>
          <w:rtl w:val="0"/>
        </w:rPr>
        <w:t xml:space="preserve">O</w:t>
      </w:r>
      <w:r w:rsidDel="00000000" w:rsidR="00000000" w:rsidRPr="00000000">
        <w:rPr>
          <w:sz w:val="22"/>
          <w:szCs w:val="22"/>
          <w:rtl w:val="0"/>
        </w:rPr>
        <w:t xml:space="preserve">bstacle</w:t>
      </w:r>
      <w:r w:rsidDel="00000000" w:rsidR="00000000" w:rsidRPr="00000000">
        <w:rPr>
          <w:b w:val="1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What obstacle did you face and overcome?</w:t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b w:val="1"/>
          <w:color w:val="910d28"/>
          <w:sz w:val="32"/>
          <w:szCs w:val="32"/>
          <w:rtl w:val="0"/>
        </w:rPr>
        <w:t xml:space="preserve">R</w:t>
      </w:r>
      <w:r w:rsidDel="00000000" w:rsidR="00000000" w:rsidRPr="00000000">
        <w:rPr>
          <w:sz w:val="22"/>
          <w:szCs w:val="22"/>
          <w:rtl w:val="0"/>
        </w:rPr>
        <w:t xml:space="preserve">efinement:</w:t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What might you refine in the future when using this strategy?</w:t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color w:val="910d28"/>
          <w:sz w:val="32"/>
          <w:szCs w:val="32"/>
          <w:rtl w:val="0"/>
        </w:rPr>
        <w:t xml:space="preserve">E</w:t>
      </w:r>
      <w:r w:rsidDel="00000000" w:rsidR="00000000" w:rsidRPr="00000000">
        <w:rPr>
          <w:sz w:val="22"/>
          <w:szCs w:val="22"/>
          <w:rtl w:val="0"/>
        </w:rPr>
        <w:t xml:space="preserve">xtra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Notes/Ideas</w:t>
      </w:r>
      <w:r w:rsidDel="00000000" w:rsidR="00000000" w:rsidRPr="00000000">
        <w:rPr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1123950</wp:posOffset>
                </wp:positionH>
                <wp:positionV relativeFrom="paragraph">
                  <wp:posOffset>895350</wp:posOffset>
                </wp:positionV>
                <wp:extent cx="4010025" cy="24288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45750" y="3665700"/>
                          <a:ext cx="4000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22c16"/>
                                <w:sz w:val="22"/>
                                <w:vertAlign w:val="baseline"/>
                              </w:rPr>
                              <w:t xml:space="preserve">THE PD CYCLE FOR TEACHER LEADERS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1123950</wp:posOffset>
                </wp:positionH>
                <wp:positionV relativeFrom="paragraph">
                  <wp:posOffset>895350</wp:posOffset>
                </wp:positionV>
                <wp:extent cx="4010025" cy="242888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0025" cy="2428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tabs>
        <w:tab w:val="right" w:leader="none" w:pos="7740"/>
      </w:tabs>
      <w:jc w:val="right"/>
      <w:rPr>
        <w:b w:val="1"/>
        <w:sz w:val="22"/>
        <w:szCs w:val="22"/>
      </w:rPr>
    </w:pPr>
    <w:r w:rsidDel="00000000" w:rsidR="00000000" w:rsidRPr="00000000">
      <w:rPr>
        <w:rtl w:val="0"/>
      </w:rPr>
      <w:t xml:space="preserve"> </w:t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-85724</wp:posOffset>
          </wp:positionV>
          <wp:extent cx="4572000" cy="316865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ageBreakBefore w:val="0"/>
      <w:tabs>
        <w:tab w:val="right" w:leader="none" w:pos="7740"/>
      </w:tabs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center" w:leader="none" w:pos="4680"/>
        <w:tab w:val="right" w:leader="none" w:pos="9360"/>
      </w:tabs>
      <w:spacing w:line="276" w:lineRule="auto"/>
      <w:rPr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