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B0AD" w14:textId="77777777" w:rsidR="002349B4" w:rsidRDefault="002349B4" w:rsidP="002349B4">
      <w:r>
        <w:rPr>
          <w:rFonts w:ascii="Calibri" w:eastAsia="Calibri" w:hAnsi="Calibri" w:cs="Calibri"/>
          <w:b/>
          <w:sz w:val="32"/>
          <w:szCs w:val="32"/>
        </w:rPr>
        <w:t>RESOURCE NOTECATCHER</w:t>
      </w:r>
      <w:r>
        <w:t xml:space="preserve"> </w:t>
      </w:r>
    </w:p>
    <w:tbl>
      <w:tblPr>
        <w:tblStyle w:val="TableGrid"/>
        <w:tblW w:w="9523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3174"/>
        <w:gridCol w:w="3174"/>
      </w:tblGrid>
      <w:tr w:rsidR="002349B4" w14:paraId="385BD465" w14:textId="77777777" w:rsidTr="002349B4">
        <w:trPr>
          <w:cantSplit/>
          <w:trHeight w:val="574"/>
          <w:tblHeader/>
        </w:trPr>
        <w:tc>
          <w:tcPr>
            <w:tcW w:w="3175" w:type="dxa"/>
            <w:shd w:val="clear" w:color="auto" w:fill="285781" w:themeFill="accent2"/>
          </w:tcPr>
          <w:p w14:paraId="4C00CB24" w14:textId="77777777" w:rsidR="002349B4" w:rsidRPr="0053328A" w:rsidRDefault="002349B4" w:rsidP="00E50046">
            <w:pPr>
              <w:pStyle w:val="TableColumnHeaders"/>
            </w:pPr>
            <w:r>
              <w:t>Resource</w:t>
            </w:r>
          </w:p>
        </w:tc>
        <w:tc>
          <w:tcPr>
            <w:tcW w:w="3174" w:type="dxa"/>
            <w:shd w:val="clear" w:color="auto" w:fill="285781" w:themeFill="accent2"/>
          </w:tcPr>
          <w:p w14:paraId="557E0C4D" w14:textId="77777777" w:rsidR="002349B4" w:rsidRPr="0053328A" w:rsidRDefault="002349B4" w:rsidP="00E50046">
            <w:pPr>
              <w:pStyle w:val="TableColumnHeaders"/>
            </w:pPr>
            <w:r>
              <w:t>What is it?</w:t>
            </w:r>
          </w:p>
        </w:tc>
        <w:tc>
          <w:tcPr>
            <w:tcW w:w="3174" w:type="dxa"/>
            <w:shd w:val="clear" w:color="auto" w:fill="285781" w:themeFill="accent2"/>
          </w:tcPr>
          <w:p w14:paraId="5FAAD936" w14:textId="77777777" w:rsidR="002349B4" w:rsidRPr="0053328A" w:rsidRDefault="002349B4" w:rsidP="00E50046">
            <w:pPr>
              <w:pStyle w:val="TableColumnHeaders"/>
            </w:pPr>
            <w:r>
              <w:t>How can I use it?</w:t>
            </w:r>
          </w:p>
        </w:tc>
      </w:tr>
      <w:tr w:rsidR="002349B4" w14:paraId="6216E1D9" w14:textId="77777777" w:rsidTr="002349B4">
        <w:trPr>
          <w:trHeight w:val="994"/>
        </w:trPr>
        <w:tc>
          <w:tcPr>
            <w:tcW w:w="3175" w:type="dxa"/>
          </w:tcPr>
          <w:p w14:paraId="35EFF01F" w14:textId="77777777" w:rsidR="002349B4" w:rsidRDefault="002349B4" w:rsidP="00E50046">
            <w:pPr>
              <w:pStyle w:val="Heading1"/>
            </w:pPr>
            <w:r>
              <w:t>Forms</w:t>
            </w:r>
          </w:p>
        </w:tc>
        <w:tc>
          <w:tcPr>
            <w:tcW w:w="3174" w:type="dxa"/>
          </w:tcPr>
          <w:p w14:paraId="50DBAF66" w14:textId="77777777" w:rsidR="002349B4" w:rsidRDefault="002349B4" w:rsidP="00E50046"/>
        </w:tc>
        <w:tc>
          <w:tcPr>
            <w:tcW w:w="3174" w:type="dxa"/>
          </w:tcPr>
          <w:p w14:paraId="16E4C99A" w14:textId="77777777" w:rsidR="002349B4" w:rsidRDefault="002349B4" w:rsidP="00E50046"/>
        </w:tc>
      </w:tr>
      <w:tr w:rsidR="002349B4" w14:paraId="2C614268" w14:textId="77777777" w:rsidTr="002349B4">
        <w:trPr>
          <w:trHeight w:val="994"/>
        </w:trPr>
        <w:tc>
          <w:tcPr>
            <w:tcW w:w="3175" w:type="dxa"/>
          </w:tcPr>
          <w:p w14:paraId="22E337EC" w14:textId="77777777" w:rsidR="002349B4" w:rsidRPr="00845F5B" w:rsidRDefault="002349B4" w:rsidP="00E50046">
            <w:pPr>
              <w:pStyle w:val="Heading1"/>
            </w:pPr>
            <w:r>
              <w:t>Docs</w:t>
            </w:r>
          </w:p>
        </w:tc>
        <w:tc>
          <w:tcPr>
            <w:tcW w:w="3174" w:type="dxa"/>
          </w:tcPr>
          <w:p w14:paraId="01E51668" w14:textId="77777777" w:rsidR="002349B4" w:rsidRDefault="002349B4" w:rsidP="00E50046"/>
        </w:tc>
        <w:tc>
          <w:tcPr>
            <w:tcW w:w="3174" w:type="dxa"/>
          </w:tcPr>
          <w:p w14:paraId="4C9933B3" w14:textId="77777777" w:rsidR="002349B4" w:rsidRDefault="002349B4" w:rsidP="00E50046"/>
        </w:tc>
      </w:tr>
      <w:tr w:rsidR="002349B4" w14:paraId="2CB55CC7" w14:textId="77777777" w:rsidTr="002349B4">
        <w:trPr>
          <w:trHeight w:val="994"/>
        </w:trPr>
        <w:tc>
          <w:tcPr>
            <w:tcW w:w="3175" w:type="dxa"/>
          </w:tcPr>
          <w:p w14:paraId="2A3D5B3C" w14:textId="77777777" w:rsidR="002349B4" w:rsidRDefault="002349B4" w:rsidP="00E50046">
            <w:pPr>
              <w:pStyle w:val="Heading1"/>
            </w:pPr>
            <w:r>
              <w:t>Slides</w:t>
            </w:r>
          </w:p>
        </w:tc>
        <w:tc>
          <w:tcPr>
            <w:tcW w:w="3174" w:type="dxa"/>
          </w:tcPr>
          <w:p w14:paraId="0EE1E344" w14:textId="77777777" w:rsidR="002349B4" w:rsidRDefault="002349B4" w:rsidP="00E50046"/>
        </w:tc>
        <w:tc>
          <w:tcPr>
            <w:tcW w:w="3174" w:type="dxa"/>
          </w:tcPr>
          <w:p w14:paraId="0AD872B6" w14:textId="77777777" w:rsidR="002349B4" w:rsidRDefault="002349B4" w:rsidP="00E50046"/>
        </w:tc>
      </w:tr>
      <w:tr w:rsidR="002349B4" w14:paraId="3F50374A" w14:textId="77777777" w:rsidTr="002349B4">
        <w:trPr>
          <w:trHeight w:val="994"/>
        </w:trPr>
        <w:tc>
          <w:tcPr>
            <w:tcW w:w="3175" w:type="dxa"/>
          </w:tcPr>
          <w:p w14:paraId="44B4FBA9" w14:textId="77777777" w:rsidR="002349B4" w:rsidRDefault="002349B4" w:rsidP="00E50046">
            <w:pPr>
              <w:pStyle w:val="Heading1"/>
            </w:pPr>
            <w:r>
              <w:t>Sheets</w:t>
            </w:r>
          </w:p>
        </w:tc>
        <w:tc>
          <w:tcPr>
            <w:tcW w:w="3174" w:type="dxa"/>
          </w:tcPr>
          <w:p w14:paraId="6E27532A" w14:textId="77777777" w:rsidR="002349B4" w:rsidRDefault="002349B4" w:rsidP="00E50046"/>
        </w:tc>
        <w:tc>
          <w:tcPr>
            <w:tcW w:w="3174" w:type="dxa"/>
          </w:tcPr>
          <w:p w14:paraId="75AE6B1D" w14:textId="77777777" w:rsidR="002349B4" w:rsidRDefault="002349B4" w:rsidP="00E50046"/>
        </w:tc>
      </w:tr>
      <w:tr w:rsidR="002349B4" w14:paraId="00E61F11" w14:textId="77777777" w:rsidTr="002349B4">
        <w:trPr>
          <w:trHeight w:val="994"/>
        </w:trPr>
        <w:tc>
          <w:tcPr>
            <w:tcW w:w="3175" w:type="dxa"/>
          </w:tcPr>
          <w:p w14:paraId="0365E030" w14:textId="77777777" w:rsidR="002349B4" w:rsidRDefault="002349B4" w:rsidP="00E50046">
            <w:pPr>
              <w:pStyle w:val="Heading1"/>
            </w:pPr>
            <w:r>
              <w:t>Drawings</w:t>
            </w:r>
          </w:p>
        </w:tc>
        <w:tc>
          <w:tcPr>
            <w:tcW w:w="3174" w:type="dxa"/>
          </w:tcPr>
          <w:p w14:paraId="76563DCB" w14:textId="77777777" w:rsidR="002349B4" w:rsidRDefault="002349B4" w:rsidP="00E50046"/>
        </w:tc>
        <w:tc>
          <w:tcPr>
            <w:tcW w:w="3174" w:type="dxa"/>
          </w:tcPr>
          <w:p w14:paraId="658D82F7" w14:textId="77777777" w:rsidR="002349B4" w:rsidRDefault="002349B4" w:rsidP="00E50046"/>
        </w:tc>
      </w:tr>
      <w:tr w:rsidR="002349B4" w14:paraId="7376A7FA" w14:textId="77777777" w:rsidTr="002349B4">
        <w:trPr>
          <w:trHeight w:val="994"/>
        </w:trPr>
        <w:tc>
          <w:tcPr>
            <w:tcW w:w="3175" w:type="dxa"/>
          </w:tcPr>
          <w:p w14:paraId="174280C8" w14:textId="77777777" w:rsidR="002349B4" w:rsidRDefault="002349B4" w:rsidP="00E50046">
            <w:pPr>
              <w:pStyle w:val="Heading1"/>
            </w:pPr>
            <w:r>
              <w:t>Explore</w:t>
            </w:r>
          </w:p>
        </w:tc>
        <w:tc>
          <w:tcPr>
            <w:tcW w:w="3174" w:type="dxa"/>
          </w:tcPr>
          <w:p w14:paraId="6D533592" w14:textId="77777777" w:rsidR="002349B4" w:rsidRDefault="002349B4" w:rsidP="00E50046"/>
        </w:tc>
        <w:tc>
          <w:tcPr>
            <w:tcW w:w="3174" w:type="dxa"/>
          </w:tcPr>
          <w:p w14:paraId="2C3B213B" w14:textId="77777777" w:rsidR="002349B4" w:rsidRDefault="002349B4" w:rsidP="00E50046"/>
        </w:tc>
      </w:tr>
      <w:tr w:rsidR="002349B4" w14:paraId="4FDCE8A2" w14:textId="77777777" w:rsidTr="002349B4">
        <w:trPr>
          <w:trHeight w:val="994"/>
        </w:trPr>
        <w:tc>
          <w:tcPr>
            <w:tcW w:w="3175" w:type="dxa"/>
          </w:tcPr>
          <w:p w14:paraId="2A170FF7" w14:textId="77777777" w:rsidR="002349B4" w:rsidRDefault="002349B4" w:rsidP="00E50046">
            <w:pPr>
              <w:pStyle w:val="Heading1"/>
            </w:pPr>
            <w:r>
              <w:t>Chrome Web Store</w:t>
            </w:r>
          </w:p>
        </w:tc>
        <w:tc>
          <w:tcPr>
            <w:tcW w:w="3174" w:type="dxa"/>
          </w:tcPr>
          <w:p w14:paraId="51CC512B" w14:textId="77777777" w:rsidR="002349B4" w:rsidRDefault="002349B4" w:rsidP="00E50046"/>
        </w:tc>
        <w:tc>
          <w:tcPr>
            <w:tcW w:w="3174" w:type="dxa"/>
          </w:tcPr>
          <w:p w14:paraId="2652C1AE" w14:textId="77777777" w:rsidR="002349B4" w:rsidRDefault="002349B4" w:rsidP="00E50046"/>
        </w:tc>
      </w:tr>
      <w:tr w:rsidR="002349B4" w14:paraId="36BD87BD" w14:textId="77777777" w:rsidTr="002349B4">
        <w:trPr>
          <w:trHeight w:val="994"/>
        </w:trPr>
        <w:tc>
          <w:tcPr>
            <w:tcW w:w="3175" w:type="dxa"/>
          </w:tcPr>
          <w:p w14:paraId="68D56012" w14:textId="77777777" w:rsidR="002349B4" w:rsidRDefault="002349B4" w:rsidP="00E50046">
            <w:pPr>
              <w:pStyle w:val="Heading1"/>
            </w:pPr>
            <w:r>
              <w:t>I Used to Think … But Now I Know</w:t>
            </w:r>
          </w:p>
        </w:tc>
        <w:tc>
          <w:tcPr>
            <w:tcW w:w="3174" w:type="dxa"/>
          </w:tcPr>
          <w:p w14:paraId="5CD38ED8" w14:textId="77777777" w:rsidR="002349B4" w:rsidRDefault="002349B4" w:rsidP="00E50046"/>
        </w:tc>
        <w:tc>
          <w:tcPr>
            <w:tcW w:w="3174" w:type="dxa"/>
          </w:tcPr>
          <w:p w14:paraId="3B1BDB6C" w14:textId="77777777" w:rsidR="002349B4" w:rsidRDefault="002349B4" w:rsidP="00E50046"/>
        </w:tc>
      </w:tr>
      <w:tr w:rsidR="002349B4" w14:paraId="4835B4C5" w14:textId="77777777" w:rsidTr="002349B4">
        <w:trPr>
          <w:trHeight w:val="994"/>
        </w:trPr>
        <w:tc>
          <w:tcPr>
            <w:tcW w:w="3175" w:type="dxa"/>
          </w:tcPr>
          <w:p w14:paraId="200D3EC5" w14:textId="77777777" w:rsidR="002349B4" w:rsidRDefault="002349B4" w:rsidP="00E50046">
            <w:pPr>
              <w:pStyle w:val="Heading1"/>
            </w:pPr>
            <w:r>
              <w:t>3-2-1</w:t>
            </w:r>
          </w:p>
        </w:tc>
        <w:tc>
          <w:tcPr>
            <w:tcW w:w="3174" w:type="dxa"/>
          </w:tcPr>
          <w:p w14:paraId="372DCEA1" w14:textId="77777777" w:rsidR="002349B4" w:rsidRDefault="002349B4" w:rsidP="00E50046"/>
        </w:tc>
        <w:tc>
          <w:tcPr>
            <w:tcW w:w="3174" w:type="dxa"/>
          </w:tcPr>
          <w:p w14:paraId="735CBFC4" w14:textId="77777777" w:rsidR="002349B4" w:rsidRDefault="002349B4" w:rsidP="00E50046"/>
        </w:tc>
      </w:tr>
    </w:tbl>
    <w:p w14:paraId="4F64B911" w14:textId="77777777" w:rsidR="002349B4" w:rsidRDefault="002349B4" w:rsidP="002349B4">
      <w:pPr>
        <w:pStyle w:val="BodyText"/>
      </w:pPr>
    </w:p>
    <w:tbl>
      <w:tblPr>
        <w:tblStyle w:val="TableGrid"/>
        <w:tblW w:w="9409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37"/>
        <w:gridCol w:w="3136"/>
        <w:gridCol w:w="3136"/>
      </w:tblGrid>
      <w:tr w:rsidR="002349B4" w14:paraId="4A8295D5" w14:textId="77777777" w:rsidTr="002349B4">
        <w:trPr>
          <w:cantSplit/>
          <w:trHeight w:val="525"/>
          <w:tblHeader/>
        </w:trPr>
        <w:tc>
          <w:tcPr>
            <w:tcW w:w="3137" w:type="dxa"/>
            <w:shd w:val="clear" w:color="auto" w:fill="285781" w:themeFill="accent2"/>
          </w:tcPr>
          <w:p w14:paraId="661C904C" w14:textId="77777777" w:rsidR="002349B4" w:rsidRPr="0053328A" w:rsidRDefault="002349B4" w:rsidP="00E50046">
            <w:pPr>
              <w:pStyle w:val="TableColumnHeaders"/>
            </w:pPr>
            <w:r>
              <w:lastRenderedPageBreak/>
              <w:t>Resource</w:t>
            </w:r>
          </w:p>
        </w:tc>
        <w:tc>
          <w:tcPr>
            <w:tcW w:w="3136" w:type="dxa"/>
            <w:shd w:val="clear" w:color="auto" w:fill="285781" w:themeFill="accent2"/>
          </w:tcPr>
          <w:p w14:paraId="70D8AC9E" w14:textId="77777777" w:rsidR="002349B4" w:rsidRPr="0053328A" w:rsidRDefault="002349B4" w:rsidP="00E50046">
            <w:pPr>
              <w:pStyle w:val="TableColumnHeaders"/>
            </w:pPr>
            <w:r>
              <w:t>What is it?</w:t>
            </w:r>
          </w:p>
        </w:tc>
        <w:tc>
          <w:tcPr>
            <w:tcW w:w="3136" w:type="dxa"/>
            <w:shd w:val="clear" w:color="auto" w:fill="285781" w:themeFill="accent2"/>
          </w:tcPr>
          <w:p w14:paraId="436310A6" w14:textId="77777777" w:rsidR="002349B4" w:rsidRPr="0053328A" w:rsidRDefault="002349B4" w:rsidP="00E50046">
            <w:pPr>
              <w:pStyle w:val="TableColumnHeaders"/>
            </w:pPr>
            <w:r>
              <w:t>How can I use it?</w:t>
            </w:r>
          </w:p>
        </w:tc>
      </w:tr>
      <w:tr w:rsidR="002349B4" w14:paraId="539F3778" w14:textId="77777777" w:rsidTr="002349B4">
        <w:trPr>
          <w:trHeight w:val="745"/>
        </w:trPr>
        <w:tc>
          <w:tcPr>
            <w:tcW w:w="3137" w:type="dxa"/>
          </w:tcPr>
          <w:p w14:paraId="0EBAEAF1" w14:textId="77777777" w:rsidR="002349B4" w:rsidRDefault="002349B4" w:rsidP="00E50046">
            <w:pPr>
              <w:pStyle w:val="Heading1"/>
            </w:pPr>
            <w:r>
              <w:t>Mercury Reader Extension</w:t>
            </w:r>
          </w:p>
        </w:tc>
        <w:tc>
          <w:tcPr>
            <w:tcW w:w="3136" w:type="dxa"/>
          </w:tcPr>
          <w:p w14:paraId="33D3DBDE" w14:textId="77777777" w:rsidR="002349B4" w:rsidRDefault="002349B4" w:rsidP="00E50046"/>
        </w:tc>
        <w:tc>
          <w:tcPr>
            <w:tcW w:w="3136" w:type="dxa"/>
          </w:tcPr>
          <w:p w14:paraId="61A6B5F4" w14:textId="77777777" w:rsidR="002349B4" w:rsidRDefault="002349B4" w:rsidP="00E50046"/>
        </w:tc>
      </w:tr>
      <w:tr w:rsidR="002349B4" w14:paraId="492BE628" w14:textId="77777777" w:rsidTr="002349B4">
        <w:trPr>
          <w:trHeight w:val="773"/>
        </w:trPr>
        <w:tc>
          <w:tcPr>
            <w:tcW w:w="3137" w:type="dxa"/>
          </w:tcPr>
          <w:p w14:paraId="1E1FCAAA" w14:textId="77777777" w:rsidR="002349B4" w:rsidRDefault="002349B4" w:rsidP="00E50046">
            <w:pPr>
              <w:pStyle w:val="Heading1"/>
            </w:pPr>
            <w:r>
              <w:t>Fluany Extension</w:t>
            </w:r>
          </w:p>
        </w:tc>
        <w:tc>
          <w:tcPr>
            <w:tcW w:w="3136" w:type="dxa"/>
          </w:tcPr>
          <w:p w14:paraId="44AEADF4" w14:textId="77777777" w:rsidR="002349B4" w:rsidRDefault="002349B4" w:rsidP="00E50046"/>
        </w:tc>
        <w:tc>
          <w:tcPr>
            <w:tcW w:w="3136" w:type="dxa"/>
          </w:tcPr>
          <w:p w14:paraId="7C544D71" w14:textId="77777777" w:rsidR="002349B4" w:rsidRDefault="002349B4" w:rsidP="00E50046"/>
        </w:tc>
      </w:tr>
      <w:tr w:rsidR="002349B4" w14:paraId="11F3D4A3" w14:textId="77777777" w:rsidTr="002349B4">
        <w:trPr>
          <w:trHeight w:val="1132"/>
        </w:trPr>
        <w:tc>
          <w:tcPr>
            <w:tcW w:w="3137" w:type="dxa"/>
          </w:tcPr>
          <w:p w14:paraId="34295AFB" w14:textId="77777777" w:rsidR="002349B4" w:rsidRDefault="002349B4" w:rsidP="00E50046">
            <w:pPr>
              <w:pStyle w:val="Heading1"/>
            </w:pPr>
            <w:r>
              <w:t>Share to Classroom Extension</w:t>
            </w:r>
          </w:p>
        </w:tc>
        <w:tc>
          <w:tcPr>
            <w:tcW w:w="3136" w:type="dxa"/>
          </w:tcPr>
          <w:p w14:paraId="31942FD8" w14:textId="77777777" w:rsidR="002349B4" w:rsidRDefault="002349B4" w:rsidP="00E50046"/>
        </w:tc>
        <w:tc>
          <w:tcPr>
            <w:tcW w:w="3136" w:type="dxa"/>
          </w:tcPr>
          <w:p w14:paraId="1CFC3116" w14:textId="77777777" w:rsidR="002349B4" w:rsidRDefault="002349B4" w:rsidP="00E50046"/>
        </w:tc>
      </w:tr>
      <w:tr w:rsidR="002349B4" w14:paraId="3D1E37E3" w14:textId="77777777" w:rsidTr="002349B4">
        <w:trPr>
          <w:trHeight w:val="773"/>
        </w:trPr>
        <w:tc>
          <w:tcPr>
            <w:tcW w:w="3137" w:type="dxa"/>
          </w:tcPr>
          <w:p w14:paraId="52313B2B" w14:textId="77777777" w:rsidR="002349B4" w:rsidRPr="00845F5B" w:rsidRDefault="002349B4" w:rsidP="00E50046">
            <w:pPr>
              <w:pStyle w:val="Heading1"/>
            </w:pPr>
            <w:proofErr w:type="spellStart"/>
            <w:r>
              <w:t>Screencastify</w:t>
            </w:r>
            <w:proofErr w:type="spellEnd"/>
            <w:r>
              <w:t xml:space="preserve"> Extension</w:t>
            </w:r>
          </w:p>
        </w:tc>
        <w:tc>
          <w:tcPr>
            <w:tcW w:w="3136" w:type="dxa"/>
          </w:tcPr>
          <w:p w14:paraId="45B7C52D" w14:textId="77777777" w:rsidR="002349B4" w:rsidRDefault="002349B4" w:rsidP="00E50046"/>
        </w:tc>
        <w:tc>
          <w:tcPr>
            <w:tcW w:w="3136" w:type="dxa"/>
          </w:tcPr>
          <w:p w14:paraId="3614200C" w14:textId="77777777" w:rsidR="002349B4" w:rsidRDefault="002349B4" w:rsidP="00E50046"/>
        </w:tc>
      </w:tr>
      <w:tr w:rsidR="002349B4" w14:paraId="6A2973DB" w14:textId="77777777" w:rsidTr="002349B4">
        <w:trPr>
          <w:trHeight w:val="745"/>
        </w:trPr>
        <w:tc>
          <w:tcPr>
            <w:tcW w:w="3137" w:type="dxa"/>
          </w:tcPr>
          <w:p w14:paraId="4B52DCE6" w14:textId="77777777" w:rsidR="002349B4" w:rsidRDefault="002349B4" w:rsidP="00E50046">
            <w:pPr>
              <w:pStyle w:val="Heading1"/>
            </w:pPr>
            <w:proofErr w:type="spellStart"/>
            <w:r>
              <w:t>EquatIO</w:t>
            </w:r>
            <w:proofErr w:type="spellEnd"/>
            <w:r>
              <w:t xml:space="preserve"> Extension</w:t>
            </w:r>
          </w:p>
        </w:tc>
        <w:tc>
          <w:tcPr>
            <w:tcW w:w="3136" w:type="dxa"/>
          </w:tcPr>
          <w:p w14:paraId="44F150CD" w14:textId="77777777" w:rsidR="002349B4" w:rsidRDefault="002349B4" w:rsidP="00E50046"/>
        </w:tc>
        <w:tc>
          <w:tcPr>
            <w:tcW w:w="3136" w:type="dxa"/>
          </w:tcPr>
          <w:p w14:paraId="78B59BDD" w14:textId="77777777" w:rsidR="002349B4" w:rsidRDefault="002349B4" w:rsidP="00E50046"/>
        </w:tc>
      </w:tr>
      <w:tr w:rsidR="002349B4" w14:paraId="50BB7F1D" w14:textId="77777777" w:rsidTr="002349B4">
        <w:trPr>
          <w:trHeight w:val="1159"/>
        </w:trPr>
        <w:tc>
          <w:tcPr>
            <w:tcW w:w="3137" w:type="dxa"/>
          </w:tcPr>
          <w:p w14:paraId="534E7B17" w14:textId="77777777" w:rsidR="002349B4" w:rsidRDefault="002349B4" w:rsidP="00E50046">
            <w:pPr>
              <w:pStyle w:val="Heading1"/>
            </w:pPr>
            <w:r>
              <w:t>Read and Write for Chrome Extension</w:t>
            </w:r>
          </w:p>
        </w:tc>
        <w:tc>
          <w:tcPr>
            <w:tcW w:w="3136" w:type="dxa"/>
          </w:tcPr>
          <w:p w14:paraId="04D4F5BB" w14:textId="77777777" w:rsidR="002349B4" w:rsidRDefault="002349B4" w:rsidP="00E50046"/>
        </w:tc>
        <w:tc>
          <w:tcPr>
            <w:tcW w:w="3136" w:type="dxa"/>
          </w:tcPr>
          <w:p w14:paraId="78E3A846" w14:textId="77777777" w:rsidR="002349B4" w:rsidRDefault="002349B4" w:rsidP="00E50046"/>
        </w:tc>
      </w:tr>
      <w:tr w:rsidR="002349B4" w14:paraId="70C764DA" w14:textId="77777777" w:rsidTr="002349B4">
        <w:trPr>
          <w:trHeight w:val="745"/>
        </w:trPr>
        <w:tc>
          <w:tcPr>
            <w:tcW w:w="3137" w:type="dxa"/>
          </w:tcPr>
          <w:p w14:paraId="440854C6" w14:textId="77777777" w:rsidR="002349B4" w:rsidRDefault="002349B4" w:rsidP="00E50046">
            <w:pPr>
              <w:pStyle w:val="Heading1"/>
            </w:pPr>
            <w:proofErr w:type="spellStart"/>
            <w:r>
              <w:t>Kaizena</w:t>
            </w:r>
            <w:proofErr w:type="spellEnd"/>
            <w:r>
              <w:t xml:space="preserve"> Add-On</w:t>
            </w:r>
          </w:p>
        </w:tc>
        <w:tc>
          <w:tcPr>
            <w:tcW w:w="3136" w:type="dxa"/>
          </w:tcPr>
          <w:p w14:paraId="0EA91696" w14:textId="77777777" w:rsidR="002349B4" w:rsidRDefault="002349B4" w:rsidP="00E50046"/>
        </w:tc>
        <w:tc>
          <w:tcPr>
            <w:tcW w:w="3136" w:type="dxa"/>
          </w:tcPr>
          <w:p w14:paraId="07D42621" w14:textId="77777777" w:rsidR="002349B4" w:rsidRDefault="002349B4" w:rsidP="00E50046"/>
        </w:tc>
      </w:tr>
      <w:tr w:rsidR="002349B4" w14:paraId="26C0D0CA" w14:textId="77777777" w:rsidTr="002349B4">
        <w:trPr>
          <w:trHeight w:val="773"/>
        </w:trPr>
        <w:tc>
          <w:tcPr>
            <w:tcW w:w="3137" w:type="dxa"/>
          </w:tcPr>
          <w:p w14:paraId="2C74E71F" w14:textId="77777777" w:rsidR="002349B4" w:rsidRDefault="002349B4" w:rsidP="00E50046">
            <w:pPr>
              <w:pStyle w:val="Heading1"/>
            </w:pPr>
            <w:r>
              <w:t>SAS Writing Reviser Add-On</w:t>
            </w:r>
          </w:p>
        </w:tc>
        <w:tc>
          <w:tcPr>
            <w:tcW w:w="3136" w:type="dxa"/>
          </w:tcPr>
          <w:p w14:paraId="1BD367B5" w14:textId="77777777" w:rsidR="002349B4" w:rsidRDefault="002349B4" w:rsidP="00E50046"/>
        </w:tc>
        <w:tc>
          <w:tcPr>
            <w:tcW w:w="3136" w:type="dxa"/>
          </w:tcPr>
          <w:p w14:paraId="183E3D42" w14:textId="77777777" w:rsidR="002349B4" w:rsidRDefault="002349B4" w:rsidP="00E50046"/>
        </w:tc>
      </w:tr>
      <w:tr w:rsidR="002349B4" w14:paraId="1E977FD8" w14:textId="77777777" w:rsidTr="002349B4">
        <w:trPr>
          <w:trHeight w:val="745"/>
        </w:trPr>
        <w:tc>
          <w:tcPr>
            <w:tcW w:w="3137" w:type="dxa"/>
          </w:tcPr>
          <w:p w14:paraId="4E16979E" w14:textId="77777777" w:rsidR="002349B4" w:rsidRDefault="002349B4" w:rsidP="00E50046">
            <w:pPr>
              <w:pStyle w:val="Heading1"/>
            </w:pPr>
            <w:r>
              <w:t>Doc to Form Add-On</w:t>
            </w:r>
          </w:p>
        </w:tc>
        <w:tc>
          <w:tcPr>
            <w:tcW w:w="3136" w:type="dxa"/>
          </w:tcPr>
          <w:p w14:paraId="53C3781E" w14:textId="77777777" w:rsidR="002349B4" w:rsidRDefault="002349B4" w:rsidP="00E50046"/>
        </w:tc>
        <w:tc>
          <w:tcPr>
            <w:tcW w:w="3136" w:type="dxa"/>
          </w:tcPr>
          <w:p w14:paraId="0CE3EA13" w14:textId="77777777" w:rsidR="002349B4" w:rsidRDefault="002349B4" w:rsidP="00E50046"/>
        </w:tc>
      </w:tr>
      <w:tr w:rsidR="002349B4" w14:paraId="23155D4E" w14:textId="77777777" w:rsidTr="002349B4">
        <w:trPr>
          <w:trHeight w:val="773"/>
        </w:trPr>
        <w:tc>
          <w:tcPr>
            <w:tcW w:w="3137" w:type="dxa"/>
          </w:tcPr>
          <w:p w14:paraId="35104A00" w14:textId="77777777" w:rsidR="002349B4" w:rsidRDefault="002349B4" w:rsidP="00E50046">
            <w:pPr>
              <w:pStyle w:val="Heading1"/>
            </w:pPr>
            <w:r>
              <w:t>Pear Deck Add-On</w:t>
            </w:r>
          </w:p>
        </w:tc>
        <w:tc>
          <w:tcPr>
            <w:tcW w:w="3136" w:type="dxa"/>
          </w:tcPr>
          <w:p w14:paraId="4CF3B53F" w14:textId="77777777" w:rsidR="002349B4" w:rsidRDefault="002349B4" w:rsidP="00E50046"/>
        </w:tc>
        <w:tc>
          <w:tcPr>
            <w:tcW w:w="3136" w:type="dxa"/>
          </w:tcPr>
          <w:p w14:paraId="3C7D0429" w14:textId="77777777" w:rsidR="002349B4" w:rsidRDefault="002349B4" w:rsidP="00E50046"/>
        </w:tc>
      </w:tr>
      <w:tr w:rsidR="002349B4" w14:paraId="53D002A6" w14:textId="77777777" w:rsidTr="002349B4">
        <w:trPr>
          <w:trHeight w:val="745"/>
        </w:trPr>
        <w:tc>
          <w:tcPr>
            <w:tcW w:w="3137" w:type="dxa"/>
          </w:tcPr>
          <w:p w14:paraId="05A94CF6" w14:textId="77777777" w:rsidR="002349B4" w:rsidRDefault="002349B4" w:rsidP="00E50046">
            <w:pPr>
              <w:pStyle w:val="Heading1"/>
            </w:pPr>
            <w:r>
              <w:t>Slides Toolbox Add-On</w:t>
            </w:r>
          </w:p>
        </w:tc>
        <w:tc>
          <w:tcPr>
            <w:tcW w:w="3136" w:type="dxa"/>
          </w:tcPr>
          <w:p w14:paraId="4AFA21C1" w14:textId="77777777" w:rsidR="002349B4" w:rsidRDefault="002349B4" w:rsidP="00E50046"/>
        </w:tc>
        <w:tc>
          <w:tcPr>
            <w:tcW w:w="3136" w:type="dxa"/>
          </w:tcPr>
          <w:p w14:paraId="78EDBF47" w14:textId="77777777" w:rsidR="002349B4" w:rsidRDefault="002349B4" w:rsidP="00E50046"/>
        </w:tc>
      </w:tr>
    </w:tbl>
    <w:p w14:paraId="45EA8749" w14:textId="77777777" w:rsidR="001B5BA6" w:rsidRPr="002349B4" w:rsidRDefault="001B5BA6" w:rsidP="002349B4"/>
    <w:sectPr w:rsidR="001B5BA6" w:rsidRPr="002349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8C2D" w14:textId="77777777" w:rsidR="000648A9" w:rsidRDefault="000648A9" w:rsidP="00DC1CA0">
      <w:r>
        <w:separator/>
      </w:r>
    </w:p>
  </w:endnote>
  <w:endnote w:type="continuationSeparator" w:id="0">
    <w:p w14:paraId="7520C592" w14:textId="77777777" w:rsidR="000648A9" w:rsidRDefault="000648A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9FC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BB2EE" w14:textId="7D98138A" w:rsidR="009F0B2E" w:rsidRPr="008C5074" w:rsidRDefault="002349B4" w:rsidP="008C5074">
                          <w:pPr>
                            <w:pStyle w:val="Footer"/>
                          </w:pPr>
                          <w:r>
                            <w:t>G SUITE AND GOOGLE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95BB2EE" w14:textId="7D98138A" w:rsidR="009F0B2E" w:rsidRPr="008C5074" w:rsidRDefault="002349B4" w:rsidP="008C5074">
                    <w:pPr>
                      <w:pStyle w:val="Footer"/>
                    </w:pPr>
                    <w:r>
                      <w:t>G SUITE AND GOOGLE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7018" w14:textId="77777777" w:rsidR="000648A9" w:rsidRDefault="000648A9" w:rsidP="00DC1CA0">
      <w:r>
        <w:separator/>
      </w:r>
    </w:p>
  </w:footnote>
  <w:footnote w:type="continuationSeparator" w:id="0">
    <w:p w14:paraId="0D9C67E8" w14:textId="77777777" w:rsidR="000648A9" w:rsidRDefault="000648A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B4"/>
    <w:rsid w:val="000648A9"/>
    <w:rsid w:val="00072D23"/>
    <w:rsid w:val="000C7623"/>
    <w:rsid w:val="001B5BA6"/>
    <w:rsid w:val="001C5AFC"/>
    <w:rsid w:val="002040D8"/>
    <w:rsid w:val="00231C2A"/>
    <w:rsid w:val="00233158"/>
    <w:rsid w:val="002349B4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BC469"/>
  <w15:chartTrackingRefBased/>
  <w15:docId w15:val="{C0B6221B-8E53-4142-9023-AA79FD2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349B4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2349B4"/>
  </w:style>
  <w:style w:type="character" w:customStyle="1" w:styleId="BodyTextChar">
    <w:name w:val="Body Text Char"/>
    <w:basedOn w:val="DefaultParagraphFont"/>
    <w:link w:val="BodyText"/>
    <w:uiPriority w:val="99"/>
    <w:semiHidden/>
    <w:rsid w:val="002349B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349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2349B4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2349B4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Suite and Google Classroom</dc:title>
  <dc:subject/>
  <dc:creator>k20center@ou.edu</dc:creator>
  <cp:keywords/>
  <dc:description/>
  <cp:lastModifiedBy>Lieu, Mary</cp:lastModifiedBy>
  <cp:revision>1</cp:revision>
  <dcterms:created xsi:type="dcterms:W3CDTF">2026-04-28T22:55:00Z</dcterms:created>
  <dcterms:modified xsi:type="dcterms:W3CDTF">2026-04-28T22:56:00Z</dcterms:modified>
  <cp:category/>
</cp:coreProperties>
</file>