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385B3" w14:textId="77777777" w:rsidR="00882E3A" w:rsidRPr="007562D7" w:rsidRDefault="00000000" w:rsidP="007562D7">
      <w:pPr>
        <w:pStyle w:val="Title"/>
      </w:pPr>
      <w:r w:rsidRPr="007562D7">
        <w:t>INSTRUCTIONAL STRATEGY NOTE SHEET</w:t>
      </w:r>
    </w:p>
    <w:tbl>
      <w:tblPr>
        <w:tblStyle w:val="a0"/>
        <w:tblW w:w="12955" w:type="dxa"/>
        <w:tblBorders>
          <w:top w:val="single" w:sz="4" w:space="0" w:color="2889C3"/>
          <w:left w:val="single" w:sz="4" w:space="0" w:color="2889C3"/>
          <w:bottom w:val="single" w:sz="4" w:space="0" w:color="2889C3"/>
          <w:right w:val="single" w:sz="4" w:space="0" w:color="2889C3"/>
          <w:insideH w:val="single" w:sz="4" w:space="0" w:color="2889C3"/>
          <w:insideV w:val="single" w:sz="4" w:space="0" w:color="2889C3"/>
        </w:tblBorders>
        <w:tblLayout w:type="fixed"/>
        <w:tblLook w:val="0600" w:firstRow="0" w:lastRow="0" w:firstColumn="0" w:lastColumn="0" w:noHBand="1" w:noVBand="1"/>
      </w:tblPr>
      <w:tblGrid>
        <w:gridCol w:w="3325"/>
        <w:gridCol w:w="4230"/>
        <w:gridCol w:w="5400"/>
      </w:tblGrid>
      <w:tr w:rsidR="00882E3A" w14:paraId="75B04BD4" w14:textId="77777777">
        <w:trPr>
          <w:tblHeader/>
        </w:trPr>
        <w:tc>
          <w:tcPr>
            <w:tcW w:w="332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8CF028" w14:textId="77777777" w:rsidR="00882E3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Instructional Strategy</w:t>
            </w:r>
          </w:p>
        </w:tc>
        <w:tc>
          <w:tcPr>
            <w:tcW w:w="4230" w:type="dxa"/>
            <w:shd w:val="clear" w:color="auto" w:fill="26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E5F6FE" w14:textId="77777777" w:rsidR="00882E3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How was it used?</w:t>
            </w:r>
          </w:p>
        </w:tc>
        <w:tc>
          <w:tcPr>
            <w:tcW w:w="5400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41142F" w14:textId="77777777" w:rsidR="00882E3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How can I use it?</w:t>
            </w:r>
          </w:p>
        </w:tc>
      </w:tr>
      <w:tr w:rsidR="00882E3A" w14:paraId="32AF781D" w14:textId="77777777">
        <w:tc>
          <w:tcPr>
            <w:tcW w:w="332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59EE6B" w14:textId="77777777" w:rsidR="00882E3A" w:rsidRDefault="00000000">
            <w:pPr>
              <w:spacing w:after="0"/>
              <w:jc w:val="center"/>
              <w:rPr>
                <w:b/>
                <w:color w:val="90192A"/>
              </w:rPr>
            </w:pPr>
            <w:r>
              <w:rPr>
                <w:b/>
                <w:color w:val="90192A"/>
              </w:rPr>
              <w:t>30-Second Expert</w:t>
            </w:r>
          </w:p>
          <w:p w14:paraId="201C2FA7" w14:textId="77777777" w:rsidR="00882E3A" w:rsidRDefault="00000000">
            <w:pPr>
              <w:spacing w:after="0"/>
              <w:jc w:val="center"/>
              <w:rPr>
                <w:b/>
                <w:color w:val="90192A"/>
              </w:rPr>
            </w:pPr>
            <w:r>
              <w:rPr>
                <w:b/>
                <w:noProof/>
                <w:color w:val="90192A"/>
              </w:rPr>
              <w:drawing>
                <wp:inline distT="0" distB="0" distL="0" distR="0" wp14:anchorId="4FF0F70A" wp14:editId="6A420E66">
                  <wp:extent cx="1097280" cy="1115568"/>
                  <wp:effectExtent l="0" t="0" r="0" b="0"/>
                  <wp:docPr id="192845543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181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11556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5CD6A8" w14:textId="77777777" w:rsidR="00882E3A" w:rsidRDefault="00882E3A"/>
        </w:tc>
        <w:tc>
          <w:tcPr>
            <w:tcW w:w="54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A3E5B1" w14:textId="77777777" w:rsidR="00882E3A" w:rsidRDefault="00882E3A"/>
        </w:tc>
      </w:tr>
      <w:tr w:rsidR="00882E3A" w14:paraId="0D887896" w14:textId="77777777">
        <w:tc>
          <w:tcPr>
            <w:tcW w:w="332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9FCEF3" w14:textId="77777777" w:rsidR="00882E3A" w:rsidRDefault="00000000">
            <w:pPr>
              <w:spacing w:after="0"/>
              <w:jc w:val="center"/>
              <w:rPr>
                <w:b/>
                <w:color w:val="90192A"/>
              </w:rPr>
            </w:pPr>
            <w:r>
              <w:rPr>
                <w:b/>
                <w:color w:val="90192A"/>
              </w:rPr>
              <w:t>Elbow Partners</w:t>
            </w:r>
          </w:p>
          <w:p w14:paraId="5DD2EEA8" w14:textId="77777777" w:rsidR="00882E3A" w:rsidRDefault="00000000">
            <w:pPr>
              <w:spacing w:after="0"/>
              <w:jc w:val="center"/>
              <w:rPr>
                <w:b/>
                <w:color w:val="90192A"/>
              </w:rPr>
            </w:pPr>
            <w:r>
              <w:rPr>
                <w:b/>
                <w:noProof/>
                <w:color w:val="90192A"/>
              </w:rPr>
              <w:drawing>
                <wp:inline distT="0" distB="0" distL="0" distR="0" wp14:anchorId="032F621C" wp14:editId="4BD373BC">
                  <wp:extent cx="1097280" cy="1097280"/>
                  <wp:effectExtent l="0" t="0" r="0" b="0"/>
                  <wp:docPr id="192845543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141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1A8D95" w14:textId="77777777" w:rsidR="00882E3A" w:rsidRDefault="00882E3A"/>
        </w:tc>
        <w:tc>
          <w:tcPr>
            <w:tcW w:w="54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B64BD9" w14:textId="77777777" w:rsidR="00882E3A" w:rsidRDefault="00882E3A"/>
        </w:tc>
      </w:tr>
      <w:tr w:rsidR="00882E3A" w14:paraId="6457CA07" w14:textId="77777777">
        <w:tc>
          <w:tcPr>
            <w:tcW w:w="332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86CF8A" w14:textId="77777777" w:rsidR="00882E3A" w:rsidRDefault="00000000">
            <w:pPr>
              <w:spacing w:after="0"/>
              <w:jc w:val="center"/>
              <w:rPr>
                <w:b/>
                <w:color w:val="90192A"/>
              </w:rPr>
            </w:pPr>
            <w:r>
              <w:rPr>
                <w:b/>
                <w:color w:val="90192A"/>
              </w:rPr>
              <w:t>Point of Most Significance</w:t>
            </w:r>
          </w:p>
          <w:p w14:paraId="19D4C43F" w14:textId="77777777" w:rsidR="00882E3A" w:rsidRDefault="00000000">
            <w:pPr>
              <w:jc w:val="center"/>
              <w:rPr>
                <w:b/>
                <w:color w:val="90192A"/>
              </w:rPr>
            </w:pPr>
            <w:r>
              <w:rPr>
                <w:b/>
                <w:noProof/>
                <w:color w:val="90192A"/>
              </w:rPr>
              <w:drawing>
                <wp:inline distT="0" distB="0" distL="0" distR="0" wp14:anchorId="0A0BC98C" wp14:editId="013FA69A">
                  <wp:extent cx="1097280" cy="1115568"/>
                  <wp:effectExtent l="0" t="0" r="0" b="0"/>
                  <wp:docPr id="1928455436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 b="13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11556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796C26" w14:textId="77777777" w:rsidR="00882E3A" w:rsidRDefault="00882E3A"/>
        </w:tc>
        <w:tc>
          <w:tcPr>
            <w:tcW w:w="54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369750" w14:textId="77777777" w:rsidR="00882E3A" w:rsidRDefault="00882E3A"/>
        </w:tc>
      </w:tr>
    </w:tbl>
    <w:p w14:paraId="16EE52F3" w14:textId="77777777" w:rsidR="00882E3A" w:rsidRDefault="00882E3A"/>
    <w:sectPr w:rsidR="00882E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BE5BF" w14:textId="77777777" w:rsidR="00F64EDE" w:rsidRDefault="00F64EDE">
      <w:pPr>
        <w:spacing w:after="0" w:line="240" w:lineRule="auto"/>
      </w:pPr>
      <w:r>
        <w:separator/>
      </w:r>
    </w:p>
  </w:endnote>
  <w:endnote w:type="continuationSeparator" w:id="0">
    <w:p w14:paraId="0F508D3A" w14:textId="77777777" w:rsidR="00F64EDE" w:rsidRDefault="00F6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426D5" w14:textId="77777777" w:rsidR="00882E3A" w:rsidRDefault="00882E3A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49AF3" w14:textId="6DBEA1BA" w:rsidR="00882E3A" w:rsidRDefault="007562D7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68564E8" wp14:editId="0391B2E4">
              <wp:simplePos x="0" y="0"/>
              <wp:positionH relativeFrom="column">
                <wp:posOffset>3863340</wp:posOffset>
              </wp:positionH>
              <wp:positionV relativeFrom="paragraph">
                <wp:posOffset>-313690</wp:posOffset>
              </wp:positionV>
              <wp:extent cx="3571875" cy="295275"/>
              <wp:effectExtent l="0" t="0" r="0" b="0"/>
              <wp:wrapSquare wrapText="bothSides" distT="0" distB="0" distL="114300" distR="114300"/>
              <wp:docPr id="1928455434" name="Rectangle 19284554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187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64EED8" w14:textId="5791AC9D" w:rsidR="00882E3A" w:rsidRDefault="00E652F6" w:rsidP="007562D7">
                          <w:pPr>
                            <w:pStyle w:val="Footer"/>
                          </w:pPr>
                          <w:fldSimple w:instr=" TITLE  \* MERGEFORMAT ">
                            <w:r w:rsidR="00085D70">
                              <w:t>The Incredible Journey</w:t>
                            </w:r>
                          </w:fldSimple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68564E8" id="Rectangle 1928455434" o:spid="_x0000_s1026" style="position:absolute;margin-left:304.2pt;margin-top:-24.7pt;width:281.2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" filled="f" stroked="f">
              <v:textbox inset="2.53958mm,1.2694mm,2.53958mm,1.2694mm">
                <w:txbxContent>
                  <w:p w14:paraId="4E64EED8" w14:textId="5791AC9D" w:rsidR="00882E3A" w:rsidRDefault="00E652F6" w:rsidP="007562D7">
                    <w:pPr>
                      <w:pStyle w:val="Footer"/>
                    </w:pPr>
                    <w:fldSimple w:instr=" TITLE  \* MERGEFORMAT ">
                      <w:r w:rsidR="00085D70">
                        <w:t>The Incredible Journey</w:t>
                      </w:r>
                    </w:fldSimple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35C6F769" wp14:editId="3C6ED943">
          <wp:simplePos x="0" y="0"/>
          <wp:positionH relativeFrom="column">
            <wp:posOffset>3501145</wp:posOffset>
          </wp:positionH>
          <wp:positionV relativeFrom="paragraph">
            <wp:posOffset>-312420</wp:posOffset>
          </wp:positionV>
          <wp:extent cx="4902200" cy="508000"/>
          <wp:effectExtent l="0" t="0" r="0" b="0"/>
          <wp:wrapNone/>
          <wp:docPr id="192845543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F8E5A" w14:textId="77777777" w:rsidR="00882E3A" w:rsidRDefault="00882E3A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1E0FF" w14:textId="77777777" w:rsidR="00F64EDE" w:rsidRDefault="00F64EDE">
      <w:pPr>
        <w:spacing w:after="0" w:line="240" w:lineRule="auto"/>
      </w:pPr>
      <w:r>
        <w:separator/>
      </w:r>
    </w:p>
  </w:footnote>
  <w:footnote w:type="continuationSeparator" w:id="0">
    <w:p w14:paraId="609B466D" w14:textId="77777777" w:rsidR="00F64EDE" w:rsidRDefault="00F6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6EDE2" w14:textId="77777777" w:rsidR="00882E3A" w:rsidRDefault="00882E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F1EC7" w14:textId="77777777" w:rsidR="00882E3A" w:rsidRDefault="00882E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ADEF1" w14:textId="77777777" w:rsidR="00882E3A" w:rsidRDefault="00882E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2"/>
  </w:num>
  <w:num w:numId="2" w16cid:durableId="1771200790">
    <w:abstractNumId w:val="1"/>
  </w:num>
  <w:num w:numId="3" w16cid:durableId="72903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E3A"/>
    <w:rsid w:val="00085D70"/>
    <w:rsid w:val="005D742A"/>
    <w:rsid w:val="007562D7"/>
    <w:rsid w:val="00882E3A"/>
    <w:rsid w:val="00E652F6"/>
    <w:rsid w:val="00F6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1A17EA"/>
  <w15:docId w15:val="{4940294B-2754-314D-9DA5-204F103A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7562D7"/>
    <w:rPr>
      <w:rFonts w:eastAsiaTheme="minorHAnsi"/>
      <w:kern w:val="2"/>
      <w:lang w:val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62D7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62D7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7562D7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7562D7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62D7"/>
    <w:pPr>
      <w:keepNext/>
      <w:keepLines/>
      <w:spacing w:before="80" w:after="40"/>
      <w:outlineLvl w:val="4"/>
    </w:pPr>
    <w:rPr>
      <w:rFonts w:eastAsiaTheme="majorEastAsia" w:cstheme="majorBidi"/>
      <w:color w:val="1E41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62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62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62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62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7562D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562D7"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7562D7"/>
    <w:rPr>
      <w:b/>
      <w:bCs/>
      <w:caps/>
      <w:sz w:val="32"/>
      <w:szCs w:val="32"/>
    </w:r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Subtitle">
    <w:name w:val="Subtitle"/>
    <w:basedOn w:val="Normal"/>
    <w:next w:val="Normal"/>
    <w:uiPriority w:val="11"/>
    <w:qFormat/>
    <w:rPr>
      <w:color w:val="595959"/>
      <w:sz w:val="28"/>
      <w:szCs w:val="28"/>
    </w:r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7562D7"/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62D7"/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62D7"/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7562D7"/>
    <w:rPr>
      <w:rFonts w:eastAsia="Times New Roman"/>
      <w:b/>
      <w:bCs/>
      <w:color w:val="971D20" w:themeColor="accent3"/>
      <w:kern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562D7"/>
    <w:rPr>
      <w:rFonts w:eastAsiaTheme="minorHAnsi"/>
      <w:i/>
      <w:iCs/>
      <w:color w:val="971D20" w:themeColor="accent3"/>
      <w:kern w:val="2"/>
      <w:lang w:val="en-US"/>
      <w14:ligatures w14:val="standardContextual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7562D7"/>
    <w:rPr>
      <w:rFonts w:eastAsiaTheme="minorHAnsi"/>
      <w:i/>
      <w:iCs/>
      <w:kern w:val="2"/>
      <w:sz w:val="18"/>
      <w:szCs w:val="18"/>
      <w:lang w:val="en-US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7562D7"/>
    <w:rPr>
      <w:rFonts w:eastAsiaTheme="minorHAnsi"/>
      <w:caps/>
      <w:kern w:val="2"/>
      <w:lang w:val="en-US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62D7"/>
    <w:rPr>
      <w:rFonts w:eastAsiaTheme="majorEastAsia" w:cstheme="majorBidi"/>
      <w:color w:val="1E4161" w:themeColor="accent1" w:themeShade="BF"/>
      <w:kern w:val="2"/>
      <w:lang w:val="en-US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62D7"/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7562D7"/>
    <w:rPr>
      <w:rFonts w:eastAsiaTheme="minorHAnsi"/>
      <w:b/>
      <w:bCs/>
      <w:caps/>
      <w:kern w:val="2"/>
      <w:sz w:val="32"/>
      <w:szCs w:val="32"/>
      <w:lang w:val="en-US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7562D7"/>
    <w:rPr>
      <w:color w:val="288AC3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5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562D7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7562D7"/>
    <w:rPr>
      <w:rFonts w:eastAsiaTheme="minorHAnsi"/>
      <w:b/>
      <w:bCs/>
      <w:caps/>
      <w:kern w:val="2"/>
      <w:lang w:val="en-US"/>
      <w14:ligatures w14:val="standardContextual"/>
    </w:rPr>
  </w:style>
  <w:style w:type="paragraph" w:customStyle="1" w:styleId="BlockQuote">
    <w:name w:val="Block Quote"/>
    <w:basedOn w:val="Normal"/>
    <w:qFormat/>
    <w:rsid w:val="007562D7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7562D7"/>
    <w:rPr>
      <w:color w:val="285782" w:themeColor="accen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62D7"/>
    <w:rPr>
      <w:color w:val="605E5C"/>
      <w:shd w:val="clear" w:color="auto" w:fill="E1DFDD"/>
    </w:rPr>
  </w:style>
  <w:style w:type="paragraph" w:customStyle="1" w:styleId="AnswerKey">
    <w:name w:val="Answer Key"/>
    <w:basedOn w:val="Normal"/>
    <w:qFormat/>
    <w:rsid w:val="007562D7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gracia/Library/Group%20Containers/UBF8T346G9.Office/User%20Content.localized/Templates.localized/LEARN%20Horizontal%20Template%202025.dotx" TargetMode="External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PpjxfsA/FA7JVhYWQ7bRFGU/iw==">CgMxLjA4AHIhMWMtNy1VSW1fTkY5bzhyQVFVakU4ZmQtUWJ3M3FBLUQx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 Horizontal Template 2025.dotx</Template>
  <TotalTime>1</TotalTime>
  <Pages>1</Pages>
  <Words>23</Words>
  <Characters>128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Incredible Journey</dc:title>
  <dc:subject/>
  <dc:creator>K20 Center</dc:creator>
  <cp:keywords/>
  <dc:description/>
  <cp:lastModifiedBy>Gracia, Ann M.</cp:lastModifiedBy>
  <cp:revision>3</cp:revision>
  <cp:lastPrinted>2025-08-13T17:40:00Z</cp:lastPrinted>
  <dcterms:created xsi:type="dcterms:W3CDTF">2025-08-13T17:40:00Z</dcterms:created>
  <dcterms:modified xsi:type="dcterms:W3CDTF">2025-08-13T17:40:00Z</dcterms:modified>
  <cp:category/>
</cp:coreProperties>
</file>