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32D7" w14:textId="77777777" w:rsidR="006D1906" w:rsidRDefault="003222FB">
      <w:pPr>
        <w:pStyle w:val="Titl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C.O.N.T.E.X.T</w:t>
      </w:r>
    </w:p>
    <w:p w14:paraId="519F32D8" w14:textId="77777777" w:rsidR="006D1906" w:rsidRDefault="003222FB">
      <w:pPr>
        <w:rPr>
          <w:rFonts w:ascii="Calibri" w:eastAsia="Calibri" w:hAnsi="Calibri" w:cs="Calibri"/>
        </w:rPr>
      </w:pPr>
      <w:r>
        <w:br w:type="page"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9F32FE" wp14:editId="519F32FF">
            <wp:simplePos x="0" y="0"/>
            <wp:positionH relativeFrom="column">
              <wp:posOffset>1</wp:posOffset>
            </wp:positionH>
            <wp:positionV relativeFrom="paragraph">
              <wp:posOffset>125730</wp:posOffset>
            </wp:positionV>
            <wp:extent cx="5933276" cy="7443959"/>
            <wp:effectExtent l="127000" t="127000" r="127000" b="127000"/>
            <wp:wrapNone/>
            <wp:docPr id="2006738944" name="image1.png" descr="A poster of a con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oster of a context&#10;&#10;AI-generated content may be incorrect."/>
                    <pic:cNvPicPr preferRelativeResize="0"/>
                  </pic:nvPicPr>
                  <pic:blipFill>
                    <a:blip r:embed="rId7"/>
                    <a:srcRect b="6132"/>
                    <a:stretch>
                      <a:fillRect/>
                    </a:stretch>
                  </pic:blipFill>
                  <pic:spPr>
                    <a:xfrm>
                      <a:off x="0" y="0"/>
                      <a:ext cx="5933276" cy="7443959"/>
                    </a:xfrm>
                    <a:prstGeom prst="rect">
                      <a:avLst/>
                    </a:prstGeom>
                    <a:ln w="1270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19F32D9" w14:textId="77777777" w:rsidR="006D1906" w:rsidRDefault="003222F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Use the following acronym as a checklist or guide for writing effective AI prompts. </w:t>
      </w:r>
    </w:p>
    <w:tbl>
      <w:tblPr>
        <w:tblStyle w:val="a"/>
        <w:tblW w:w="9265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065"/>
        <w:gridCol w:w="7200"/>
      </w:tblGrid>
      <w:tr w:rsidR="006D1906" w14:paraId="519F32DC" w14:textId="77777777">
        <w:trPr>
          <w:trHeight w:val="570"/>
          <w:tblHeader/>
        </w:trPr>
        <w:tc>
          <w:tcPr>
            <w:tcW w:w="20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A" w14:textId="77777777" w:rsidR="006D1906" w:rsidRDefault="003222FB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Action</w:t>
            </w:r>
          </w:p>
        </w:tc>
        <w:tc>
          <w:tcPr>
            <w:tcW w:w="72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B" w14:textId="77777777" w:rsidR="006D1906" w:rsidRDefault="003222FB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Notes</w:t>
            </w:r>
          </w:p>
        </w:tc>
      </w:tr>
      <w:tr w:rsidR="006D1906" w14:paraId="519F32E1" w14:textId="77777777">
        <w:trPr>
          <w:trHeight w:val="587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D" w14:textId="77777777" w:rsidR="006D1906" w:rsidRDefault="003222FB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C050A4"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color w:val="971D20"/>
              </w:rPr>
              <w:t xml:space="preserve">lear Goal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DE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DF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0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E6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2" w14:textId="77777777" w:rsidR="006D1906" w:rsidRDefault="003222FB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567A82"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color w:val="971D20"/>
              </w:rPr>
              <w:t>bjective Tone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3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4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5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EB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7" w14:textId="77777777" w:rsidR="006D1906" w:rsidRDefault="003222FB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567A82"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color w:val="971D20"/>
              </w:rPr>
              <w:t>ecessary Details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8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9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A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EF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C" w14:textId="77777777" w:rsidR="006D1906" w:rsidRDefault="003222FB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4E1301"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color w:val="971D20"/>
              </w:rPr>
              <w:t>arget Audience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ED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EE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F3" w14:textId="77777777">
        <w:trPr>
          <w:trHeight w:val="587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0" w14:textId="77777777" w:rsidR="006D1906" w:rsidRDefault="003222FB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4E1301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color w:val="971D20"/>
              </w:rPr>
              <w:t xml:space="preserve">xpected Format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1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F2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F7" w14:textId="77777777">
        <w:trPr>
          <w:trHeight w:val="570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4" w14:textId="77777777" w:rsidR="006D1906" w:rsidRDefault="003222FB">
            <w:pPr>
              <w:rPr>
                <w:rFonts w:ascii="Calibri" w:eastAsia="Calibri" w:hAnsi="Calibri" w:cs="Calibri"/>
                <w:b/>
                <w:color w:val="971D20"/>
              </w:rPr>
            </w:pPr>
            <w:r>
              <w:rPr>
                <w:rFonts w:ascii="Calibri" w:eastAsia="Calibri" w:hAnsi="Calibri" w:cs="Calibri"/>
                <w:b/>
                <w:color w:val="971D20"/>
              </w:rPr>
              <w:t>E</w:t>
            </w:r>
            <w:r w:rsidRPr="004E1301">
              <w:rPr>
                <w:rFonts w:ascii="Calibri" w:eastAsia="Calibri" w:hAnsi="Calibri" w:cs="Calibri"/>
                <w:b/>
              </w:rPr>
              <w:t>x</w:t>
            </w:r>
            <w:r>
              <w:rPr>
                <w:rFonts w:ascii="Calibri" w:eastAsia="Calibri" w:hAnsi="Calibri" w:cs="Calibri"/>
                <w:b/>
                <w:color w:val="971D20"/>
              </w:rPr>
              <w:t xml:space="preserve">amples (optional)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5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F6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  <w:tr w:rsidR="006D1906" w14:paraId="519F32FB" w14:textId="77777777">
        <w:trPr>
          <w:trHeight w:val="587"/>
        </w:trPr>
        <w:tc>
          <w:tcPr>
            <w:tcW w:w="20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8" w14:textId="77777777" w:rsidR="006D1906" w:rsidRDefault="003222FB">
            <w:pPr>
              <w:rPr>
                <w:rFonts w:ascii="Calibri" w:eastAsia="Calibri" w:hAnsi="Calibri" w:cs="Calibri"/>
                <w:b/>
                <w:color w:val="971D20"/>
              </w:rPr>
            </w:pPr>
            <w:r w:rsidRPr="004E1301"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color w:val="971D20"/>
              </w:rPr>
              <w:t xml:space="preserve">weak and </w:t>
            </w:r>
            <w:proofErr w:type="gramStart"/>
            <w:r>
              <w:rPr>
                <w:rFonts w:ascii="Calibri" w:eastAsia="Calibri" w:hAnsi="Calibri" w:cs="Calibri"/>
                <w:b/>
                <w:color w:val="971D20"/>
              </w:rPr>
              <w:t>Test</w:t>
            </w:r>
            <w:proofErr w:type="gramEnd"/>
            <w:r>
              <w:rPr>
                <w:rFonts w:ascii="Calibri" w:eastAsia="Calibri" w:hAnsi="Calibri" w:cs="Calibri"/>
                <w:b/>
                <w:color w:val="971D20"/>
              </w:rPr>
              <w:t xml:space="preserve"> </w:t>
            </w:r>
          </w:p>
        </w:tc>
        <w:tc>
          <w:tcPr>
            <w:tcW w:w="72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9F32F9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  <w:p w14:paraId="519F32FA" w14:textId="77777777" w:rsidR="006D1906" w:rsidRDefault="006D1906">
            <w:pPr>
              <w:rPr>
                <w:rFonts w:ascii="Calibri" w:eastAsia="Calibri" w:hAnsi="Calibri" w:cs="Calibri"/>
              </w:rPr>
            </w:pPr>
          </w:p>
        </w:tc>
      </w:tr>
    </w:tbl>
    <w:p w14:paraId="519F32FC" w14:textId="77777777" w:rsidR="006D1906" w:rsidRDefault="003222FB">
      <w:r>
        <w:br/>
      </w:r>
      <w:r>
        <w:br/>
      </w:r>
    </w:p>
    <w:p w14:paraId="519F32FD" w14:textId="77777777" w:rsidR="006D1906" w:rsidRDefault="006D1906"/>
    <w:sectPr w:rsidR="006D190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8065" w14:textId="77777777" w:rsidR="00F06E14" w:rsidRDefault="00F06E14">
      <w:pPr>
        <w:spacing w:after="0" w:line="240" w:lineRule="auto"/>
      </w:pPr>
      <w:r>
        <w:separator/>
      </w:r>
    </w:p>
  </w:endnote>
  <w:endnote w:type="continuationSeparator" w:id="0">
    <w:p w14:paraId="5899FB8B" w14:textId="77777777" w:rsidR="00F06E14" w:rsidRDefault="00F0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3300" w14:textId="77777777" w:rsidR="006D1906" w:rsidRDefault="003222F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b/>
        <w:smallCaps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19F3301" wp14:editId="519F3302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l="0" t="0" r="0" b="0"/>
          <wp:wrapNone/>
          <wp:docPr id="20067389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19F3303" wp14:editId="519F3304">
              <wp:simplePos x="0" y="0"/>
              <wp:positionH relativeFrom="column">
                <wp:posOffset>1333500</wp:posOffset>
              </wp:positionH>
              <wp:positionV relativeFrom="paragraph">
                <wp:posOffset>-241299</wp:posOffset>
              </wp:positionV>
              <wp:extent cx="3744819" cy="1838325"/>
              <wp:effectExtent l="0" t="0" r="0" b="0"/>
              <wp:wrapNone/>
              <wp:docPr id="2006738942" name="Rectangle 20067389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F3305" w14:textId="4854DEFF" w:rsidR="006D1906" w:rsidRPr="00C050A4" w:rsidRDefault="003222F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C050A4">
                            <w:rPr>
                              <w:rFonts w:ascii="Calibri" w:eastAsia="Arial" w:hAnsi="Calibri" w:cs="Calibri"/>
                              <w:b/>
                              <w:smallCaps/>
                              <w:color w:val="000000"/>
                              <w:sz w:val="28"/>
                            </w:rPr>
                            <w:t xml:space="preserve">AI </w:t>
                          </w:r>
                          <w:r>
                            <w:rPr>
                              <w:rFonts w:ascii="Calibri" w:eastAsia="Arial" w:hAnsi="Calibri" w:cs="Calibri"/>
                              <w:b/>
                              <w:smallCaps/>
                              <w:color w:val="000000"/>
                              <w:sz w:val="28"/>
                            </w:rPr>
                            <w:t>ACT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9F3303" id="Rectangle 2006738942" o:spid="_x0000_s1026" style="position:absolute;left:0;text-align:left;margin-left:105pt;margin-top:-19pt;width:294.85pt;height:144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" filled="f" stroked="f">
              <v:textbox inset="2.53958mm,1.2694mm,2.53958mm,1.2694mm">
                <w:txbxContent>
                  <w:p w14:paraId="519F3305" w14:textId="4854DEFF" w:rsidR="006D1906" w:rsidRPr="00C050A4" w:rsidRDefault="003222FB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C050A4">
                      <w:rPr>
                        <w:rFonts w:ascii="Calibri" w:eastAsia="Arial" w:hAnsi="Calibri" w:cs="Calibri"/>
                        <w:b/>
                        <w:smallCaps/>
                        <w:color w:val="000000"/>
                        <w:sz w:val="28"/>
                      </w:rPr>
                      <w:t xml:space="preserve">AI </w:t>
                    </w:r>
                    <w:r>
                      <w:rPr>
                        <w:rFonts w:ascii="Calibri" w:eastAsia="Arial" w:hAnsi="Calibri" w:cs="Calibri"/>
                        <w:b/>
                        <w:smallCaps/>
                        <w:color w:val="000000"/>
                        <w:sz w:val="28"/>
                      </w:rPr>
                      <w:t>ACT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4524" w14:textId="77777777" w:rsidR="00F06E14" w:rsidRDefault="00F06E14">
      <w:pPr>
        <w:spacing w:after="0" w:line="240" w:lineRule="auto"/>
      </w:pPr>
      <w:r>
        <w:separator/>
      </w:r>
    </w:p>
  </w:footnote>
  <w:footnote w:type="continuationSeparator" w:id="0">
    <w:p w14:paraId="75905249" w14:textId="77777777" w:rsidR="00F06E14" w:rsidRDefault="00F06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06"/>
    <w:rsid w:val="001F4ED7"/>
    <w:rsid w:val="00282C1A"/>
    <w:rsid w:val="002B6535"/>
    <w:rsid w:val="003222FB"/>
    <w:rsid w:val="00393564"/>
    <w:rsid w:val="004E1301"/>
    <w:rsid w:val="00567A82"/>
    <w:rsid w:val="006D1906"/>
    <w:rsid w:val="006F0383"/>
    <w:rsid w:val="00C050A4"/>
    <w:rsid w:val="00F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F32D7"/>
  <w15:docId w15:val="{D477D820-0703-425B-9F32-81B96BEC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table" w:customStyle="1" w:styleId="Style3">
    <w:name w:val="Style3"/>
    <w:basedOn w:val="TableNormal"/>
    <w:uiPriority w:val="99"/>
    <w:rsid w:val="009237F5"/>
    <w:pPr>
      <w:spacing w:after="0" w:line="240" w:lineRule="auto"/>
    </w:pPr>
    <w:rPr>
      <w:rFonts w:ascii="Calibri" w:eastAsia="Calibri" w:hAnsi="Calibri" w:cs="Calibri"/>
    </w:rPr>
    <w:tblPr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6ZOdepQOspeircxpEbdRZXML4w==">CgMxLjA4AHIhMVMyajRhQVBSTko3d2tTZGprT2xWNWlNcmpnTC1OSjJo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190</Characters>
  <Application>Microsoft Office Word</Application>
  <DocSecurity>0</DocSecurity>
  <Lines>33</Lines>
  <Paragraphs>11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2025-11-13T13:04:00Z</dcterms:created>
  <dcterms:modified xsi:type="dcterms:W3CDTF">2025-11-13T13:04:00Z</dcterms:modified>
</cp:coreProperties>
</file>