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5205" w14:textId="77777777" w:rsidR="003D65E4" w:rsidRPr="009A5854" w:rsidRDefault="003D65E4" w:rsidP="003D65E4">
      <w:pPr>
        <w:pStyle w:val="Title"/>
        <w:jc w:val="center"/>
        <w:rPr>
          <w:sz w:val="48"/>
          <w:szCs w:val="48"/>
        </w:rPr>
      </w:pPr>
    </w:p>
    <w:p w14:paraId="7C2884E4" w14:textId="7D19BFAA" w:rsidR="003D65E4" w:rsidRPr="006F1D13" w:rsidRDefault="00B019CB" w:rsidP="003D65E4">
      <w:pPr>
        <w:pStyle w:val="Title"/>
        <w:jc w:val="center"/>
        <w:rPr>
          <w:sz w:val="48"/>
          <w:szCs w:val="48"/>
        </w:rPr>
      </w:pPr>
      <w:r w:rsidRPr="006F1D13">
        <w:rPr>
          <w:sz w:val="48"/>
          <w:szCs w:val="48"/>
        </w:rPr>
        <w:t>Making Connections</w:t>
      </w:r>
      <w:r w:rsidR="00765B2D" w:rsidRPr="006F1D13">
        <w:rPr>
          <w:sz w:val="48"/>
          <w:szCs w:val="48"/>
        </w:rPr>
        <w:t>: What You Say &amp; Do</w:t>
      </w:r>
    </w:p>
    <w:p w14:paraId="397F0E52" w14:textId="77777777" w:rsidR="003D65E4" w:rsidRPr="006F1D13" w:rsidRDefault="003D65E4" w:rsidP="003D65E4">
      <w:pPr>
        <w:jc w:val="center"/>
      </w:pPr>
      <w:r w:rsidRPr="006F1D13">
        <w:rPr>
          <w:noProof/>
        </w:rPr>
        <w:drawing>
          <wp:inline distT="0" distB="0" distL="0" distR="0" wp14:anchorId="01314747" wp14:editId="21EC62F1">
            <wp:extent cx="2825151" cy="2286000"/>
            <wp:effectExtent l="0" t="0" r="0" b="0"/>
            <wp:docPr id="202432678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26781" name="Graphic 2024326781"/>
                    <pic:cNvPicPr/>
                  </pic:nvPicPr>
                  <pic:blipFill>
                    <a:blip r:embed="rId8">
                      <a:extLst>
                        <a:ext uri="{96DAC541-7B7A-43D3-8B79-37D633B846F1}">
                          <asvg:svgBlip xmlns:asvg="http://schemas.microsoft.com/office/drawing/2016/SVG/main" r:embed="rId9"/>
                        </a:ext>
                      </a:extLst>
                    </a:blip>
                    <a:stretch>
                      <a:fillRect/>
                    </a:stretch>
                  </pic:blipFill>
                  <pic:spPr>
                    <a:xfrm>
                      <a:off x="0" y="0"/>
                      <a:ext cx="2825151" cy="2286000"/>
                    </a:xfrm>
                    <a:prstGeom prst="rect">
                      <a:avLst/>
                    </a:prstGeom>
                  </pic:spPr>
                </pic:pic>
              </a:graphicData>
            </a:graphic>
          </wp:inline>
        </w:drawing>
      </w:r>
    </w:p>
    <w:p w14:paraId="5A55446B" w14:textId="77777777" w:rsidR="003D65E4" w:rsidRPr="006F1D13" w:rsidRDefault="003D65E4" w:rsidP="003D65E4">
      <w:pPr>
        <w:pStyle w:val="Heading1"/>
      </w:pPr>
      <w:r w:rsidRPr="006F1D13">
        <w:t>Overview</w:t>
      </w:r>
    </w:p>
    <w:p w14:paraId="52E51633" w14:textId="28C981C0" w:rsidR="0067360F" w:rsidRPr="006F1D13" w:rsidRDefault="0067360F" w:rsidP="0067360F">
      <w:r w:rsidRPr="006F1D13">
        <w:t xml:space="preserve">Welcome to the </w:t>
      </w:r>
      <w:r w:rsidRPr="006F1D13">
        <w:rPr>
          <w:b/>
          <w:bCs/>
          <w:i/>
          <w:iCs/>
        </w:rPr>
        <w:t>College and Career Culture Tool Kit</w:t>
      </w:r>
      <w:r w:rsidRPr="006F1D13">
        <w:t>. This resource is specifically designed for administrators, counselors, and educators who are dedicated to strengthening their school's commitment to college and career</w:t>
      </w:r>
      <w:r w:rsidR="00EB713E">
        <w:t xml:space="preserve"> </w:t>
      </w:r>
      <w:r w:rsidRPr="006F1D13">
        <w:t xml:space="preserve">readiness. </w:t>
      </w:r>
      <w:r w:rsidR="00EB713E">
        <w:t>B</w:t>
      </w:r>
      <w:r w:rsidRPr="006F1D13">
        <w:t xml:space="preserve">uilding this culture requires a unified vision and actionable strategies, </w:t>
      </w:r>
      <w:r w:rsidR="00EB713E">
        <w:t>and this</w:t>
      </w:r>
      <w:r w:rsidRPr="006F1D13">
        <w:t xml:space="preserve"> is why this guide is organized into three powerful, interconnected sections</w:t>
      </w:r>
      <w:r w:rsidR="009A681D" w:rsidRPr="006F1D13">
        <w:t xml:space="preserve">: </w:t>
      </w:r>
      <w:r w:rsidR="009A681D" w:rsidRPr="006F1D13">
        <w:rPr>
          <w:i/>
          <w:iCs/>
        </w:rPr>
        <w:t>Visual Cues</w:t>
      </w:r>
      <w:r w:rsidR="009A681D" w:rsidRPr="006F1D13">
        <w:t xml:space="preserve">, </w:t>
      </w:r>
      <w:r w:rsidR="009A681D" w:rsidRPr="006F1D13">
        <w:rPr>
          <w:i/>
          <w:iCs/>
        </w:rPr>
        <w:t>Making Connections</w:t>
      </w:r>
      <w:r w:rsidR="009A681D" w:rsidRPr="006F1D13">
        <w:t xml:space="preserve">, and </w:t>
      </w:r>
      <w:r w:rsidR="009A681D" w:rsidRPr="006F1D13">
        <w:rPr>
          <w:i/>
          <w:iCs/>
        </w:rPr>
        <w:t>High Expectations</w:t>
      </w:r>
      <w:r w:rsidRPr="006F1D13">
        <w:t>.</w:t>
      </w:r>
    </w:p>
    <w:p w14:paraId="399188CE" w14:textId="7AB6940E" w:rsidR="0067360F" w:rsidRPr="006F1D13" w:rsidRDefault="0067360F" w:rsidP="0067360F">
      <w:r w:rsidRPr="006F1D13">
        <w:t xml:space="preserve">Success is not built in a silo. This section equips you with tools to deliberately </w:t>
      </w:r>
      <w:r w:rsidRPr="006F1D13">
        <w:rPr>
          <w:b/>
          <w:bCs/>
        </w:rPr>
        <w:t xml:space="preserve">integrate </w:t>
      </w:r>
      <w:r w:rsidR="000C4953">
        <w:rPr>
          <w:b/>
          <w:bCs/>
        </w:rPr>
        <w:t xml:space="preserve">college and </w:t>
      </w:r>
      <w:r w:rsidRPr="006F1D13">
        <w:rPr>
          <w:b/>
          <w:bCs/>
        </w:rPr>
        <w:t>career concepts</w:t>
      </w:r>
      <w:r w:rsidRPr="006F1D13">
        <w:t xml:space="preserve"> into the daily curriculum. It includes strategies for fostering meaningful connections between classroom learning and real-world opportunities through </w:t>
      </w:r>
      <w:r w:rsidR="009A681D" w:rsidRPr="006F1D13">
        <w:rPr>
          <w:b/>
          <w:bCs/>
        </w:rPr>
        <w:t>e</w:t>
      </w:r>
      <w:r w:rsidRPr="006F1D13">
        <w:rPr>
          <w:b/>
          <w:bCs/>
        </w:rPr>
        <w:t xml:space="preserve">xperiential </w:t>
      </w:r>
      <w:r w:rsidR="009A681D" w:rsidRPr="006F1D13">
        <w:rPr>
          <w:b/>
          <w:bCs/>
        </w:rPr>
        <w:t>l</w:t>
      </w:r>
      <w:r w:rsidRPr="006F1D13">
        <w:rPr>
          <w:b/>
          <w:bCs/>
        </w:rPr>
        <w:t>earning</w:t>
      </w:r>
      <w:r w:rsidRPr="006F1D13">
        <w:t>, such as internships, industry projects, guest speakers, and college visits, ensuring learning is relevant and purposeful.</w:t>
      </w:r>
    </w:p>
    <w:p w14:paraId="78F5D0E2" w14:textId="01A2ABB5" w:rsidR="00360F26" w:rsidRPr="006F1D13" w:rsidRDefault="0067360F" w:rsidP="0067360F">
      <w:r w:rsidRPr="006F1D13">
        <w:t xml:space="preserve">Pick and choose the resources you want to use from this </w:t>
      </w:r>
      <w:r w:rsidRPr="006F1D13">
        <w:rPr>
          <w:i/>
          <w:iCs/>
        </w:rPr>
        <w:t>Making Connections</w:t>
      </w:r>
      <w:r w:rsidR="00910AB5" w:rsidRPr="006F1D13">
        <w:rPr>
          <w:i/>
          <w:iCs/>
        </w:rPr>
        <w:t>: What You Say &amp; Do</w:t>
      </w:r>
      <w:r w:rsidRPr="006F1D13">
        <w:t xml:space="preserve"> </w:t>
      </w:r>
      <w:r w:rsidR="00910AB5" w:rsidRPr="006F1D13">
        <w:t>section of the</w:t>
      </w:r>
      <w:r w:rsidR="00910AB5" w:rsidRPr="00EB713E">
        <w:t xml:space="preserve"> </w:t>
      </w:r>
      <w:r w:rsidR="00EB713E">
        <w:t>t</w:t>
      </w:r>
      <w:r w:rsidR="00910AB5" w:rsidRPr="00EB713E">
        <w:t xml:space="preserve">ool </w:t>
      </w:r>
      <w:r w:rsidR="00EB713E">
        <w:t>k</w:t>
      </w:r>
      <w:r w:rsidR="00910AB5" w:rsidRPr="00EB713E">
        <w:t xml:space="preserve">it </w:t>
      </w:r>
      <w:r w:rsidRPr="00EB713E">
        <w:t>t</w:t>
      </w:r>
      <w:r w:rsidRPr="006F1D13">
        <w:t xml:space="preserve">o </w:t>
      </w:r>
      <w:r w:rsidR="00BA7EF7" w:rsidRPr="00A71A51">
        <w:t xml:space="preserve">support a college-going </w:t>
      </w:r>
      <w:r w:rsidR="00BA7EF7">
        <w:t xml:space="preserve">and </w:t>
      </w:r>
      <w:r w:rsidR="00BA7EF7" w:rsidRPr="00A71A51">
        <w:t>career-focused culture in your school building.</w:t>
      </w:r>
    </w:p>
    <w:p w14:paraId="5A05398A" w14:textId="77777777" w:rsidR="003D65E4" w:rsidRPr="006F1D13" w:rsidRDefault="003D65E4" w:rsidP="003D65E4"/>
    <w:p w14:paraId="157D40F2" w14:textId="77777777" w:rsidR="003D65E4" w:rsidRPr="006F1D13" w:rsidRDefault="003D65E4" w:rsidP="003D65E4">
      <w:pPr>
        <w:pStyle w:val="Heading1"/>
      </w:pPr>
      <w:r w:rsidRPr="006F1D13">
        <w:t>Table of Contents</w:t>
      </w:r>
    </w:p>
    <w:tbl>
      <w:tblPr>
        <w:tblStyle w:val="TableGrid"/>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ook w:val="04A0" w:firstRow="1" w:lastRow="0" w:firstColumn="1" w:lastColumn="0" w:noHBand="0" w:noVBand="1"/>
      </w:tblPr>
      <w:tblGrid>
        <w:gridCol w:w="432"/>
        <w:gridCol w:w="5510"/>
        <w:gridCol w:w="4413"/>
        <w:gridCol w:w="445"/>
      </w:tblGrid>
      <w:tr w:rsidR="00134961" w:rsidRPr="006F1D13" w14:paraId="796787E9" w14:textId="77777777" w:rsidTr="0042264F">
        <w:tc>
          <w:tcPr>
            <w:tcW w:w="200" w:type="pct"/>
            <w:tcBorders>
              <w:top w:val="nil"/>
              <w:left w:val="nil"/>
              <w:bottom w:val="nil"/>
              <w:right w:val="single" w:sz="4" w:space="0" w:color="288AC3" w:themeColor="accent1"/>
            </w:tcBorders>
          </w:tcPr>
          <w:p w14:paraId="0C34A0C5" w14:textId="77777777" w:rsidR="00134961" w:rsidRPr="006F1D13" w:rsidRDefault="00134961" w:rsidP="0042264F">
            <w:pPr>
              <w:spacing w:line="276" w:lineRule="auto"/>
              <w:rPr>
                <w:rFonts w:asciiTheme="majorHAnsi" w:hAnsiTheme="majorHAnsi" w:cstheme="majorHAnsi"/>
                <w:lang w:val="fr-FR"/>
              </w:rPr>
            </w:pPr>
          </w:p>
        </w:tc>
        <w:tc>
          <w:tcPr>
            <w:tcW w:w="2551" w:type="pct"/>
            <w:tcBorders>
              <w:left w:val="single" w:sz="4" w:space="0" w:color="288AC3" w:themeColor="accent1"/>
              <w:right w:val="nil"/>
            </w:tcBorders>
          </w:tcPr>
          <w:p w14:paraId="5A085BAA" w14:textId="0FB98175" w:rsidR="00134961" w:rsidRPr="006F1D13" w:rsidRDefault="00134961" w:rsidP="0042264F">
            <w:pPr>
              <w:spacing w:line="276" w:lineRule="auto"/>
              <w:rPr>
                <w:rFonts w:cstheme="minorHAnsi"/>
                <w:lang w:val="fr-FR"/>
              </w:rPr>
            </w:pPr>
            <w:proofErr w:type="spellStart"/>
            <w:r w:rsidRPr="00134961">
              <w:rPr>
                <w:rFonts w:asciiTheme="minorHAnsi" w:hAnsiTheme="minorHAnsi" w:cstheme="minorHAnsi"/>
                <w:sz w:val="24"/>
                <w:szCs w:val="24"/>
                <w:lang w:val="fr-FR"/>
              </w:rPr>
              <w:t>Writing</w:t>
            </w:r>
            <w:proofErr w:type="spellEnd"/>
            <w:r w:rsidRPr="00134961">
              <w:rPr>
                <w:rFonts w:asciiTheme="minorHAnsi" w:hAnsiTheme="minorHAnsi" w:cstheme="minorHAnsi"/>
                <w:sz w:val="24"/>
                <w:szCs w:val="24"/>
                <w:lang w:val="fr-FR"/>
              </w:rPr>
              <w:t xml:space="preserve"> Prompts</w:t>
            </w:r>
          </w:p>
        </w:tc>
        <w:tc>
          <w:tcPr>
            <w:tcW w:w="2043" w:type="pct"/>
            <w:tcBorders>
              <w:left w:val="nil"/>
              <w:right w:val="single" w:sz="4" w:space="0" w:color="288AC3" w:themeColor="accent1"/>
            </w:tcBorders>
          </w:tcPr>
          <w:p w14:paraId="0DB16825" w14:textId="5C60F88C" w:rsidR="00134961" w:rsidRPr="003E5770" w:rsidRDefault="00134961"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pages</w:t>
            </w:r>
            <w:proofErr w:type="gramEnd"/>
            <w:r w:rsidRPr="003E5770">
              <w:rPr>
                <w:rFonts w:asciiTheme="minorHAnsi" w:hAnsiTheme="minorHAnsi" w:cstheme="minorHAnsi"/>
                <w:sz w:val="24"/>
                <w:szCs w:val="24"/>
                <w:lang w:val="fr-FR"/>
              </w:rPr>
              <w:t xml:space="preserve"> 2–</w:t>
            </w:r>
            <w:r w:rsidR="00816CC1" w:rsidRPr="003E5770">
              <w:rPr>
                <w:rFonts w:asciiTheme="minorHAnsi" w:hAnsiTheme="minorHAnsi" w:cstheme="minorHAnsi"/>
                <w:sz w:val="24"/>
                <w:szCs w:val="24"/>
                <w:lang w:val="fr-FR"/>
              </w:rPr>
              <w:t>4</w:t>
            </w:r>
          </w:p>
        </w:tc>
        <w:tc>
          <w:tcPr>
            <w:tcW w:w="206" w:type="pct"/>
            <w:tcBorders>
              <w:top w:val="nil"/>
              <w:left w:val="single" w:sz="4" w:space="0" w:color="288AC3" w:themeColor="accent1"/>
              <w:bottom w:val="nil"/>
              <w:right w:val="nil"/>
            </w:tcBorders>
          </w:tcPr>
          <w:p w14:paraId="69F50FAE" w14:textId="77777777" w:rsidR="00134961" w:rsidRPr="006F1D13" w:rsidRDefault="00134961" w:rsidP="0042264F">
            <w:pPr>
              <w:spacing w:line="276" w:lineRule="auto"/>
              <w:rPr>
                <w:rFonts w:asciiTheme="majorHAnsi" w:hAnsiTheme="majorHAnsi" w:cstheme="majorHAnsi"/>
                <w:lang w:val="fr-FR"/>
              </w:rPr>
            </w:pPr>
          </w:p>
        </w:tc>
      </w:tr>
      <w:tr w:rsidR="00986AC7" w:rsidRPr="006F1D13" w14:paraId="494F4A59" w14:textId="77777777" w:rsidTr="0042264F">
        <w:tc>
          <w:tcPr>
            <w:tcW w:w="200" w:type="pct"/>
            <w:tcBorders>
              <w:top w:val="nil"/>
              <w:left w:val="nil"/>
              <w:bottom w:val="nil"/>
              <w:right w:val="single" w:sz="4" w:space="0" w:color="288AC3" w:themeColor="accent1"/>
            </w:tcBorders>
          </w:tcPr>
          <w:p w14:paraId="39AC7738" w14:textId="77777777" w:rsidR="00986AC7" w:rsidRPr="006F1D13" w:rsidRDefault="00986AC7" w:rsidP="0042264F">
            <w:pPr>
              <w:spacing w:line="276" w:lineRule="auto"/>
              <w:rPr>
                <w:rFonts w:asciiTheme="majorHAnsi" w:hAnsiTheme="majorHAnsi" w:cstheme="majorHAnsi"/>
                <w:lang w:val="fr-FR"/>
              </w:rPr>
            </w:pPr>
          </w:p>
        </w:tc>
        <w:tc>
          <w:tcPr>
            <w:tcW w:w="2551" w:type="pct"/>
            <w:tcBorders>
              <w:left w:val="single" w:sz="4" w:space="0" w:color="288AC3" w:themeColor="accent1"/>
              <w:right w:val="nil"/>
            </w:tcBorders>
          </w:tcPr>
          <w:p w14:paraId="28667091" w14:textId="58FFEA37" w:rsidR="00986AC7" w:rsidRPr="006F1D13" w:rsidRDefault="00986AC7" w:rsidP="0042264F">
            <w:pPr>
              <w:spacing w:line="276" w:lineRule="auto"/>
              <w:rPr>
                <w:rFonts w:asciiTheme="minorHAnsi" w:hAnsiTheme="minorHAnsi" w:cstheme="minorHAnsi"/>
                <w:sz w:val="24"/>
                <w:szCs w:val="24"/>
                <w:lang w:val="fr-FR"/>
              </w:rPr>
            </w:pPr>
            <w:proofErr w:type="spellStart"/>
            <w:r w:rsidRPr="006F1D13">
              <w:rPr>
                <w:rFonts w:asciiTheme="minorHAnsi" w:hAnsiTheme="minorHAnsi" w:cstheme="minorHAnsi"/>
                <w:sz w:val="24"/>
                <w:szCs w:val="24"/>
                <w:lang w:val="fr-FR"/>
              </w:rPr>
              <w:t>Career</w:t>
            </w:r>
            <w:proofErr w:type="spellEnd"/>
            <w:r w:rsidRPr="006F1D13">
              <w:rPr>
                <w:rFonts w:asciiTheme="minorHAnsi" w:hAnsiTheme="minorHAnsi" w:cstheme="minorHAnsi"/>
                <w:sz w:val="24"/>
                <w:szCs w:val="24"/>
                <w:lang w:val="fr-FR"/>
              </w:rPr>
              <w:t xml:space="preserve"> </w:t>
            </w:r>
            <w:proofErr w:type="spellStart"/>
            <w:r w:rsidRPr="006F1D13">
              <w:rPr>
                <w:rFonts w:asciiTheme="minorHAnsi" w:hAnsiTheme="minorHAnsi" w:cstheme="minorHAnsi"/>
                <w:sz w:val="24"/>
                <w:szCs w:val="24"/>
                <w:lang w:val="fr-FR"/>
              </w:rPr>
              <w:t>Interest</w:t>
            </w:r>
            <w:proofErr w:type="spellEnd"/>
            <w:r w:rsidRPr="006F1D13">
              <w:rPr>
                <w:rFonts w:asciiTheme="minorHAnsi" w:hAnsiTheme="minorHAnsi" w:cstheme="minorHAnsi"/>
                <w:sz w:val="24"/>
                <w:szCs w:val="24"/>
                <w:lang w:val="fr-FR"/>
              </w:rPr>
              <w:t xml:space="preserve"> Survey</w:t>
            </w:r>
          </w:p>
        </w:tc>
        <w:tc>
          <w:tcPr>
            <w:tcW w:w="2043" w:type="pct"/>
            <w:tcBorders>
              <w:left w:val="nil"/>
              <w:right w:val="single" w:sz="4" w:space="0" w:color="288AC3" w:themeColor="accent1"/>
            </w:tcBorders>
          </w:tcPr>
          <w:p w14:paraId="7CF9409D" w14:textId="288A9D78" w:rsidR="00986AC7" w:rsidRPr="003E5770" w:rsidRDefault="00986AC7"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pages</w:t>
            </w:r>
            <w:proofErr w:type="gramEnd"/>
            <w:r w:rsidRPr="003E5770">
              <w:rPr>
                <w:rFonts w:asciiTheme="minorHAnsi" w:hAnsiTheme="minorHAnsi" w:cstheme="minorHAnsi"/>
                <w:sz w:val="24"/>
                <w:szCs w:val="24"/>
                <w:lang w:val="fr-FR"/>
              </w:rPr>
              <w:t xml:space="preserve"> </w:t>
            </w:r>
            <w:r w:rsidR="00816CC1" w:rsidRPr="003E5770">
              <w:rPr>
                <w:rFonts w:asciiTheme="minorHAnsi" w:hAnsiTheme="minorHAnsi" w:cstheme="minorHAnsi"/>
                <w:sz w:val="24"/>
                <w:szCs w:val="24"/>
                <w:lang w:val="fr-FR"/>
              </w:rPr>
              <w:t>5</w:t>
            </w:r>
            <w:r w:rsidRPr="003E5770">
              <w:rPr>
                <w:rFonts w:asciiTheme="minorHAnsi" w:hAnsiTheme="minorHAnsi" w:cstheme="minorHAnsi"/>
                <w:sz w:val="24"/>
                <w:szCs w:val="24"/>
                <w:lang w:val="fr-FR"/>
              </w:rPr>
              <w:t>–</w:t>
            </w:r>
            <w:r w:rsidR="003A408D" w:rsidRPr="003E5770">
              <w:rPr>
                <w:rFonts w:asciiTheme="minorHAnsi" w:hAnsiTheme="minorHAnsi" w:cstheme="minorHAnsi"/>
                <w:sz w:val="24"/>
                <w:szCs w:val="24"/>
                <w:lang w:val="fr-FR"/>
              </w:rPr>
              <w:t>8</w:t>
            </w:r>
          </w:p>
        </w:tc>
        <w:tc>
          <w:tcPr>
            <w:tcW w:w="206" w:type="pct"/>
            <w:tcBorders>
              <w:top w:val="nil"/>
              <w:left w:val="single" w:sz="4" w:space="0" w:color="288AC3" w:themeColor="accent1"/>
              <w:bottom w:val="nil"/>
              <w:right w:val="nil"/>
            </w:tcBorders>
          </w:tcPr>
          <w:p w14:paraId="0130D45B" w14:textId="77777777" w:rsidR="00986AC7" w:rsidRPr="006F1D13" w:rsidRDefault="00986AC7" w:rsidP="0042264F">
            <w:pPr>
              <w:spacing w:line="276" w:lineRule="auto"/>
              <w:rPr>
                <w:rFonts w:asciiTheme="majorHAnsi" w:hAnsiTheme="majorHAnsi" w:cstheme="majorHAnsi"/>
                <w:lang w:val="fr-FR"/>
              </w:rPr>
            </w:pPr>
          </w:p>
        </w:tc>
      </w:tr>
      <w:tr w:rsidR="00986AC7" w:rsidRPr="006F1D13" w14:paraId="137AC856" w14:textId="77777777" w:rsidTr="0042264F">
        <w:tc>
          <w:tcPr>
            <w:tcW w:w="200" w:type="pct"/>
            <w:tcBorders>
              <w:top w:val="nil"/>
              <w:left w:val="nil"/>
              <w:bottom w:val="nil"/>
              <w:right w:val="single" w:sz="4" w:space="0" w:color="288AC3" w:themeColor="accent1"/>
            </w:tcBorders>
          </w:tcPr>
          <w:p w14:paraId="25ED42E7" w14:textId="77777777" w:rsidR="00986AC7" w:rsidRPr="006F1D13" w:rsidRDefault="00986AC7" w:rsidP="0042264F">
            <w:pPr>
              <w:spacing w:line="276" w:lineRule="auto"/>
              <w:rPr>
                <w:rFonts w:asciiTheme="majorHAnsi" w:hAnsiTheme="majorHAnsi" w:cstheme="majorHAnsi"/>
                <w:lang w:val="fr-FR"/>
              </w:rPr>
            </w:pPr>
          </w:p>
        </w:tc>
        <w:tc>
          <w:tcPr>
            <w:tcW w:w="2551" w:type="pct"/>
            <w:tcBorders>
              <w:left w:val="single" w:sz="4" w:space="0" w:color="288AC3" w:themeColor="accent1"/>
              <w:right w:val="nil"/>
            </w:tcBorders>
          </w:tcPr>
          <w:p w14:paraId="1A2C4FBE" w14:textId="5D545821" w:rsidR="00986AC7" w:rsidRPr="006F1D13" w:rsidRDefault="00986AC7" w:rsidP="0042264F">
            <w:pPr>
              <w:spacing w:line="276" w:lineRule="auto"/>
              <w:rPr>
                <w:rFonts w:asciiTheme="minorHAnsi" w:hAnsiTheme="minorHAnsi" w:cstheme="minorHAnsi"/>
                <w:sz w:val="24"/>
                <w:szCs w:val="24"/>
                <w:lang w:val="fr-FR"/>
              </w:rPr>
            </w:pPr>
            <w:r w:rsidRPr="006F1D13">
              <w:rPr>
                <w:rFonts w:asciiTheme="minorHAnsi" w:hAnsiTheme="minorHAnsi" w:cstheme="minorHAnsi"/>
                <w:sz w:val="24"/>
                <w:szCs w:val="24"/>
                <w:lang w:val="fr-FR"/>
              </w:rPr>
              <w:t>On the Clock Activity</w:t>
            </w:r>
          </w:p>
        </w:tc>
        <w:tc>
          <w:tcPr>
            <w:tcW w:w="2043" w:type="pct"/>
            <w:tcBorders>
              <w:left w:val="nil"/>
              <w:right w:val="single" w:sz="4" w:space="0" w:color="288AC3" w:themeColor="accent1"/>
            </w:tcBorders>
          </w:tcPr>
          <w:p w14:paraId="30FBEBDD" w14:textId="6579CCA6" w:rsidR="00986AC7" w:rsidRPr="003E5770" w:rsidRDefault="00986AC7"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pages</w:t>
            </w:r>
            <w:proofErr w:type="gramEnd"/>
            <w:r w:rsidRPr="003E5770">
              <w:rPr>
                <w:rFonts w:asciiTheme="minorHAnsi" w:hAnsiTheme="minorHAnsi" w:cstheme="minorHAnsi"/>
                <w:sz w:val="24"/>
                <w:szCs w:val="24"/>
                <w:lang w:val="fr-FR"/>
              </w:rPr>
              <w:t xml:space="preserve"> </w:t>
            </w:r>
            <w:r w:rsidR="003A408D" w:rsidRPr="003E5770">
              <w:rPr>
                <w:rFonts w:asciiTheme="minorHAnsi" w:hAnsiTheme="minorHAnsi" w:cstheme="minorHAnsi"/>
                <w:sz w:val="24"/>
                <w:szCs w:val="24"/>
                <w:lang w:val="fr-FR"/>
              </w:rPr>
              <w:t>9</w:t>
            </w:r>
            <w:r w:rsidRPr="003E5770">
              <w:rPr>
                <w:rFonts w:asciiTheme="minorHAnsi" w:hAnsiTheme="minorHAnsi" w:cstheme="minorHAnsi"/>
                <w:sz w:val="24"/>
                <w:szCs w:val="24"/>
                <w:lang w:val="fr-FR"/>
              </w:rPr>
              <w:t>–</w:t>
            </w:r>
            <w:r w:rsidR="003A408D" w:rsidRPr="003E5770">
              <w:rPr>
                <w:rFonts w:asciiTheme="minorHAnsi" w:hAnsiTheme="minorHAnsi" w:cstheme="minorHAnsi"/>
                <w:sz w:val="24"/>
                <w:szCs w:val="24"/>
                <w:lang w:val="fr-FR"/>
              </w:rPr>
              <w:t>11</w:t>
            </w:r>
          </w:p>
        </w:tc>
        <w:tc>
          <w:tcPr>
            <w:tcW w:w="206" w:type="pct"/>
            <w:tcBorders>
              <w:top w:val="nil"/>
              <w:left w:val="single" w:sz="4" w:space="0" w:color="288AC3" w:themeColor="accent1"/>
              <w:bottom w:val="nil"/>
              <w:right w:val="nil"/>
            </w:tcBorders>
          </w:tcPr>
          <w:p w14:paraId="4B944DD5" w14:textId="77777777" w:rsidR="00986AC7" w:rsidRPr="006F1D13" w:rsidRDefault="00986AC7" w:rsidP="0042264F">
            <w:pPr>
              <w:spacing w:line="276" w:lineRule="auto"/>
              <w:rPr>
                <w:rFonts w:asciiTheme="majorHAnsi" w:hAnsiTheme="majorHAnsi" w:cstheme="majorHAnsi"/>
                <w:lang w:val="fr-FR"/>
              </w:rPr>
            </w:pPr>
          </w:p>
        </w:tc>
      </w:tr>
      <w:tr w:rsidR="008F1FA2" w:rsidRPr="006F1D13" w14:paraId="0A9CD8CF" w14:textId="77777777" w:rsidTr="0042264F">
        <w:tc>
          <w:tcPr>
            <w:tcW w:w="200" w:type="pct"/>
            <w:tcBorders>
              <w:top w:val="nil"/>
              <w:left w:val="nil"/>
              <w:bottom w:val="nil"/>
              <w:right w:val="single" w:sz="4" w:space="0" w:color="288AC3" w:themeColor="accent1"/>
            </w:tcBorders>
          </w:tcPr>
          <w:p w14:paraId="4FE8A786" w14:textId="77777777" w:rsidR="008F1FA2" w:rsidRPr="006F1D13" w:rsidRDefault="008F1FA2" w:rsidP="0042264F">
            <w:pPr>
              <w:spacing w:line="276" w:lineRule="auto"/>
              <w:rPr>
                <w:rFonts w:asciiTheme="majorHAnsi" w:hAnsiTheme="majorHAnsi" w:cstheme="majorHAnsi"/>
                <w:sz w:val="24"/>
                <w:szCs w:val="24"/>
                <w:lang w:val="fr-FR"/>
              </w:rPr>
            </w:pPr>
          </w:p>
        </w:tc>
        <w:tc>
          <w:tcPr>
            <w:tcW w:w="2551" w:type="pct"/>
            <w:tcBorders>
              <w:left w:val="single" w:sz="4" w:space="0" w:color="288AC3" w:themeColor="accent1"/>
              <w:right w:val="nil"/>
            </w:tcBorders>
          </w:tcPr>
          <w:p w14:paraId="2B6FAD4D" w14:textId="44F89FFA" w:rsidR="008F1FA2" w:rsidRPr="006F1D13" w:rsidRDefault="00DC78DC" w:rsidP="0042264F">
            <w:pPr>
              <w:spacing w:line="276" w:lineRule="auto"/>
              <w:rPr>
                <w:rFonts w:asciiTheme="minorHAnsi" w:hAnsiTheme="minorHAnsi" w:cstheme="minorHAnsi"/>
                <w:sz w:val="24"/>
                <w:szCs w:val="24"/>
                <w:lang w:val="fr-FR"/>
              </w:rPr>
            </w:pPr>
            <w:r w:rsidRPr="006F1D13">
              <w:rPr>
                <w:rFonts w:asciiTheme="minorHAnsi" w:hAnsiTheme="minorHAnsi" w:cstheme="minorHAnsi"/>
                <w:sz w:val="24"/>
                <w:szCs w:val="24"/>
                <w:lang w:val="fr-FR"/>
              </w:rPr>
              <w:t>FAFSA Checklist</w:t>
            </w:r>
          </w:p>
        </w:tc>
        <w:tc>
          <w:tcPr>
            <w:tcW w:w="2043" w:type="pct"/>
            <w:tcBorders>
              <w:left w:val="nil"/>
              <w:right w:val="single" w:sz="4" w:space="0" w:color="288AC3" w:themeColor="accent1"/>
            </w:tcBorders>
          </w:tcPr>
          <w:p w14:paraId="765832D8" w14:textId="5748D949" w:rsidR="008F1FA2" w:rsidRPr="003E5770" w:rsidRDefault="008F1FA2"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page</w:t>
            </w:r>
            <w:r w:rsidR="00DC78DC" w:rsidRPr="003E5770">
              <w:rPr>
                <w:rFonts w:asciiTheme="minorHAnsi" w:hAnsiTheme="minorHAnsi" w:cstheme="minorHAnsi"/>
                <w:sz w:val="24"/>
                <w:szCs w:val="24"/>
                <w:lang w:val="fr-FR"/>
              </w:rPr>
              <w:t>s</w:t>
            </w:r>
            <w:proofErr w:type="gramEnd"/>
            <w:r w:rsidR="00DC78DC" w:rsidRPr="003E5770">
              <w:rPr>
                <w:rFonts w:asciiTheme="minorHAnsi" w:hAnsiTheme="minorHAnsi" w:cstheme="minorHAnsi"/>
                <w:sz w:val="24"/>
                <w:szCs w:val="24"/>
                <w:lang w:val="fr-FR"/>
              </w:rPr>
              <w:t xml:space="preserve"> </w:t>
            </w:r>
            <w:r w:rsidR="003A408D" w:rsidRPr="003E5770">
              <w:rPr>
                <w:rFonts w:asciiTheme="minorHAnsi" w:hAnsiTheme="minorHAnsi" w:cstheme="minorHAnsi"/>
                <w:sz w:val="24"/>
                <w:szCs w:val="24"/>
                <w:lang w:val="fr-FR"/>
              </w:rPr>
              <w:t>12</w:t>
            </w:r>
            <w:r w:rsidR="00DC78DC" w:rsidRPr="003E5770">
              <w:rPr>
                <w:rFonts w:asciiTheme="minorHAnsi" w:hAnsiTheme="minorHAnsi" w:cstheme="minorHAnsi"/>
                <w:sz w:val="24"/>
                <w:szCs w:val="24"/>
                <w:lang w:val="fr-FR"/>
              </w:rPr>
              <w:t>–</w:t>
            </w:r>
            <w:r w:rsidR="00422F37" w:rsidRPr="003E5770">
              <w:rPr>
                <w:rFonts w:asciiTheme="minorHAnsi" w:hAnsiTheme="minorHAnsi" w:cstheme="minorHAnsi"/>
                <w:sz w:val="24"/>
                <w:szCs w:val="24"/>
                <w:lang w:val="fr-FR"/>
              </w:rPr>
              <w:t>1</w:t>
            </w:r>
            <w:r w:rsidR="003A408D" w:rsidRPr="003E5770">
              <w:rPr>
                <w:rFonts w:asciiTheme="minorHAnsi" w:hAnsiTheme="minorHAnsi" w:cstheme="minorHAnsi"/>
                <w:sz w:val="24"/>
                <w:szCs w:val="24"/>
                <w:lang w:val="fr-FR"/>
              </w:rPr>
              <w:t>4</w:t>
            </w:r>
          </w:p>
        </w:tc>
        <w:tc>
          <w:tcPr>
            <w:tcW w:w="206" w:type="pct"/>
            <w:tcBorders>
              <w:top w:val="nil"/>
              <w:left w:val="single" w:sz="4" w:space="0" w:color="288AC3" w:themeColor="accent1"/>
              <w:bottom w:val="nil"/>
              <w:right w:val="nil"/>
            </w:tcBorders>
          </w:tcPr>
          <w:p w14:paraId="30A37A70" w14:textId="77777777" w:rsidR="008F1FA2" w:rsidRPr="006F1D13" w:rsidRDefault="008F1FA2" w:rsidP="0042264F">
            <w:pPr>
              <w:spacing w:line="276" w:lineRule="auto"/>
              <w:rPr>
                <w:rFonts w:asciiTheme="majorHAnsi" w:hAnsiTheme="majorHAnsi" w:cstheme="majorHAnsi"/>
                <w:lang w:val="fr-FR"/>
              </w:rPr>
            </w:pPr>
          </w:p>
        </w:tc>
      </w:tr>
      <w:tr w:rsidR="002B1C72" w:rsidRPr="006F1D13" w14:paraId="1B1807B4" w14:textId="77777777" w:rsidTr="0042264F">
        <w:tc>
          <w:tcPr>
            <w:tcW w:w="200" w:type="pct"/>
            <w:tcBorders>
              <w:top w:val="nil"/>
              <w:left w:val="nil"/>
              <w:bottom w:val="nil"/>
              <w:right w:val="single" w:sz="4" w:space="0" w:color="288AC3" w:themeColor="accent1"/>
            </w:tcBorders>
          </w:tcPr>
          <w:p w14:paraId="1F5FA422" w14:textId="77777777" w:rsidR="002B1C72" w:rsidRPr="006F1D13" w:rsidRDefault="002B1C72" w:rsidP="0042264F">
            <w:pPr>
              <w:spacing w:line="276" w:lineRule="auto"/>
              <w:rPr>
                <w:rFonts w:asciiTheme="majorHAnsi" w:hAnsiTheme="majorHAnsi" w:cstheme="majorHAnsi"/>
                <w:lang w:val="fr-FR"/>
              </w:rPr>
            </w:pPr>
          </w:p>
        </w:tc>
        <w:tc>
          <w:tcPr>
            <w:tcW w:w="2551" w:type="pct"/>
            <w:tcBorders>
              <w:left w:val="single" w:sz="4" w:space="0" w:color="288AC3" w:themeColor="accent1"/>
              <w:right w:val="nil"/>
            </w:tcBorders>
          </w:tcPr>
          <w:p w14:paraId="33285EB4" w14:textId="3622ABC0" w:rsidR="002B1C72" w:rsidRPr="006F1D13" w:rsidRDefault="002B1C72" w:rsidP="0042264F">
            <w:pPr>
              <w:spacing w:line="276" w:lineRule="auto"/>
              <w:rPr>
                <w:rFonts w:asciiTheme="minorHAnsi" w:hAnsiTheme="minorHAnsi" w:cstheme="minorHAnsi"/>
                <w:sz w:val="24"/>
                <w:szCs w:val="24"/>
                <w:lang w:val="fr-FR"/>
              </w:rPr>
            </w:pPr>
            <w:proofErr w:type="spellStart"/>
            <w:r w:rsidRPr="006F1D13">
              <w:rPr>
                <w:rFonts w:asciiTheme="minorHAnsi" w:hAnsiTheme="minorHAnsi" w:cstheme="minorHAnsi"/>
                <w:sz w:val="24"/>
                <w:szCs w:val="24"/>
                <w:lang w:val="fr-FR"/>
              </w:rPr>
              <w:t>Student</w:t>
            </w:r>
            <w:r w:rsidR="006C5359">
              <w:rPr>
                <w:rFonts w:asciiTheme="minorHAnsi" w:hAnsiTheme="minorHAnsi" w:cstheme="minorHAnsi"/>
                <w:sz w:val="24"/>
                <w:szCs w:val="24"/>
                <w:lang w:val="fr-FR"/>
              </w:rPr>
              <w:t>-Centered</w:t>
            </w:r>
            <w:proofErr w:type="spellEnd"/>
            <w:r w:rsidR="006C5359">
              <w:rPr>
                <w:rFonts w:asciiTheme="minorHAnsi" w:hAnsiTheme="minorHAnsi" w:cstheme="minorHAnsi"/>
                <w:sz w:val="24"/>
                <w:szCs w:val="24"/>
                <w:lang w:val="fr-FR"/>
              </w:rPr>
              <w:t xml:space="preserve"> </w:t>
            </w:r>
            <w:proofErr w:type="spellStart"/>
            <w:r w:rsidR="006C5359">
              <w:rPr>
                <w:rFonts w:asciiTheme="minorHAnsi" w:hAnsiTheme="minorHAnsi" w:cstheme="minorHAnsi"/>
                <w:sz w:val="24"/>
                <w:szCs w:val="24"/>
                <w:lang w:val="fr-FR"/>
              </w:rPr>
              <w:t>Resources</w:t>
            </w:r>
            <w:proofErr w:type="spellEnd"/>
          </w:p>
        </w:tc>
        <w:tc>
          <w:tcPr>
            <w:tcW w:w="2043" w:type="pct"/>
            <w:tcBorders>
              <w:left w:val="nil"/>
              <w:right w:val="single" w:sz="4" w:space="0" w:color="288AC3" w:themeColor="accent1"/>
            </w:tcBorders>
          </w:tcPr>
          <w:p w14:paraId="2EC5FBA1" w14:textId="1C9C5AA9" w:rsidR="002B1C72" w:rsidRPr="003E5770" w:rsidRDefault="00EA6503"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w:t>
            </w:r>
            <w:r w:rsidR="002B1C72" w:rsidRPr="003E5770">
              <w:rPr>
                <w:rFonts w:asciiTheme="minorHAnsi" w:hAnsiTheme="minorHAnsi" w:cstheme="minorHAnsi"/>
                <w:sz w:val="24"/>
                <w:szCs w:val="24"/>
                <w:lang w:val="fr-FR"/>
              </w:rPr>
              <w:t>ages</w:t>
            </w:r>
            <w:proofErr w:type="gramEnd"/>
            <w:r w:rsidR="002B1C72" w:rsidRPr="003E5770">
              <w:rPr>
                <w:rFonts w:asciiTheme="minorHAnsi" w:hAnsiTheme="minorHAnsi" w:cstheme="minorHAnsi"/>
                <w:sz w:val="24"/>
                <w:szCs w:val="24"/>
                <w:lang w:val="fr-FR"/>
              </w:rPr>
              <w:t xml:space="preserve"> </w:t>
            </w:r>
            <w:r w:rsidR="00422F37" w:rsidRPr="003E5770">
              <w:rPr>
                <w:rFonts w:asciiTheme="minorHAnsi" w:hAnsiTheme="minorHAnsi" w:cstheme="minorHAnsi"/>
                <w:sz w:val="24"/>
                <w:szCs w:val="24"/>
                <w:lang w:val="fr-FR"/>
              </w:rPr>
              <w:t>1</w:t>
            </w:r>
            <w:r w:rsidR="00D934B9" w:rsidRPr="003E5770">
              <w:rPr>
                <w:rFonts w:asciiTheme="minorHAnsi" w:hAnsiTheme="minorHAnsi" w:cstheme="minorHAnsi"/>
                <w:sz w:val="24"/>
                <w:szCs w:val="24"/>
                <w:lang w:val="fr-FR"/>
              </w:rPr>
              <w:t>5</w:t>
            </w:r>
            <w:r w:rsidR="002B1C72" w:rsidRPr="003E5770">
              <w:rPr>
                <w:rFonts w:asciiTheme="minorHAnsi" w:hAnsiTheme="minorHAnsi" w:cstheme="minorHAnsi"/>
                <w:sz w:val="24"/>
                <w:szCs w:val="24"/>
                <w:lang w:val="fr-FR"/>
              </w:rPr>
              <w:t>–1</w:t>
            </w:r>
            <w:r w:rsidR="00D934B9" w:rsidRPr="003E5770">
              <w:rPr>
                <w:rFonts w:asciiTheme="minorHAnsi" w:hAnsiTheme="minorHAnsi" w:cstheme="minorHAnsi"/>
                <w:sz w:val="24"/>
                <w:szCs w:val="24"/>
                <w:lang w:val="fr-FR"/>
              </w:rPr>
              <w:t>8</w:t>
            </w:r>
          </w:p>
        </w:tc>
        <w:tc>
          <w:tcPr>
            <w:tcW w:w="206" w:type="pct"/>
            <w:tcBorders>
              <w:top w:val="nil"/>
              <w:left w:val="single" w:sz="4" w:space="0" w:color="288AC3" w:themeColor="accent1"/>
              <w:bottom w:val="nil"/>
              <w:right w:val="nil"/>
            </w:tcBorders>
          </w:tcPr>
          <w:p w14:paraId="7C5319F7" w14:textId="77777777" w:rsidR="002B1C72" w:rsidRPr="006F1D13" w:rsidRDefault="002B1C72" w:rsidP="0042264F">
            <w:pPr>
              <w:spacing w:line="276" w:lineRule="auto"/>
              <w:rPr>
                <w:rFonts w:asciiTheme="majorHAnsi" w:hAnsiTheme="majorHAnsi" w:cstheme="majorHAnsi"/>
                <w:lang w:val="fr-FR"/>
              </w:rPr>
            </w:pPr>
          </w:p>
        </w:tc>
      </w:tr>
      <w:tr w:rsidR="008F1FA2" w:rsidRPr="006F1D13" w14:paraId="4B32C69A" w14:textId="77777777" w:rsidTr="0042264F">
        <w:tc>
          <w:tcPr>
            <w:tcW w:w="200" w:type="pct"/>
            <w:tcBorders>
              <w:top w:val="nil"/>
              <w:left w:val="nil"/>
              <w:bottom w:val="nil"/>
              <w:right w:val="single" w:sz="4" w:space="0" w:color="288AC3" w:themeColor="accent1"/>
            </w:tcBorders>
          </w:tcPr>
          <w:p w14:paraId="3E362091" w14:textId="77777777" w:rsidR="008F1FA2" w:rsidRPr="006F1D13" w:rsidRDefault="008F1FA2" w:rsidP="0042264F">
            <w:pPr>
              <w:spacing w:line="276" w:lineRule="auto"/>
              <w:rPr>
                <w:rFonts w:asciiTheme="majorHAnsi" w:hAnsiTheme="majorHAnsi" w:cstheme="majorHAnsi"/>
                <w:sz w:val="24"/>
                <w:szCs w:val="24"/>
                <w:lang w:val="fr-FR"/>
              </w:rPr>
            </w:pPr>
          </w:p>
        </w:tc>
        <w:tc>
          <w:tcPr>
            <w:tcW w:w="2551" w:type="pct"/>
            <w:tcBorders>
              <w:left w:val="single" w:sz="4" w:space="0" w:color="288AC3" w:themeColor="accent1"/>
              <w:right w:val="nil"/>
            </w:tcBorders>
          </w:tcPr>
          <w:p w14:paraId="3D8C2A53" w14:textId="34E31928" w:rsidR="008F1FA2" w:rsidRPr="006F1D13" w:rsidRDefault="008F1FA2" w:rsidP="0042264F">
            <w:pPr>
              <w:spacing w:line="276" w:lineRule="auto"/>
              <w:rPr>
                <w:rFonts w:asciiTheme="minorHAnsi" w:hAnsiTheme="minorHAnsi" w:cstheme="minorHAnsi"/>
                <w:sz w:val="24"/>
                <w:szCs w:val="24"/>
                <w:lang w:val="en-US"/>
              </w:rPr>
            </w:pPr>
            <w:r w:rsidRPr="006F1D13">
              <w:rPr>
                <w:rFonts w:asciiTheme="minorHAnsi" w:hAnsiTheme="minorHAnsi" w:cstheme="minorHAnsi"/>
                <w:sz w:val="24"/>
                <w:szCs w:val="24"/>
                <w:lang w:val="en-US"/>
              </w:rPr>
              <w:t xml:space="preserve">Campus Visit </w:t>
            </w:r>
            <w:r w:rsidR="002B1C72" w:rsidRPr="006F1D13">
              <w:rPr>
                <w:rFonts w:asciiTheme="minorHAnsi" w:hAnsiTheme="minorHAnsi" w:cstheme="minorHAnsi"/>
                <w:sz w:val="24"/>
                <w:szCs w:val="24"/>
                <w:lang w:val="en-US"/>
              </w:rPr>
              <w:t>Tools</w:t>
            </w:r>
          </w:p>
        </w:tc>
        <w:tc>
          <w:tcPr>
            <w:tcW w:w="2043" w:type="pct"/>
            <w:tcBorders>
              <w:left w:val="nil"/>
              <w:right w:val="single" w:sz="4" w:space="0" w:color="288AC3" w:themeColor="accent1"/>
            </w:tcBorders>
          </w:tcPr>
          <w:p w14:paraId="45408F37" w14:textId="508CA081" w:rsidR="008F1FA2" w:rsidRPr="003E5770" w:rsidRDefault="008F1FA2" w:rsidP="0042264F">
            <w:pPr>
              <w:spacing w:line="276" w:lineRule="auto"/>
              <w:rPr>
                <w:rFonts w:asciiTheme="minorHAnsi" w:hAnsiTheme="minorHAnsi" w:cstheme="minorHAnsi"/>
                <w:sz w:val="24"/>
                <w:szCs w:val="24"/>
                <w:lang w:val="fr-FR"/>
              </w:rPr>
            </w:pPr>
            <w:proofErr w:type="gramStart"/>
            <w:r w:rsidRPr="003E5770">
              <w:rPr>
                <w:rFonts w:asciiTheme="minorHAnsi" w:hAnsiTheme="minorHAnsi" w:cstheme="minorHAnsi"/>
                <w:sz w:val="24"/>
                <w:szCs w:val="24"/>
                <w:lang w:val="fr-FR"/>
              </w:rPr>
              <w:t>page</w:t>
            </w:r>
            <w:r w:rsidR="003E0650" w:rsidRPr="003E5770">
              <w:rPr>
                <w:rFonts w:asciiTheme="minorHAnsi" w:hAnsiTheme="minorHAnsi" w:cstheme="minorHAnsi"/>
                <w:sz w:val="24"/>
                <w:szCs w:val="24"/>
                <w:lang w:val="fr-FR"/>
              </w:rPr>
              <w:t>s</w:t>
            </w:r>
            <w:proofErr w:type="gramEnd"/>
            <w:r w:rsidRPr="003E5770">
              <w:rPr>
                <w:rFonts w:asciiTheme="minorHAnsi" w:hAnsiTheme="minorHAnsi" w:cstheme="minorHAnsi"/>
                <w:sz w:val="24"/>
                <w:szCs w:val="24"/>
                <w:lang w:val="fr-FR"/>
              </w:rPr>
              <w:t xml:space="preserve"> </w:t>
            </w:r>
            <w:r w:rsidR="002B1C72" w:rsidRPr="003E5770">
              <w:rPr>
                <w:rFonts w:asciiTheme="minorHAnsi" w:hAnsiTheme="minorHAnsi" w:cstheme="minorHAnsi"/>
                <w:sz w:val="24"/>
                <w:szCs w:val="24"/>
                <w:lang w:val="fr-FR"/>
              </w:rPr>
              <w:t>1</w:t>
            </w:r>
            <w:r w:rsidR="00D934B9" w:rsidRPr="003E5770">
              <w:rPr>
                <w:rFonts w:asciiTheme="minorHAnsi" w:hAnsiTheme="minorHAnsi" w:cstheme="minorHAnsi"/>
                <w:sz w:val="24"/>
                <w:szCs w:val="24"/>
                <w:lang w:val="fr-FR"/>
              </w:rPr>
              <w:t>9</w:t>
            </w:r>
            <w:r w:rsidR="003E0650" w:rsidRPr="003E5770">
              <w:rPr>
                <w:rFonts w:asciiTheme="minorHAnsi" w:hAnsiTheme="minorHAnsi" w:cstheme="minorHAnsi"/>
                <w:sz w:val="24"/>
                <w:szCs w:val="24"/>
                <w:lang w:val="fr-FR"/>
              </w:rPr>
              <w:t>–</w:t>
            </w:r>
            <w:r w:rsidR="00D934B9" w:rsidRPr="003E5770">
              <w:rPr>
                <w:rFonts w:asciiTheme="minorHAnsi" w:hAnsiTheme="minorHAnsi" w:cstheme="minorHAnsi"/>
                <w:sz w:val="24"/>
                <w:szCs w:val="24"/>
                <w:lang w:val="fr-FR"/>
              </w:rPr>
              <w:t>23</w:t>
            </w:r>
          </w:p>
        </w:tc>
        <w:tc>
          <w:tcPr>
            <w:tcW w:w="206" w:type="pct"/>
            <w:tcBorders>
              <w:top w:val="nil"/>
              <w:left w:val="single" w:sz="4" w:space="0" w:color="288AC3" w:themeColor="accent1"/>
              <w:bottom w:val="nil"/>
              <w:right w:val="nil"/>
            </w:tcBorders>
          </w:tcPr>
          <w:p w14:paraId="58C2FB62" w14:textId="77777777" w:rsidR="008F1FA2" w:rsidRPr="006F1D13" w:rsidRDefault="008F1FA2" w:rsidP="0042264F">
            <w:pPr>
              <w:spacing w:line="276" w:lineRule="auto"/>
              <w:rPr>
                <w:rFonts w:asciiTheme="majorHAnsi" w:hAnsiTheme="majorHAnsi" w:cstheme="majorHAnsi"/>
                <w:lang w:val="fr-FR"/>
              </w:rPr>
            </w:pPr>
          </w:p>
        </w:tc>
      </w:tr>
    </w:tbl>
    <w:p w14:paraId="2FFCF9B4" w14:textId="546A4954" w:rsidR="002945C1" w:rsidRPr="006F1D13" w:rsidRDefault="00B42D05" w:rsidP="002945C1">
      <w:pPr>
        <w:pStyle w:val="Title"/>
      </w:pPr>
      <w:r w:rsidRPr="00C27433">
        <w:rPr>
          <w:lang w:val="fr-FR"/>
        </w:rPr>
        <w:br w:type="page"/>
      </w:r>
      <w:r w:rsidR="002945C1" w:rsidRPr="003E5770">
        <w:lastRenderedPageBreak/>
        <w:t>Writing Prompts</w:t>
      </w:r>
    </w:p>
    <w:p w14:paraId="17044323" w14:textId="77777777" w:rsidR="002945C1" w:rsidRPr="006F1D13" w:rsidRDefault="002945C1" w:rsidP="002945C1">
      <w:pPr>
        <w:pStyle w:val="Heading1"/>
      </w:pPr>
      <w:r w:rsidRPr="006F1D13">
        <w:t>Resource Overview</w:t>
      </w:r>
    </w:p>
    <w:p w14:paraId="199059E7" w14:textId="77777777" w:rsidR="002945C1" w:rsidRPr="006F1D13" w:rsidRDefault="002945C1" w:rsidP="002945C1">
      <w:r w:rsidRPr="00870451">
        <w:t>Thinking about life after high school can feel abstract or overwhelming for many students. This series of writing prompts provides a structured roadmap for self-reflection, helping students connect their current interests to future college and career paths. By dividing the year into four thematic quarters, educators can cultivate a consistent, future-ready culture that makes postsecondary planning a natural part of the school day.</w:t>
      </w:r>
    </w:p>
    <w:p w14:paraId="51D5B1A2" w14:textId="77777777" w:rsidR="002945C1" w:rsidRPr="006F1D13" w:rsidRDefault="002945C1" w:rsidP="002945C1"/>
    <w:p w14:paraId="0E0C6EF8" w14:textId="77777777" w:rsidR="002945C1" w:rsidRPr="006F1D13" w:rsidRDefault="002945C1" w:rsidP="002945C1">
      <w:pPr>
        <w:pStyle w:val="Heading1"/>
      </w:pPr>
      <w:r w:rsidRPr="006F1D13">
        <w:t>Audience</w:t>
      </w:r>
    </w:p>
    <w:p w14:paraId="0E09CEC7" w14:textId="77777777" w:rsidR="002945C1" w:rsidRPr="006F1D13" w:rsidRDefault="002945C1" w:rsidP="002945C1">
      <w:r w:rsidRPr="00870451">
        <w:t>These prompts are</w:t>
      </w:r>
      <w:r w:rsidRPr="00EB713E">
        <w:t xml:space="preserve"> intended for teachers, counselors, or advisory leaders </w:t>
      </w:r>
      <w:r w:rsidRPr="00870451">
        <w:t>to use in classroom settings to spark students' self-discovery and facilitate meaningful conversations between students and their mentors.</w:t>
      </w:r>
    </w:p>
    <w:p w14:paraId="294E61FD" w14:textId="77777777" w:rsidR="002945C1" w:rsidRPr="006F1D13" w:rsidRDefault="002945C1" w:rsidP="002945C1"/>
    <w:p w14:paraId="3F11FB81" w14:textId="77777777" w:rsidR="002945C1" w:rsidRPr="006F1D13" w:rsidRDefault="002945C1" w:rsidP="002945C1">
      <w:pPr>
        <w:pStyle w:val="Heading1"/>
      </w:pPr>
      <w:r w:rsidRPr="006F1D13">
        <w:t>How to Use</w:t>
      </w:r>
    </w:p>
    <w:p w14:paraId="2FEA607A" w14:textId="620520F7" w:rsidR="002945C1" w:rsidRPr="006F1D13" w:rsidRDefault="00647766" w:rsidP="002945C1">
      <w:r w:rsidRPr="00647766">
        <w:t>Provide one prompt</w:t>
      </w:r>
      <w:r w:rsidR="00EB713E">
        <w:t xml:space="preserve"> </w:t>
      </w:r>
      <w:r w:rsidR="00222994">
        <w:t xml:space="preserve">from the following pages (pages 3–4) </w:t>
      </w:r>
      <w:r w:rsidRPr="00647766">
        <w:t xml:space="preserve">per week to encourage students’ self-reflection. </w:t>
      </w:r>
      <w:r w:rsidR="00EB713E">
        <w:t>Expect each j</w:t>
      </w:r>
      <w:r w:rsidRPr="00647766">
        <w:t>ournal prompt</w:t>
      </w:r>
      <w:r w:rsidR="00EB713E">
        <w:t xml:space="preserve"> to warrant a </w:t>
      </w:r>
      <w:r w:rsidRPr="00647766">
        <w:t>one-paragraph response (6</w:t>
      </w:r>
      <w:r w:rsidR="00642BA7">
        <w:t>–</w:t>
      </w:r>
      <w:r w:rsidRPr="00647766">
        <w:t>8 sentences). The following writing prompts can be used as bell</w:t>
      </w:r>
      <w:r w:rsidR="00642BA7">
        <w:t xml:space="preserve"> </w:t>
      </w:r>
      <w:r w:rsidRPr="00647766">
        <w:t>ringers (one prompt per week as a warm-up to start class) or as a journal to track growth and goals throughout the school year.</w:t>
      </w:r>
    </w:p>
    <w:p w14:paraId="4D83EF47" w14:textId="77777777" w:rsidR="002945C1" w:rsidRPr="006F1D13" w:rsidRDefault="002945C1" w:rsidP="002945C1">
      <w:r w:rsidRPr="006F1D13">
        <w:br w:type="page"/>
      </w:r>
    </w:p>
    <w:p w14:paraId="597F5128" w14:textId="77777777" w:rsidR="002945C1" w:rsidRPr="006F1D13" w:rsidRDefault="002945C1" w:rsidP="002945C1">
      <w:pPr>
        <w:pStyle w:val="Title"/>
        <w:sectPr w:rsidR="002945C1" w:rsidRPr="006F1D13" w:rsidSect="002945C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0459479F" w14:textId="77777777" w:rsidR="002945C1" w:rsidRDefault="002945C1" w:rsidP="002945C1">
      <w:pPr>
        <w:pStyle w:val="Title"/>
      </w:pPr>
      <w:r>
        <w:lastRenderedPageBreak/>
        <w:t>Writing Prompts</w:t>
      </w:r>
    </w:p>
    <w:p w14:paraId="3144902F" w14:textId="77777777" w:rsidR="002945C1" w:rsidRDefault="002945C1" w:rsidP="002945C1">
      <w:pPr>
        <w:pStyle w:val="Heading1"/>
      </w:pPr>
      <w:r>
        <w:t>Quarter 1: Know Yourself</w:t>
      </w:r>
    </w:p>
    <w:p w14:paraId="2E5C349D" w14:textId="77777777" w:rsidR="002945C1" w:rsidRDefault="002945C1" w:rsidP="002945C1">
      <w:pPr>
        <w:pStyle w:val="ListParagraph"/>
        <w:numPr>
          <w:ilvl w:val="0"/>
          <w:numId w:val="30"/>
        </w:numPr>
      </w:pPr>
      <w:r>
        <w:t>What are your top three strengths, and how might they help you in a future career?</w:t>
      </w:r>
    </w:p>
    <w:p w14:paraId="225B4733" w14:textId="77777777" w:rsidR="002945C1" w:rsidRDefault="002945C1" w:rsidP="002945C1">
      <w:pPr>
        <w:pStyle w:val="ListParagraph"/>
        <w:numPr>
          <w:ilvl w:val="0"/>
          <w:numId w:val="30"/>
        </w:numPr>
      </w:pPr>
      <w:r>
        <w:t>Describe a job you think would be fun to do for a day. Why does it interest you?</w:t>
      </w:r>
    </w:p>
    <w:p w14:paraId="22C7330A" w14:textId="77777777" w:rsidR="002945C1" w:rsidRDefault="002945C1" w:rsidP="002945C1">
      <w:pPr>
        <w:pStyle w:val="ListParagraph"/>
        <w:numPr>
          <w:ilvl w:val="0"/>
          <w:numId w:val="30"/>
        </w:numPr>
      </w:pPr>
      <w:r>
        <w:t>What does “success” mean to you, and how does college or career fit into that definition?</w:t>
      </w:r>
    </w:p>
    <w:p w14:paraId="4EFDD35C" w14:textId="77777777" w:rsidR="002945C1" w:rsidRDefault="002945C1" w:rsidP="002945C1">
      <w:pPr>
        <w:pStyle w:val="ListParagraph"/>
        <w:numPr>
          <w:ilvl w:val="0"/>
          <w:numId w:val="30"/>
        </w:numPr>
      </w:pPr>
      <w:r>
        <w:t>Describe a job someone in your family or community does. What do you think are the best and hardest parts of it?</w:t>
      </w:r>
    </w:p>
    <w:p w14:paraId="7AA24A42" w14:textId="77777777" w:rsidR="002945C1" w:rsidRDefault="002945C1" w:rsidP="002945C1">
      <w:pPr>
        <w:pStyle w:val="ListParagraph"/>
        <w:numPr>
          <w:ilvl w:val="0"/>
          <w:numId w:val="30"/>
        </w:numPr>
      </w:pPr>
      <w:r>
        <w:t xml:space="preserve">If you could shadow someone in any profession, who would it be and why? </w:t>
      </w:r>
    </w:p>
    <w:p w14:paraId="3F07BE03" w14:textId="77777777" w:rsidR="002945C1" w:rsidRDefault="002945C1" w:rsidP="002945C1">
      <w:pPr>
        <w:pStyle w:val="ListParagraph"/>
        <w:numPr>
          <w:ilvl w:val="0"/>
          <w:numId w:val="30"/>
        </w:numPr>
      </w:pPr>
      <w:r>
        <w:t>What kind of tasks or activities make you feel confident or excited? What careers might include those?</w:t>
      </w:r>
    </w:p>
    <w:p w14:paraId="271152A2" w14:textId="77777777" w:rsidR="002945C1" w:rsidRDefault="002945C1" w:rsidP="002945C1">
      <w:pPr>
        <w:pStyle w:val="ListParagraph"/>
        <w:numPr>
          <w:ilvl w:val="0"/>
          <w:numId w:val="30"/>
        </w:numPr>
      </w:pPr>
      <w:r>
        <w:t>Describe a career that didn’t exist 20 years ago. Would you consider it? Why or why not?</w:t>
      </w:r>
    </w:p>
    <w:p w14:paraId="5E9BC6A6" w14:textId="77777777" w:rsidR="002945C1" w:rsidRDefault="002945C1" w:rsidP="002945C1">
      <w:pPr>
        <w:pStyle w:val="ListParagraph"/>
        <w:numPr>
          <w:ilvl w:val="0"/>
          <w:numId w:val="30"/>
        </w:numPr>
      </w:pPr>
      <w:r>
        <w:t>What kind of work environment do you think you’d thrive in—office, outdoors, remote, etc.?</w:t>
      </w:r>
    </w:p>
    <w:p w14:paraId="1920B82E" w14:textId="77777777" w:rsidR="002945C1" w:rsidRDefault="002945C1" w:rsidP="002945C1">
      <w:pPr>
        <w:pStyle w:val="ListParagraph"/>
        <w:numPr>
          <w:ilvl w:val="0"/>
          <w:numId w:val="30"/>
        </w:numPr>
      </w:pPr>
      <w:r>
        <w:t>What’s your biggest college or career-related fear, and how can you overcome it?</w:t>
      </w:r>
    </w:p>
    <w:p w14:paraId="17468971" w14:textId="77777777" w:rsidR="002945C1" w:rsidRDefault="002945C1" w:rsidP="002945C1"/>
    <w:p w14:paraId="08136788" w14:textId="77777777" w:rsidR="002945C1" w:rsidRDefault="002945C1" w:rsidP="002945C1">
      <w:pPr>
        <w:pStyle w:val="Heading1"/>
      </w:pPr>
      <w:r>
        <w:t>Quarter 2: Think About College</w:t>
      </w:r>
    </w:p>
    <w:p w14:paraId="6B7777B6" w14:textId="77777777" w:rsidR="002945C1" w:rsidRDefault="002945C1" w:rsidP="002945C1">
      <w:pPr>
        <w:pStyle w:val="ListParagraph"/>
        <w:numPr>
          <w:ilvl w:val="0"/>
          <w:numId w:val="31"/>
        </w:numPr>
      </w:pPr>
      <w:r>
        <w:t>What kind of college or training program might fit your goals? Why?</w:t>
      </w:r>
    </w:p>
    <w:p w14:paraId="613880DE" w14:textId="77777777" w:rsidR="002945C1" w:rsidRDefault="002945C1" w:rsidP="002945C1">
      <w:pPr>
        <w:pStyle w:val="ListParagraph"/>
        <w:numPr>
          <w:ilvl w:val="0"/>
          <w:numId w:val="31"/>
        </w:numPr>
      </w:pPr>
      <w:r>
        <w:t>Describe what you imagine a college campus to be like? What would you be most excited or nervous about?</w:t>
      </w:r>
    </w:p>
    <w:p w14:paraId="4FB4B950" w14:textId="77777777" w:rsidR="002945C1" w:rsidRDefault="002945C1" w:rsidP="002945C1">
      <w:pPr>
        <w:pStyle w:val="ListParagraph"/>
        <w:numPr>
          <w:ilvl w:val="0"/>
          <w:numId w:val="31"/>
        </w:numPr>
      </w:pPr>
      <w:r>
        <w:t>If you were on a college tour, what would you want to see or ask about?</w:t>
      </w:r>
    </w:p>
    <w:p w14:paraId="633604C8" w14:textId="77777777" w:rsidR="002945C1" w:rsidRDefault="002945C1" w:rsidP="002945C1">
      <w:pPr>
        <w:pStyle w:val="ListParagraph"/>
        <w:numPr>
          <w:ilvl w:val="0"/>
          <w:numId w:val="31"/>
        </w:numPr>
      </w:pPr>
      <w:r>
        <w:t>What are the differences between community college, university, and trade school?</w:t>
      </w:r>
    </w:p>
    <w:p w14:paraId="2A625AE1" w14:textId="77777777" w:rsidR="002945C1" w:rsidRDefault="002945C1" w:rsidP="002945C1">
      <w:pPr>
        <w:pStyle w:val="ListParagraph"/>
        <w:numPr>
          <w:ilvl w:val="0"/>
          <w:numId w:val="31"/>
        </w:numPr>
      </w:pPr>
      <w:r>
        <w:t>If you had to choose a college major today, what would it be and why?</w:t>
      </w:r>
    </w:p>
    <w:p w14:paraId="1A4524A2" w14:textId="77777777" w:rsidR="002945C1" w:rsidRDefault="002945C1" w:rsidP="002945C1">
      <w:pPr>
        <w:pStyle w:val="ListParagraph"/>
        <w:numPr>
          <w:ilvl w:val="0"/>
          <w:numId w:val="31"/>
        </w:numPr>
      </w:pPr>
      <w:r>
        <w:t>What do you think makes a strong college application? What can you start doing now to prepare?</w:t>
      </w:r>
    </w:p>
    <w:p w14:paraId="699B2BD9" w14:textId="77777777" w:rsidR="002945C1" w:rsidRDefault="002945C1" w:rsidP="002945C1">
      <w:pPr>
        <w:pStyle w:val="ListParagraph"/>
        <w:numPr>
          <w:ilvl w:val="0"/>
          <w:numId w:val="31"/>
        </w:numPr>
      </w:pPr>
      <w:r>
        <w:t>How can clubs, sports, or hobbies help you get into college or build career skills?</w:t>
      </w:r>
    </w:p>
    <w:p w14:paraId="00EE0B3D" w14:textId="77777777" w:rsidR="002945C1" w:rsidRDefault="002945C1" w:rsidP="002945C1">
      <w:pPr>
        <w:pStyle w:val="ListParagraph"/>
        <w:numPr>
          <w:ilvl w:val="0"/>
          <w:numId w:val="31"/>
        </w:numPr>
      </w:pPr>
      <w:r>
        <w:t>What are scholarships, and why are they important? How would receiving a scholarship impact your future?</w:t>
      </w:r>
    </w:p>
    <w:p w14:paraId="4731C9C0" w14:textId="77777777" w:rsidR="002945C1" w:rsidRDefault="002945C1" w:rsidP="002945C1">
      <w:pPr>
        <w:pStyle w:val="ListParagraph"/>
        <w:numPr>
          <w:ilvl w:val="0"/>
          <w:numId w:val="31"/>
        </w:numPr>
      </w:pPr>
      <w:r>
        <w:t>Describe a vision board you would create to represent your college and career dreams. What images or words would you include?</w:t>
      </w:r>
    </w:p>
    <w:p w14:paraId="5C159321" w14:textId="77777777" w:rsidR="002945C1" w:rsidRDefault="002945C1" w:rsidP="002945C1"/>
    <w:p w14:paraId="42BA5020" w14:textId="77777777" w:rsidR="002945C1" w:rsidRDefault="002945C1" w:rsidP="002945C1">
      <w:r>
        <w:br w:type="page"/>
      </w:r>
    </w:p>
    <w:p w14:paraId="1BC723E6" w14:textId="77777777" w:rsidR="002945C1" w:rsidRDefault="002945C1" w:rsidP="00CC6FCF">
      <w:pPr>
        <w:pStyle w:val="Title"/>
      </w:pPr>
    </w:p>
    <w:p w14:paraId="00A0AE20" w14:textId="5C9002C5" w:rsidR="002945C1" w:rsidRDefault="002945C1" w:rsidP="002945C1">
      <w:pPr>
        <w:pStyle w:val="Heading1"/>
      </w:pPr>
      <w:r>
        <w:t>Quarter 3: Consider Real World Skills</w:t>
      </w:r>
    </w:p>
    <w:p w14:paraId="2F44B494" w14:textId="77777777" w:rsidR="002945C1" w:rsidRDefault="002945C1" w:rsidP="002945C1">
      <w:pPr>
        <w:pStyle w:val="ListParagraph"/>
        <w:numPr>
          <w:ilvl w:val="0"/>
          <w:numId w:val="32"/>
        </w:numPr>
      </w:pPr>
      <w:r>
        <w:t xml:space="preserve">What does </w:t>
      </w:r>
      <w:proofErr w:type="gramStart"/>
      <w:r>
        <w:t>being</w:t>
      </w:r>
      <w:proofErr w:type="gramEnd"/>
      <w:r>
        <w:t xml:space="preserve"> “professional” mean to you? How can you show professionalism in school?</w:t>
      </w:r>
    </w:p>
    <w:p w14:paraId="79D05905" w14:textId="77777777" w:rsidR="002945C1" w:rsidRDefault="002945C1" w:rsidP="002945C1">
      <w:pPr>
        <w:pStyle w:val="ListParagraph"/>
        <w:numPr>
          <w:ilvl w:val="0"/>
          <w:numId w:val="32"/>
        </w:numPr>
      </w:pPr>
      <w:r>
        <w:t>Write a sample email to a potential mentor or employer asking for advice about a career you’re interested in.</w:t>
      </w:r>
    </w:p>
    <w:p w14:paraId="48F4168E" w14:textId="77777777" w:rsidR="002945C1" w:rsidRDefault="002945C1" w:rsidP="002945C1">
      <w:pPr>
        <w:pStyle w:val="ListParagraph"/>
        <w:numPr>
          <w:ilvl w:val="0"/>
          <w:numId w:val="32"/>
        </w:numPr>
      </w:pPr>
      <w:r>
        <w:t xml:space="preserve">What are soft </w:t>
      </w:r>
      <w:proofErr w:type="gramStart"/>
      <w:r>
        <w:t>skills, and</w:t>
      </w:r>
      <w:proofErr w:type="gramEnd"/>
      <w:r>
        <w:t xml:space="preserve"> which ones do you already have or want to develop?</w:t>
      </w:r>
    </w:p>
    <w:p w14:paraId="57121FE0" w14:textId="77777777" w:rsidR="002945C1" w:rsidRDefault="002945C1" w:rsidP="002945C1">
      <w:pPr>
        <w:pStyle w:val="ListParagraph"/>
        <w:numPr>
          <w:ilvl w:val="0"/>
          <w:numId w:val="32"/>
        </w:numPr>
      </w:pPr>
      <w:r>
        <w:t>Describe your dream job and the steps you’d need to take to get there.</w:t>
      </w:r>
    </w:p>
    <w:p w14:paraId="6D5DA97E" w14:textId="77777777" w:rsidR="002945C1" w:rsidRDefault="002945C1" w:rsidP="002945C1">
      <w:pPr>
        <w:pStyle w:val="ListParagraph"/>
        <w:numPr>
          <w:ilvl w:val="0"/>
          <w:numId w:val="32"/>
        </w:numPr>
      </w:pPr>
      <w:r>
        <w:t>Imagine you’re writing a resume. What experiences, skills, or achievements would you include?</w:t>
      </w:r>
    </w:p>
    <w:p w14:paraId="3D3C2DCD" w14:textId="77777777" w:rsidR="002945C1" w:rsidRDefault="002945C1" w:rsidP="002945C1">
      <w:pPr>
        <w:pStyle w:val="ListParagraph"/>
        <w:numPr>
          <w:ilvl w:val="0"/>
          <w:numId w:val="32"/>
        </w:numPr>
      </w:pPr>
      <w:r>
        <w:t>How can volunteering or part-time jobs help you explore careers?</w:t>
      </w:r>
    </w:p>
    <w:p w14:paraId="48B5E205" w14:textId="77777777" w:rsidR="002945C1" w:rsidRDefault="002945C1" w:rsidP="002945C1">
      <w:pPr>
        <w:pStyle w:val="ListParagraph"/>
        <w:numPr>
          <w:ilvl w:val="0"/>
          <w:numId w:val="32"/>
        </w:numPr>
      </w:pPr>
      <w:r>
        <w:t>What’s one challenge you might face in the workplace, and how would you handle it?</w:t>
      </w:r>
    </w:p>
    <w:p w14:paraId="04ACBDC6" w14:textId="77777777" w:rsidR="002945C1" w:rsidRDefault="002945C1" w:rsidP="002945C1">
      <w:pPr>
        <w:pStyle w:val="ListParagraph"/>
        <w:numPr>
          <w:ilvl w:val="0"/>
          <w:numId w:val="32"/>
        </w:numPr>
      </w:pPr>
      <w:r>
        <w:t>What does financial independence mean, and how does career choice affect it?</w:t>
      </w:r>
    </w:p>
    <w:p w14:paraId="71F9143E" w14:textId="77777777" w:rsidR="002945C1" w:rsidRDefault="002945C1" w:rsidP="002945C1">
      <w:pPr>
        <w:pStyle w:val="ListParagraph"/>
        <w:numPr>
          <w:ilvl w:val="0"/>
          <w:numId w:val="32"/>
        </w:numPr>
      </w:pPr>
      <w:r>
        <w:t xml:space="preserve">What goals do you have for next year to move closer to your </w:t>
      </w:r>
      <w:proofErr w:type="gramStart"/>
      <w:r>
        <w:t>future plans</w:t>
      </w:r>
      <w:proofErr w:type="gramEnd"/>
      <w:r>
        <w:t>?</w:t>
      </w:r>
    </w:p>
    <w:p w14:paraId="7B8A7B04" w14:textId="77777777" w:rsidR="002945C1" w:rsidRDefault="002945C1" w:rsidP="002945C1"/>
    <w:p w14:paraId="0A9E4942" w14:textId="77777777" w:rsidR="002945C1" w:rsidRDefault="002945C1" w:rsidP="002945C1">
      <w:pPr>
        <w:pStyle w:val="Heading1"/>
      </w:pPr>
      <w:r>
        <w:t>Quarter 4: Plan your Future</w:t>
      </w:r>
    </w:p>
    <w:p w14:paraId="756D25BE" w14:textId="77777777" w:rsidR="002945C1" w:rsidRDefault="002945C1" w:rsidP="002945C1">
      <w:pPr>
        <w:pStyle w:val="ListParagraph"/>
        <w:numPr>
          <w:ilvl w:val="0"/>
          <w:numId w:val="33"/>
        </w:numPr>
      </w:pPr>
      <w:r>
        <w:t>Where do you see yourself in 10 years? What steps will help you get there?</w:t>
      </w:r>
    </w:p>
    <w:p w14:paraId="774DCFC6" w14:textId="77777777" w:rsidR="002945C1" w:rsidRDefault="002945C1" w:rsidP="002945C1">
      <w:pPr>
        <w:pStyle w:val="ListParagraph"/>
        <w:numPr>
          <w:ilvl w:val="0"/>
          <w:numId w:val="33"/>
        </w:numPr>
      </w:pPr>
      <w:r>
        <w:t>What motivates you to work hard or pursue goals?</w:t>
      </w:r>
    </w:p>
    <w:p w14:paraId="7F28D28A" w14:textId="77777777" w:rsidR="002945C1" w:rsidRDefault="002945C1" w:rsidP="002945C1">
      <w:pPr>
        <w:pStyle w:val="ListParagraph"/>
        <w:numPr>
          <w:ilvl w:val="0"/>
          <w:numId w:val="33"/>
        </w:numPr>
      </w:pPr>
      <w:r>
        <w:t>Write a letter to your future self about your college and career hopes.</w:t>
      </w:r>
    </w:p>
    <w:p w14:paraId="5C2202D3" w14:textId="77777777" w:rsidR="002945C1" w:rsidRDefault="002945C1" w:rsidP="002945C1">
      <w:pPr>
        <w:pStyle w:val="ListParagraph"/>
        <w:numPr>
          <w:ilvl w:val="0"/>
          <w:numId w:val="33"/>
        </w:numPr>
      </w:pPr>
      <w:r>
        <w:t>What does “networking” mean, and how can you start building a network now?</w:t>
      </w:r>
    </w:p>
    <w:p w14:paraId="1FD33AE3" w14:textId="77777777" w:rsidR="002945C1" w:rsidRDefault="002945C1" w:rsidP="002945C1">
      <w:pPr>
        <w:pStyle w:val="ListParagraph"/>
        <w:numPr>
          <w:ilvl w:val="0"/>
          <w:numId w:val="33"/>
        </w:numPr>
      </w:pPr>
      <w:r>
        <w:t>What values are most important to you, and how do they influence your career choices?</w:t>
      </w:r>
    </w:p>
    <w:p w14:paraId="0586CEF7" w14:textId="77777777" w:rsidR="002945C1" w:rsidRDefault="002945C1" w:rsidP="002945C1">
      <w:pPr>
        <w:pStyle w:val="ListParagraph"/>
        <w:numPr>
          <w:ilvl w:val="0"/>
          <w:numId w:val="33"/>
        </w:numPr>
      </w:pPr>
      <w:r>
        <w:t>What’s one career you’ve never considered but want to learn more about?</w:t>
      </w:r>
    </w:p>
    <w:p w14:paraId="1FBE8B8F" w14:textId="77777777" w:rsidR="002945C1" w:rsidRDefault="002945C1" w:rsidP="002945C1">
      <w:pPr>
        <w:pStyle w:val="ListParagraph"/>
        <w:numPr>
          <w:ilvl w:val="0"/>
          <w:numId w:val="33"/>
        </w:numPr>
      </w:pPr>
      <w:r>
        <w:t>What does work-life balance mean, and why is it important?</w:t>
      </w:r>
    </w:p>
    <w:p w14:paraId="6BFCBEC5" w14:textId="77777777" w:rsidR="002945C1" w:rsidRDefault="002945C1" w:rsidP="002945C1">
      <w:pPr>
        <w:pStyle w:val="ListParagraph"/>
        <w:numPr>
          <w:ilvl w:val="0"/>
          <w:numId w:val="33"/>
        </w:numPr>
      </w:pPr>
      <w:r>
        <w:t>How can your online presence (like social media) help or hurt your college and career goals?</w:t>
      </w:r>
    </w:p>
    <w:p w14:paraId="5A2F72E4" w14:textId="77777777" w:rsidR="002945C1" w:rsidRDefault="002945C1" w:rsidP="002945C1">
      <w:pPr>
        <w:pStyle w:val="ListParagraph"/>
        <w:numPr>
          <w:ilvl w:val="0"/>
          <w:numId w:val="33"/>
        </w:numPr>
      </w:pPr>
      <w:r>
        <w:t>What’s one thing you’ve learned this year that changed how you think about your future?</w:t>
      </w:r>
    </w:p>
    <w:p w14:paraId="7C1AECD7" w14:textId="6957813F" w:rsidR="002945C1" w:rsidRDefault="002945C1">
      <w:pPr>
        <w:rPr>
          <w:lang w:val="fr-FR"/>
        </w:rPr>
        <w:sectPr w:rsidR="002945C1" w:rsidSect="00396B31">
          <w:footerReference w:type="default" r:id="rId16"/>
          <w:pgSz w:w="12240" w:h="15840"/>
          <w:pgMar w:top="720" w:right="720" w:bottom="720" w:left="720" w:header="720" w:footer="720" w:gutter="0"/>
          <w:cols w:space="720"/>
          <w:docGrid w:linePitch="360"/>
        </w:sectPr>
      </w:pPr>
    </w:p>
    <w:p w14:paraId="577F5226" w14:textId="09A1CC97" w:rsidR="00396B31" w:rsidRPr="006F1D13" w:rsidRDefault="00396B31" w:rsidP="00396B31">
      <w:pPr>
        <w:pStyle w:val="Title"/>
      </w:pPr>
      <w:r w:rsidRPr="006F1D13">
        <w:lastRenderedPageBreak/>
        <w:t>Career Interest Survey</w:t>
      </w:r>
    </w:p>
    <w:p w14:paraId="4A7F5305" w14:textId="77777777" w:rsidR="00396B31" w:rsidRPr="006F1D13" w:rsidRDefault="00396B31" w:rsidP="00396B31">
      <w:pPr>
        <w:pStyle w:val="Heading1"/>
      </w:pPr>
      <w:r w:rsidRPr="006F1D13">
        <w:t>Resource Overview</w:t>
      </w:r>
    </w:p>
    <w:p w14:paraId="11A0D125" w14:textId="77777777" w:rsidR="00396B31" w:rsidRPr="006F1D13" w:rsidRDefault="00396B31" w:rsidP="00396B31">
      <w:r w:rsidRPr="006F1D13">
        <w:t>This survey prompts students to consider their personal interests, skills, and personality traits. Eventually, the results link their interests to real-world careers through career clusters, exposing them to options that they might not otherwise consider. Considering a general career direction may help students make more informed decisions about high school courses, college majors, and career tech options.</w:t>
      </w:r>
    </w:p>
    <w:p w14:paraId="61842240" w14:textId="77777777" w:rsidR="00396B31" w:rsidRPr="006F1D13" w:rsidRDefault="00396B31" w:rsidP="00396B31"/>
    <w:p w14:paraId="5218C4A4" w14:textId="36DAA6A7" w:rsidR="00B019CB" w:rsidRPr="006F1D13" w:rsidRDefault="00B019CB" w:rsidP="00B019CB">
      <w:pPr>
        <w:pStyle w:val="Heading1"/>
      </w:pPr>
      <w:bookmarkStart w:id="0" w:name="_Hlk213149777"/>
      <w:r w:rsidRPr="006F1D13">
        <w:t>Audience</w:t>
      </w:r>
    </w:p>
    <w:bookmarkEnd w:id="0"/>
    <w:p w14:paraId="1B3CBB92" w14:textId="4A1C0A4D" w:rsidR="00B019CB" w:rsidRPr="006F1D13" w:rsidRDefault="00B019CB" w:rsidP="00B019CB">
      <w:pPr>
        <w:tabs>
          <w:tab w:val="left" w:leader="dot" w:pos="4320"/>
        </w:tabs>
      </w:pPr>
      <w:r w:rsidRPr="006F1D13">
        <w:t>This survey i</w:t>
      </w:r>
      <w:r w:rsidRPr="0062697C">
        <w:t xml:space="preserve">s intended for counselors or educators to </w:t>
      </w:r>
      <w:r w:rsidR="00103C7B" w:rsidRPr="0062697C">
        <w:t xml:space="preserve">use with </w:t>
      </w:r>
      <w:r w:rsidRPr="0062697C">
        <w:t xml:space="preserve">students </w:t>
      </w:r>
      <w:r w:rsidR="00103C7B" w:rsidRPr="0062697C">
        <w:t>to r</w:t>
      </w:r>
      <w:r w:rsidR="00103C7B" w:rsidRPr="006F1D13">
        <w:t>elate personal interests to careers</w:t>
      </w:r>
      <w:r w:rsidRPr="006F1D13">
        <w:t>.</w:t>
      </w:r>
    </w:p>
    <w:p w14:paraId="3650BABD" w14:textId="77777777" w:rsidR="00B019CB" w:rsidRPr="006F1D13" w:rsidRDefault="00B019CB" w:rsidP="00396B31"/>
    <w:p w14:paraId="2522D8BA" w14:textId="77777777" w:rsidR="00396B31" w:rsidRPr="006F1D13" w:rsidRDefault="00396B31" w:rsidP="00396B31">
      <w:pPr>
        <w:pStyle w:val="Heading1"/>
      </w:pPr>
      <w:r w:rsidRPr="006F1D13">
        <w:t>How to Use</w:t>
      </w:r>
    </w:p>
    <w:p w14:paraId="44E12B7D" w14:textId="29507385" w:rsidR="00396B31" w:rsidRPr="006F1D13" w:rsidRDefault="00396B31" w:rsidP="00396B31">
      <w:r w:rsidRPr="006F1D13">
        <w:t xml:space="preserve">Print the Career Interest Survey on the following pages (pages </w:t>
      </w:r>
      <w:r w:rsidR="0039506F">
        <w:t>6</w:t>
      </w:r>
      <w:r w:rsidRPr="006F1D13">
        <w:t>–</w:t>
      </w:r>
      <w:r w:rsidR="0039506F">
        <w:t>7</w:t>
      </w:r>
      <w:r w:rsidRPr="006F1D13">
        <w:t>) two-sided for each student to complete. Give students at least 10 minutes to independently compete the survey. Once students complete the survey and determine which sections have the highest totals, share the career category that corresponds with that section:</w:t>
      </w:r>
    </w:p>
    <w:p w14:paraId="0D4E4509" w14:textId="77777777" w:rsidR="00396B31" w:rsidRPr="006F1D13" w:rsidRDefault="00396B31" w:rsidP="00396B31">
      <w:pPr>
        <w:pStyle w:val="ListParagraph"/>
        <w:numPr>
          <w:ilvl w:val="0"/>
          <w:numId w:val="25"/>
        </w:numPr>
      </w:pPr>
      <w:r w:rsidRPr="006F1D13">
        <w:rPr>
          <w:b/>
          <w:bCs/>
        </w:rPr>
        <w:t>Section 1:</w:t>
      </w:r>
      <w:r w:rsidRPr="006F1D13">
        <w:t xml:space="preserve"> Public Service and Safety</w:t>
      </w:r>
    </w:p>
    <w:p w14:paraId="0EBB2FF5" w14:textId="77777777" w:rsidR="00396B31" w:rsidRPr="006F1D13" w:rsidRDefault="00396B31" w:rsidP="00396B31">
      <w:pPr>
        <w:pStyle w:val="ListParagraph"/>
        <w:numPr>
          <w:ilvl w:val="0"/>
          <w:numId w:val="25"/>
        </w:numPr>
      </w:pPr>
      <w:r w:rsidRPr="006F1D13">
        <w:rPr>
          <w:b/>
          <w:bCs/>
        </w:rPr>
        <w:t>Section 2:</w:t>
      </w:r>
      <w:r w:rsidRPr="006F1D13">
        <w:rPr>
          <w:bCs/>
        </w:rPr>
        <w:t xml:space="preserve"> Agriculture</w:t>
      </w:r>
    </w:p>
    <w:p w14:paraId="3E2B7AA2" w14:textId="77777777" w:rsidR="00396B31" w:rsidRPr="006F1D13" w:rsidRDefault="00396B31" w:rsidP="00396B31">
      <w:pPr>
        <w:pStyle w:val="ListParagraph"/>
        <w:numPr>
          <w:ilvl w:val="0"/>
          <w:numId w:val="25"/>
        </w:numPr>
      </w:pPr>
      <w:r w:rsidRPr="006F1D13">
        <w:rPr>
          <w:b/>
          <w:bCs/>
        </w:rPr>
        <w:t>Section 3:</w:t>
      </w:r>
      <w:r w:rsidRPr="006F1D13">
        <w:rPr>
          <w:bCs/>
        </w:rPr>
        <w:t xml:space="preserve"> Financial Services</w:t>
      </w:r>
    </w:p>
    <w:p w14:paraId="250C6E46" w14:textId="77777777" w:rsidR="00396B31" w:rsidRPr="006F1D13" w:rsidRDefault="00396B31" w:rsidP="00396B31">
      <w:pPr>
        <w:pStyle w:val="ListParagraph"/>
        <w:numPr>
          <w:ilvl w:val="0"/>
          <w:numId w:val="25"/>
        </w:numPr>
      </w:pPr>
      <w:r w:rsidRPr="006F1D13">
        <w:rPr>
          <w:b/>
          <w:bCs/>
        </w:rPr>
        <w:t>Section 4:</w:t>
      </w:r>
      <w:r w:rsidRPr="006F1D13">
        <w:rPr>
          <w:bCs/>
        </w:rPr>
        <w:t xml:space="preserve"> Health and Human Services</w:t>
      </w:r>
    </w:p>
    <w:p w14:paraId="68EF299A" w14:textId="77777777" w:rsidR="00396B31" w:rsidRPr="006F1D13" w:rsidRDefault="00396B31" w:rsidP="00396B31">
      <w:pPr>
        <w:pStyle w:val="ListParagraph"/>
        <w:numPr>
          <w:ilvl w:val="0"/>
          <w:numId w:val="25"/>
        </w:numPr>
      </w:pPr>
      <w:r w:rsidRPr="006F1D13">
        <w:rPr>
          <w:b/>
          <w:bCs/>
        </w:rPr>
        <w:t>Section 5:</w:t>
      </w:r>
      <w:r w:rsidRPr="006F1D13">
        <w:rPr>
          <w:bCs/>
        </w:rPr>
        <w:t xml:space="preserve"> Hospitality and Events</w:t>
      </w:r>
    </w:p>
    <w:p w14:paraId="3A1BDF4C" w14:textId="77777777" w:rsidR="00396B31" w:rsidRPr="006F1D13" w:rsidRDefault="00396B31" w:rsidP="00396B31">
      <w:pPr>
        <w:pStyle w:val="ListParagraph"/>
        <w:numPr>
          <w:ilvl w:val="0"/>
          <w:numId w:val="25"/>
        </w:numPr>
      </w:pPr>
      <w:r w:rsidRPr="006F1D13">
        <w:rPr>
          <w:b/>
          <w:bCs/>
        </w:rPr>
        <w:t>Section 6:</w:t>
      </w:r>
      <w:r w:rsidRPr="006F1D13">
        <w:rPr>
          <w:bCs/>
        </w:rPr>
        <w:t xml:space="preserve"> Education</w:t>
      </w:r>
    </w:p>
    <w:p w14:paraId="5A524518" w14:textId="77777777" w:rsidR="00396B31" w:rsidRPr="006F1D13" w:rsidRDefault="00396B31" w:rsidP="00396B31">
      <w:pPr>
        <w:pStyle w:val="ListParagraph"/>
        <w:numPr>
          <w:ilvl w:val="0"/>
          <w:numId w:val="25"/>
        </w:numPr>
      </w:pPr>
      <w:r w:rsidRPr="006F1D13">
        <w:rPr>
          <w:b/>
          <w:bCs/>
        </w:rPr>
        <w:t>Section 7:</w:t>
      </w:r>
      <w:r w:rsidRPr="006F1D13">
        <w:rPr>
          <w:bCs/>
        </w:rPr>
        <w:t xml:space="preserve"> Management and Entrepreneurship</w:t>
      </w:r>
    </w:p>
    <w:p w14:paraId="2131856F" w14:textId="77777777" w:rsidR="00396B31" w:rsidRPr="006F1D13" w:rsidRDefault="00396B31" w:rsidP="00396B31">
      <w:pPr>
        <w:pStyle w:val="ListParagraph"/>
        <w:numPr>
          <w:ilvl w:val="0"/>
          <w:numId w:val="25"/>
        </w:numPr>
      </w:pPr>
      <w:r w:rsidRPr="006F1D13">
        <w:rPr>
          <w:b/>
          <w:bCs/>
        </w:rPr>
        <w:t>Section 8:</w:t>
      </w:r>
      <w:r w:rsidRPr="006F1D13">
        <w:rPr>
          <w:bCs/>
        </w:rPr>
        <w:t xml:space="preserve"> Advanced Manufacturing</w:t>
      </w:r>
    </w:p>
    <w:p w14:paraId="03D8B364" w14:textId="77777777" w:rsidR="00396B31" w:rsidRPr="006F1D13" w:rsidRDefault="00396B31" w:rsidP="00396B31">
      <w:pPr>
        <w:pStyle w:val="ListParagraph"/>
        <w:numPr>
          <w:ilvl w:val="0"/>
          <w:numId w:val="25"/>
        </w:numPr>
      </w:pPr>
      <w:r w:rsidRPr="006F1D13">
        <w:rPr>
          <w:b/>
          <w:bCs/>
        </w:rPr>
        <w:t>Section 9:</w:t>
      </w:r>
      <w:r w:rsidRPr="006F1D13">
        <w:rPr>
          <w:bCs/>
        </w:rPr>
        <w:t xml:space="preserve"> Construction</w:t>
      </w:r>
    </w:p>
    <w:p w14:paraId="2B66C26B" w14:textId="77777777" w:rsidR="00396B31" w:rsidRPr="006F1D13" w:rsidRDefault="00396B31" w:rsidP="00396B31">
      <w:pPr>
        <w:pStyle w:val="ListParagraph"/>
        <w:numPr>
          <w:ilvl w:val="0"/>
          <w:numId w:val="25"/>
        </w:numPr>
      </w:pPr>
      <w:r w:rsidRPr="006F1D13">
        <w:rPr>
          <w:b/>
          <w:bCs/>
        </w:rPr>
        <w:t>Section 10:</w:t>
      </w:r>
      <w:r w:rsidRPr="006F1D13">
        <w:rPr>
          <w:bCs/>
        </w:rPr>
        <w:t xml:space="preserve"> Energy and Natural Resources</w:t>
      </w:r>
    </w:p>
    <w:p w14:paraId="203D5A77" w14:textId="77777777" w:rsidR="00396B31" w:rsidRPr="006F1D13" w:rsidRDefault="00396B31" w:rsidP="00396B31">
      <w:pPr>
        <w:pStyle w:val="ListParagraph"/>
        <w:numPr>
          <w:ilvl w:val="0"/>
          <w:numId w:val="25"/>
        </w:numPr>
      </w:pPr>
      <w:r w:rsidRPr="006F1D13">
        <w:rPr>
          <w:b/>
          <w:bCs/>
        </w:rPr>
        <w:t>Section 11:</w:t>
      </w:r>
      <w:r w:rsidRPr="006F1D13">
        <w:rPr>
          <w:bCs/>
        </w:rPr>
        <w:t xml:space="preserve"> Digital Technology</w:t>
      </w:r>
    </w:p>
    <w:p w14:paraId="6CC447AB" w14:textId="77777777" w:rsidR="00396B31" w:rsidRPr="006F1D13" w:rsidRDefault="00396B31" w:rsidP="00396B31">
      <w:pPr>
        <w:pStyle w:val="ListParagraph"/>
        <w:numPr>
          <w:ilvl w:val="0"/>
          <w:numId w:val="25"/>
        </w:numPr>
      </w:pPr>
      <w:r w:rsidRPr="006F1D13">
        <w:rPr>
          <w:b/>
          <w:bCs/>
        </w:rPr>
        <w:t>Section 12:</w:t>
      </w:r>
      <w:r w:rsidRPr="006F1D13">
        <w:rPr>
          <w:bCs/>
        </w:rPr>
        <w:t xml:space="preserve"> Marketing and Sales</w:t>
      </w:r>
    </w:p>
    <w:p w14:paraId="40FE4D0D" w14:textId="77777777" w:rsidR="00396B31" w:rsidRPr="006F1D13" w:rsidRDefault="00396B31" w:rsidP="00396B31">
      <w:pPr>
        <w:pStyle w:val="ListParagraph"/>
        <w:numPr>
          <w:ilvl w:val="0"/>
          <w:numId w:val="25"/>
        </w:numPr>
      </w:pPr>
      <w:r w:rsidRPr="006F1D13">
        <w:rPr>
          <w:b/>
          <w:bCs/>
        </w:rPr>
        <w:t>Section 13:</w:t>
      </w:r>
      <w:r w:rsidRPr="006F1D13">
        <w:rPr>
          <w:bCs/>
        </w:rPr>
        <w:t xml:space="preserve"> Supply Chain and Transportation</w:t>
      </w:r>
    </w:p>
    <w:p w14:paraId="76DED525" w14:textId="77777777" w:rsidR="00396B31" w:rsidRPr="006F1D13" w:rsidRDefault="00396B31" w:rsidP="00396B31">
      <w:pPr>
        <w:pStyle w:val="ListParagraph"/>
        <w:numPr>
          <w:ilvl w:val="0"/>
          <w:numId w:val="25"/>
        </w:numPr>
      </w:pPr>
      <w:r w:rsidRPr="006F1D13">
        <w:rPr>
          <w:b/>
          <w:bCs/>
        </w:rPr>
        <w:t>Section 14:</w:t>
      </w:r>
      <w:r w:rsidRPr="006F1D13">
        <w:rPr>
          <w:bCs/>
        </w:rPr>
        <w:t xml:space="preserve"> Arts, Entertainment, and Design</w:t>
      </w:r>
    </w:p>
    <w:p w14:paraId="5DA3DC15" w14:textId="77777777" w:rsidR="00396B31" w:rsidRPr="006F1D13" w:rsidRDefault="00396B31" w:rsidP="00396B31">
      <w:r w:rsidRPr="006F1D13">
        <w:t xml:space="preserve">Consider having students go to </w:t>
      </w:r>
      <w:hyperlink r:id="rId17" w:history="1">
        <w:r w:rsidRPr="006F1D13">
          <w:rPr>
            <w:rStyle w:val="Hyperlink"/>
          </w:rPr>
          <w:t>careertech.org/career-clusters/</w:t>
        </w:r>
      </w:hyperlink>
      <w:r w:rsidRPr="006F1D13">
        <w:t xml:space="preserve"> to explore their area(s) of interest further.</w:t>
      </w:r>
    </w:p>
    <w:p w14:paraId="20D50B9D" w14:textId="5819F0AD" w:rsidR="0067360F" w:rsidRPr="006F1D13" w:rsidRDefault="0067360F" w:rsidP="00396B31">
      <w:r w:rsidRPr="006F1D13">
        <w:t xml:space="preserve">For more information on how to integrate this resource, check out the </w:t>
      </w:r>
      <w:r w:rsidR="00190BA3">
        <w:t>companion resource</w:t>
      </w:r>
      <w:r w:rsidR="0039506F">
        <w:t xml:space="preserve"> </w:t>
      </w:r>
      <w:r w:rsidRPr="006F1D13">
        <w:t xml:space="preserve">on page </w:t>
      </w:r>
      <w:r w:rsidR="0039506F">
        <w:t>8</w:t>
      </w:r>
      <w:r w:rsidRPr="006F1D13">
        <w:t>.</w:t>
      </w:r>
    </w:p>
    <w:p w14:paraId="76968154" w14:textId="6EAA92F7" w:rsidR="00396B31" w:rsidRPr="006F1D13" w:rsidRDefault="0067360F" w:rsidP="00396B31">
      <w:r w:rsidRPr="006F1D13">
        <w:t xml:space="preserve"> </w:t>
      </w:r>
      <w:r w:rsidR="00396B31" w:rsidRPr="006F1D13">
        <w:br w:type="page"/>
      </w:r>
    </w:p>
    <w:p w14:paraId="06EC59F2" w14:textId="77777777" w:rsidR="00396B31" w:rsidRPr="006F1D13" w:rsidRDefault="00396B31" w:rsidP="00396B31">
      <w:pPr>
        <w:pStyle w:val="Title"/>
        <w:sectPr w:rsidR="00396B31" w:rsidRPr="006F1D13" w:rsidSect="00396B31">
          <w:footerReference w:type="default" r:id="rId18"/>
          <w:pgSz w:w="12240" w:h="15840"/>
          <w:pgMar w:top="720" w:right="720" w:bottom="720" w:left="720" w:header="720" w:footer="720" w:gutter="0"/>
          <w:cols w:space="720"/>
          <w:docGrid w:linePitch="360"/>
        </w:sectPr>
      </w:pPr>
    </w:p>
    <w:p w14:paraId="34435814" w14:textId="77777777" w:rsidR="00396B31" w:rsidRPr="006F1D13" w:rsidRDefault="00396B31" w:rsidP="00396B31">
      <w:pPr>
        <w:pStyle w:val="Title"/>
      </w:pPr>
      <w:r w:rsidRPr="006F1D13">
        <w:lastRenderedPageBreak/>
        <w:t>Career Interest Survey</w:t>
      </w:r>
    </w:p>
    <w:tbl>
      <w:tblPr>
        <w:tblStyle w:val="TableGrid"/>
        <w:tblW w:w="10800" w:type="dxa"/>
        <w:jc w:val="center"/>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ook w:val="04A0" w:firstRow="1" w:lastRow="0" w:firstColumn="1" w:lastColumn="0" w:noHBand="0" w:noVBand="1"/>
      </w:tblPr>
      <w:tblGrid>
        <w:gridCol w:w="535"/>
        <w:gridCol w:w="3063"/>
        <w:gridCol w:w="537"/>
        <w:gridCol w:w="3063"/>
        <w:gridCol w:w="537"/>
        <w:gridCol w:w="3065"/>
      </w:tblGrid>
      <w:tr w:rsidR="00396B31" w:rsidRPr="006F1D13" w14:paraId="078525E8" w14:textId="77777777" w:rsidTr="00DB6AFC">
        <w:trPr>
          <w:jc w:val="center"/>
        </w:trPr>
        <w:tc>
          <w:tcPr>
            <w:tcW w:w="3598" w:type="dxa"/>
            <w:gridSpan w:val="2"/>
            <w:tcBorders>
              <w:bottom w:val="nil"/>
            </w:tcBorders>
          </w:tcPr>
          <w:p w14:paraId="1696D5D4" w14:textId="77777777" w:rsidR="00396B31" w:rsidRPr="006F1D13" w:rsidRDefault="00396B31" w:rsidP="00DB6AFC">
            <w:pPr>
              <w:rPr>
                <w:rFonts w:asciiTheme="majorHAnsi" w:hAnsiTheme="majorHAnsi" w:cstheme="majorHAnsi"/>
              </w:rPr>
            </w:pPr>
          </w:p>
        </w:tc>
        <w:tc>
          <w:tcPr>
            <w:tcW w:w="3600" w:type="dxa"/>
            <w:gridSpan w:val="2"/>
            <w:tcBorders>
              <w:bottom w:val="nil"/>
            </w:tcBorders>
          </w:tcPr>
          <w:p w14:paraId="3395E256"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w:t>
            </w:r>
          </w:p>
        </w:tc>
        <w:tc>
          <w:tcPr>
            <w:tcW w:w="3602" w:type="dxa"/>
            <w:gridSpan w:val="2"/>
            <w:tcBorders>
              <w:bottom w:val="nil"/>
            </w:tcBorders>
          </w:tcPr>
          <w:p w14:paraId="1818B930" w14:textId="77777777" w:rsidR="00396B31" w:rsidRPr="006F1D13" w:rsidRDefault="00396B31" w:rsidP="00DB6AFC">
            <w:pPr>
              <w:pStyle w:val="Heading1"/>
              <w:spacing w:before="0" w:after="0"/>
              <w:rPr>
                <w:rFonts w:asciiTheme="majorHAnsi" w:hAnsiTheme="majorHAnsi" w:cstheme="majorHAnsi"/>
              </w:rPr>
            </w:pPr>
            <w:r w:rsidRPr="006F1D13">
              <w:rPr>
                <w:rFonts w:asciiTheme="majorHAnsi" w:hAnsiTheme="majorHAnsi" w:cstheme="majorHAnsi"/>
                <w:sz w:val="24"/>
                <w:szCs w:val="24"/>
              </w:rPr>
              <w:t>Section 2</w:t>
            </w:r>
          </w:p>
        </w:tc>
      </w:tr>
      <w:tr w:rsidR="00396B31" w:rsidRPr="006F1D13" w14:paraId="63A6974C" w14:textId="77777777" w:rsidTr="00DB6AFC">
        <w:trPr>
          <w:jc w:val="center"/>
        </w:trPr>
        <w:tc>
          <w:tcPr>
            <w:tcW w:w="535" w:type="dxa"/>
            <w:vMerge w:val="restart"/>
            <w:tcBorders>
              <w:top w:val="nil"/>
              <w:right w:val="nil"/>
            </w:tcBorders>
          </w:tcPr>
          <w:p w14:paraId="1A0BE2FD" w14:textId="77777777" w:rsidR="00396B31" w:rsidRPr="006F1D13" w:rsidRDefault="00396B31" w:rsidP="00DB6AFC">
            <w:pPr>
              <w:jc w:val="right"/>
              <w:rPr>
                <w:rFonts w:asciiTheme="majorHAnsi" w:hAnsiTheme="majorHAnsi" w:cstheme="majorHAnsi"/>
              </w:rPr>
            </w:pPr>
          </w:p>
        </w:tc>
        <w:tc>
          <w:tcPr>
            <w:tcW w:w="3063" w:type="dxa"/>
            <w:vMerge w:val="restart"/>
            <w:tcBorders>
              <w:top w:val="nil"/>
              <w:left w:val="nil"/>
              <w:right w:val="single" w:sz="4" w:space="0" w:color="288AC3" w:themeColor="accent1"/>
            </w:tcBorders>
          </w:tcPr>
          <w:p w14:paraId="550FD61B" w14:textId="2029D817" w:rsidR="00396B31" w:rsidRPr="006F1D13" w:rsidRDefault="00396B31" w:rsidP="00DB6AFC">
            <w:pPr>
              <w:rPr>
                <w:rFonts w:asciiTheme="majorHAnsi" w:hAnsiTheme="majorHAnsi" w:cstheme="majorHAnsi"/>
                <w:sz w:val="24"/>
                <w:szCs w:val="24"/>
              </w:rPr>
            </w:pPr>
            <w:r w:rsidRPr="006F1D13">
              <w:rPr>
                <w:rFonts w:asciiTheme="majorHAnsi" w:hAnsiTheme="majorHAnsi" w:cstheme="majorHAnsi"/>
                <w:b/>
                <w:bCs/>
                <w:sz w:val="24"/>
                <w:szCs w:val="24"/>
              </w:rPr>
              <w:t>Instructions:</w:t>
            </w:r>
            <w:r w:rsidRPr="006F1D13">
              <w:rPr>
                <w:rFonts w:asciiTheme="majorHAnsi" w:hAnsiTheme="majorHAnsi" w:cstheme="majorHAnsi"/>
                <w:sz w:val="24"/>
                <w:szCs w:val="24"/>
              </w:rPr>
              <w:t xml:space="preserve"> In each</w:t>
            </w:r>
            <w:r w:rsidR="00081E74">
              <w:rPr>
                <w:rFonts w:asciiTheme="majorHAnsi" w:hAnsiTheme="majorHAnsi" w:cstheme="majorHAnsi"/>
                <w:sz w:val="24"/>
                <w:szCs w:val="24"/>
              </w:rPr>
              <w:br/>
            </w:r>
            <w:r w:rsidRPr="006F1D13">
              <w:rPr>
                <w:rFonts w:asciiTheme="majorHAnsi" w:hAnsiTheme="majorHAnsi" w:cstheme="majorHAnsi"/>
                <w:sz w:val="24"/>
                <w:szCs w:val="24"/>
              </w:rPr>
              <w:t>section</w:t>
            </w:r>
            <w:r w:rsidR="0062697C">
              <w:rPr>
                <w:rFonts w:asciiTheme="majorHAnsi" w:hAnsiTheme="majorHAnsi" w:cstheme="majorHAnsi"/>
                <w:sz w:val="24"/>
                <w:szCs w:val="24"/>
              </w:rPr>
              <w:t>,</w:t>
            </w:r>
            <w:r w:rsidRPr="006F1D13">
              <w:rPr>
                <w:rFonts w:asciiTheme="majorHAnsi" w:hAnsiTheme="majorHAnsi" w:cstheme="majorHAnsi"/>
                <w:sz w:val="24"/>
                <w:szCs w:val="24"/>
              </w:rPr>
              <w:t xml:space="preserve"> check the boxes</w:t>
            </w:r>
            <w:r w:rsidR="00081E74">
              <w:rPr>
                <w:rFonts w:asciiTheme="majorHAnsi" w:hAnsiTheme="majorHAnsi" w:cstheme="majorHAnsi"/>
                <w:sz w:val="24"/>
                <w:szCs w:val="24"/>
              </w:rPr>
              <w:br/>
            </w:r>
            <w:r w:rsidRPr="006F1D13">
              <w:rPr>
                <w:rFonts w:asciiTheme="majorHAnsi" w:hAnsiTheme="majorHAnsi" w:cstheme="majorHAnsi"/>
                <w:sz w:val="24"/>
                <w:szCs w:val="24"/>
              </w:rPr>
              <w:t>that apply to you. Count</w:t>
            </w:r>
            <w:r w:rsidR="00081E74">
              <w:rPr>
                <w:rFonts w:asciiTheme="majorHAnsi" w:hAnsiTheme="majorHAnsi" w:cstheme="majorHAnsi"/>
                <w:sz w:val="24"/>
                <w:szCs w:val="24"/>
              </w:rPr>
              <w:br/>
            </w:r>
            <w:r w:rsidRPr="006F1D13">
              <w:rPr>
                <w:rFonts w:asciiTheme="majorHAnsi" w:hAnsiTheme="majorHAnsi" w:cstheme="majorHAnsi"/>
                <w:sz w:val="24"/>
                <w:szCs w:val="24"/>
              </w:rPr>
              <w:t>the number of check marks in each box to get your</w:t>
            </w:r>
            <w:r w:rsidR="00081E74">
              <w:rPr>
                <w:rFonts w:asciiTheme="majorHAnsi" w:hAnsiTheme="majorHAnsi" w:cstheme="majorHAnsi"/>
                <w:sz w:val="24"/>
                <w:szCs w:val="24"/>
              </w:rPr>
              <w:br/>
            </w:r>
            <w:r w:rsidRPr="006F1D13">
              <w:rPr>
                <w:rFonts w:asciiTheme="majorHAnsi" w:hAnsiTheme="majorHAnsi" w:cstheme="majorHAnsi"/>
                <w:sz w:val="24"/>
                <w:szCs w:val="24"/>
              </w:rPr>
              <w:t xml:space="preserve">total. On the back, </w:t>
            </w:r>
            <w:r w:rsidR="0062697C">
              <w:rPr>
                <w:rFonts w:asciiTheme="majorHAnsi" w:hAnsiTheme="majorHAnsi" w:cstheme="majorHAnsi"/>
                <w:sz w:val="24"/>
                <w:szCs w:val="24"/>
              </w:rPr>
              <w:t>take note of which three sections have the most check marks.</w:t>
            </w:r>
          </w:p>
        </w:tc>
        <w:tc>
          <w:tcPr>
            <w:tcW w:w="537" w:type="dxa"/>
            <w:tcBorders>
              <w:top w:val="nil"/>
              <w:left w:val="single" w:sz="4" w:space="0" w:color="288AC3" w:themeColor="accent1"/>
              <w:bottom w:val="nil"/>
              <w:right w:val="nil"/>
            </w:tcBorders>
          </w:tcPr>
          <w:p w14:paraId="5B95AD9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83237C7" w14:textId="77777777" w:rsidR="00396B31" w:rsidRPr="006F1D13" w:rsidRDefault="00396B31" w:rsidP="00DB6AFC">
            <w:pPr>
              <w:spacing w:line="276" w:lineRule="auto"/>
              <w:ind w:left="160" w:hanging="160"/>
              <w:rPr>
                <w:rFonts w:asciiTheme="majorHAnsi" w:hAnsiTheme="majorHAnsi" w:cstheme="majorHAnsi"/>
              </w:rPr>
            </w:pPr>
            <w:r w:rsidRPr="006F1D13">
              <w:rPr>
                <w:rFonts w:asciiTheme="majorHAnsi" w:hAnsiTheme="majorHAnsi" w:cstheme="majorHAnsi"/>
              </w:rPr>
              <w:t>I want to protect others</w:t>
            </w:r>
          </w:p>
        </w:tc>
        <w:tc>
          <w:tcPr>
            <w:tcW w:w="537" w:type="dxa"/>
            <w:tcBorders>
              <w:top w:val="nil"/>
              <w:bottom w:val="nil"/>
              <w:right w:val="nil"/>
            </w:tcBorders>
          </w:tcPr>
          <w:p w14:paraId="59929BA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86AC8CF"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 xml:space="preserve">I am interested in growing </w:t>
            </w:r>
          </w:p>
        </w:tc>
      </w:tr>
      <w:tr w:rsidR="00396B31" w:rsidRPr="006F1D13" w14:paraId="1B248582" w14:textId="77777777" w:rsidTr="00DB6AFC">
        <w:trPr>
          <w:jc w:val="center"/>
        </w:trPr>
        <w:tc>
          <w:tcPr>
            <w:tcW w:w="535" w:type="dxa"/>
            <w:vMerge/>
            <w:tcBorders>
              <w:top w:val="nil"/>
              <w:right w:val="nil"/>
            </w:tcBorders>
          </w:tcPr>
          <w:p w14:paraId="0907203F"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716CB7FF"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72DBAAC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0342302" w14:textId="77777777" w:rsidR="00396B31" w:rsidRPr="006F1D13" w:rsidRDefault="00396B31" w:rsidP="00DB6AFC">
            <w:pPr>
              <w:spacing w:line="276" w:lineRule="auto"/>
              <w:ind w:left="160" w:hanging="160"/>
              <w:rPr>
                <w:rFonts w:asciiTheme="majorHAnsi" w:hAnsiTheme="majorHAnsi" w:cstheme="majorHAnsi"/>
              </w:rPr>
            </w:pPr>
            <w:r w:rsidRPr="006F1D13">
              <w:rPr>
                <w:rFonts w:asciiTheme="majorHAnsi" w:hAnsiTheme="majorHAnsi" w:cstheme="majorHAnsi"/>
              </w:rPr>
              <w:t xml:space="preserve">I like to debate and win </w:t>
            </w:r>
          </w:p>
        </w:tc>
        <w:tc>
          <w:tcPr>
            <w:tcW w:w="537" w:type="dxa"/>
            <w:tcBorders>
              <w:top w:val="nil"/>
              <w:bottom w:val="nil"/>
              <w:right w:val="nil"/>
            </w:tcBorders>
          </w:tcPr>
          <w:p w14:paraId="1B2FE7E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17E08394"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things and keeping them alive</w:t>
            </w:r>
          </w:p>
        </w:tc>
      </w:tr>
      <w:tr w:rsidR="00396B31" w:rsidRPr="006F1D13" w14:paraId="47DFC758" w14:textId="77777777" w:rsidTr="00DB6AFC">
        <w:trPr>
          <w:jc w:val="center"/>
        </w:trPr>
        <w:tc>
          <w:tcPr>
            <w:tcW w:w="535" w:type="dxa"/>
            <w:vMerge/>
            <w:tcBorders>
              <w:top w:val="nil"/>
              <w:right w:val="nil"/>
            </w:tcBorders>
          </w:tcPr>
          <w:p w14:paraId="63227D4E"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3D2DF234"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26B178B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017053A2" w14:textId="77777777" w:rsidR="00396B31" w:rsidRPr="006F1D13" w:rsidRDefault="00396B31" w:rsidP="00DB6AFC">
            <w:pPr>
              <w:spacing w:line="276" w:lineRule="auto"/>
              <w:ind w:left="160" w:hanging="160"/>
              <w:rPr>
                <w:rFonts w:asciiTheme="majorHAnsi" w:hAnsiTheme="majorHAnsi" w:cstheme="majorHAnsi"/>
              </w:rPr>
            </w:pPr>
            <w:r w:rsidRPr="006F1D13">
              <w:rPr>
                <w:rFonts w:asciiTheme="majorHAnsi" w:hAnsiTheme="majorHAnsi" w:cstheme="majorHAnsi"/>
              </w:rPr>
              <w:t>arguments</w:t>
            </w:r>
          </w:p>
        </w:tc>
        <w:tc>
          <w:tcPr>
            <w:tcW w:w="537" w:type="dxa"/>
            <w:tcBorders>
              <w:top w:val="nil"/>
              <w:bottom w:val="nil"/>
              <w:right w:val="nil"/>
            </w:tcBorders>
          </w:tcPr>
          <w:p w14:paraId="4D4510D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DA401A3"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like to hunt and/or fish</w:t>
            </w:r>
          </w:p>
        </w:tc>
      </w:tr>
      <w:tr w:rsidR="00396B31" w:rsidRPr="006F1D13" w14:paraId="28779A96" w14:textId="77777777" w:rsidTr="00DB6AFC">
        <w:trPr>
          <w:jc w:val="center"/>
        </w:trPr>
        <w:tc>
          <w:tcPr>
            <w:tcW w:w="535" w:type="dxa"/>
            <w:vMerge/>
            <w:tcBorders>
              <w:top w:val="nil"/>
              <w:right w:val="nil"/>
            </w:tcBorders>
          </w:tcPr>
          <w:p w14:paraId="6EEF61FE"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708F441B"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4334C34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A357F25"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want to wear a uniform</w:t>
            </w:r>
          </w:p>
        </w:tc>
        <w:tc>
          <w:tcPr>
            <w:tcW w:w="537" w:type="dxa"/>
            <w:tcBorders>
              <w:top w:val="nil"/>
              <w:bottom w:val="nil"/>
              <w:right w:val="nil"/>
            </w:tcBorders>
          </w:tcPr>
          <w:p w14:paraId="515B994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42148679"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prefer to be outdoors</w:t>
            </w:r>
          </w:p>
        </w:tc>
      </w:tr>
      <w:tr w:rsidR="00396B31" w:rsidRPr="006F1D13" w14:paraId="292B680D" w14:textId="77777777" w:rsidTr="00DB6AFC">
        <w:trPr>
          <w:jc w:val="center"/>
        </w:trPr>
        <w:tc>
          <w:tcPr>
            <w:tcW w:w="535" w:type="dxa"/>
            <w:vMerge/>
            <w:tcBorders>
              <w:top w:val="nil"/>
              <w:right w:val="nil"/>
            </w:tcBorders>
          </w:tcPr>
          <w:p w14:paraId="0F72430A"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2D82823E"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02CB536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D4C3A57"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respect rules</w:t>
            </w:r>
          </w:p>
        </w:tc>
        <w:tc>
          <w:tcPr>
            <w:tcW w:w="537" w:type="dxa"/>
            <w:tcBorders>
              <w:top w:val="nil"/>
              <w:bottom w:val="nil"/>
              <w:right w:val="nil"/>
            </w:tcBorders>
          </w:tcPr>
          <w:p w14:paraId="0066E8D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070014D2"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like science</w:t>
            </w:r>
          </w:p>
        </w:tc>
      </w:tr>
      <w:tr w:rsidR="00396B31" w:rsidRPr="006F1D13" w14:paraId="182E8667" w14:textId="77777777" w:rsidTr="00DB6AFC">
        <w:trPr>
          <w:jc w:val="center"/>
        </w:trPr>
        <w:tc>
          <w:tcPr>
            <w:tcW w:w="535" w:type="dxa"/>
            <w:vMerge/>
            <w:tcBorders>
              <w:top w:val="nil"/>
              <w:right w:val="nil"/>
            </w:tcBorders>
          </w:tcPr>
          <w:p w14:paraId="01437F94"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1581F239"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35363F4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D273859"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like solving mysteries</w:t>
            </w:r>
          </w:p>
        </w:tc>
        <w:tc>
          <w:tcPr>
            <w:tcW w:w="537" w:type="dxa"/>
            <w:tcBorders>
              <w:top w:val="nil"/>
              <w:bottom w:val="nil"/>
              <w:right w:val="nil"/>
            </w:tcBorders>
          </w:tcPr>
          <w:p w14:paraId="64A9A43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B0CE15D"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like to operate machines</w:t>
            </w:r>
          </w:p>
        </w:tc>
      </w:tr>
      <w:tr w:rsidR="00396B31" w:rsidRPr="006F1D13" w14:paraId="4369E1F7" w14:textId="77777777" w:rsidTr="00DB6AFC">
        <w:trPr>
          <w:jc w:val="center"/>
        </w:trPr>
        <w:tc>
          <w:tcPr>
            <w:tcW w:w="535" w:type="dxa"/>
            <w:vMerge/>
            <w:tcBorders>
              <w:top w:val="nil"/>
              <w:right w:val="nil"/>
            </w:tcBorders>
          </w:tcPr>
          <w:p w14:paraId="4BE6DA2F"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724D22D3"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143DEC1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698114B"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am a leader</w:t>
            </w:r>
          </w:p>
        </w:tc>
        <w:tc>
          <w:tcPr>
            <w:tcW w:w="537" w:type="dxa"/>
            <w:tcBorders>
              <w:top w:val="nil"/>
              <w:bottom w:val="nil"/>
              <w:right w:val="nil"/>
            </w:tcBorders>
          </w:tcPr>
          <w:p w14:paraId="32DC2E4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43E8574C"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enjoy caring for animals</w:t>
            </w:r>
          </w:p>
        </w:tc>
      </w:tr>
      <w:tr w:rsidR="00396B31" w:rsidRPr="006F1D13" w14:paraId="6CB13512" w14:textId="77777777" w:rsidTr="00DB6AFC">
        <w:trPr>
          <w:jc w:val="center"/>
        </w:trPr>
        <w:tc>
          <w:tcPr>
            <w:tcW w:w="535" w:type="dxa"/>
            <w:vMerge/>
            <w:tcBorders>
              <w:top w:val="nil"/>
              <w:right w:val="nil"/>
            </w:tcBorders>
          </w:tcPr>
          <w:p w14:paraId="500E9506"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5A77EE48"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45FD179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97F2173"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work well under pressure</w:t>
            </w:r>
          </w:p>
        </w:tc>
        <w:tc>
          <w:tcPr>
            <w:tcW w:w="537" w:type="dxa"/>
            <w:tcBorders>
              <w:top w:val="nil"/>
              <w:bottom w:val="nil"/>
              <w:right w:val="nil"/>
            </w:tcBorders>
          </w:tcPr>
          <w:p w14:paraId="3D32FC9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810EF17"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prefer living in the country</w:t>
            </w:r>
          </w:p>
        </w:tc>
      </w:tr>
      <w:tr w:rsidR="00396B31" w:rsidRPr="006F1D13" w14:paraId="3D5E8E46" w14:textId="77777777" w:rsidTr="00DB6AFC">
        <w:trPr>
          <w:jc w:val="center"/>
        </w:trPr>
        <w:tc>
          <w:tcPr>
            <w:tcW w:w="535" w:type="dxa"/>
            <w:vMerge/>
            <w:tcBorders>
              <w:top w:val="nil"/>
              <w:right w:val="nil"/>
            </w:tcBorders>
          </w:tcPr>
          <w:p w14:paraId="654DED12" w14:textId="77777777" w:rsidR="00396B31" w:rsidRPr="006F1D13" w:rsidRDefault="00396B31" w:rsidP="00DB6AFC">
            <w:pPr>
              <w:jc w:val="right"/>
              <w:rPr>
                <w:rFonts w:asciiTheme="majorHAnsi" w:hAnsiTheme="majorHAnsi" w:cstheme="majorHAnsi"/>
              </w:rPr>
            </w:pPr>
          </w:p>
        </w:tc>
        <w:tc>
          <w:tcPr>
            <w:tcW w:w="3063" w:type="dxa"/>
            <w:vMerge/>
            <w:tcBorders>
              <w:top w:val="nil"/>
              <w:left w:val="nil"/>
              <w:right w:val="single" w:sz="4" w:space="0" w:color="288AC3" w:themeColor="accent1"/>
            </w:tcBorders>
          </w:tcPr>
          <w:p w14:paraId="798CBD5A" w14:textId="77777777" w:rsidR="00396B31" w:rsidRPr="006F1D13" w:rsidRDefault="00396B31" w:rsidP="00DB6AFC">
            <w:pPr>
              <w:rPr>
                <w:rFonts w:asciiTheme="majorHAnsi" w:hAnsiTheme="majorHAnsi" w:cstheme="majorHAnsi"/>
              </w:rPr>
            </w:pPr>
          </w:p>
        </w:tc>
        <w:tc>
          <w:tcPr>
            <w:tcW w:w="537" w:type="dxa"/>
            <w:tcBorders>
              <w:top w:val="nil"/>
              <w:left w:val="single" w:sz="4" w:space="0" w:color="288AC3" w:themeColor="accent1"/>
              <w:bottom w:val="nil"/>
              <w:right w:val="nil"/>
            </w:tcBorders>
          </w:tcPr>
          <w:p w14:paraId="2749228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BBE6032"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am service-minded</w:t>
            </w:r>
          </w:p>
        </w:tc>
        <w:tc>
          <w:tcPr>
            <w:tcW w:w="537" w:type="dxa"/>
            <w:tcBorders>
              <w:top w:val="nil"/>
              <w:bottom w:val="nil"/>
              <w:right w:val="nil"/>
            </w:tcBorders>
          </w:tcPr>
          <w:p w14:paraId="117D3F2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0CEB63C1" w14:textId="77777777" w:rsidR="00396B31" w:rsidRPr="006F1D13" w:rsidRDefault="00396B31" w:rsidP="00DB6AFC">
            <w:pPr>
              <w:rPr>
                <w:rFonts w:asciiTheme="majorHAnsi" w:hAnsiTheme="majorHAnsi" w:cstheme="majorHAnsi"/>
              </w:rPr>
            </w:pPr>
            <w:r w:rsidRPr="006F1D13">
              <w:rPr>
                <w:rFonts w:asciiTheme="majorHAnsi" w:hAnsiTheme="majorHAnsi" w:cstheme="majorHAnsi"/>
              </w:rPr>
              <w:t>I want to farm</w:t>
            </w:r>
          </w:p>
        </w:tc>
      </w:tr>
      <w:tr w:rsidR="00396B31" w:rsidRPr="006F1D13" w14:paraId="4E5C13F7" w14:textId="77777777" w:rsidTr="00DB6AFC">
        <w:trPr>
          <w:jc w:val="center"/>
        </w:trPr>
        <w:tc>
          <w:tcPr>
            <w:tcW w:w="535" w:type="dxa"/>
            <w:vMerge/>
            <w:tcBorders>
              <w:top w:val="nil"/>
              <w:bottom w:val="single" w:sz="4" w:space="0" w:color="288AC3" w:themeColor="accent1"/>
              <w:right w:val="nil"/>
            </w:tcBorders>
          </w:tcPr>
          <w:p w14:paraId="6F84DEE1" w14:textId="77777777" w:rsidR="00396B31" w:rsidRPr="006F1D13" w:rsidRDefault="00396B31" w:rsidP="00DB6AFC">
            <w:pPr>
              <w:jc w:val="right"/>
              <w:rPr>
                <w:rFonts w:asciiTheme="majorHAnsi" w:hAnsiTheme="majorHAnsi" w:cstheme="majorHAnsi"/>
              </w:rPr>
            </w:pPr>
          </w:p>
        </w:tc>
        <w:tc>
          <w:tcPr>
            <w:tcW w:w="3063" w:type="dxa"/>
            <w:vMerge/>
            <w:tcBorders>
              <w:top w:val="nil"/>
              <w:left w:val="nil"/>
              <w:bottom w:val="single" w:sz="4" w:space="0" w:color="288AC3" w:themeColor="accent1"/>
            </w:tcBorders>
          </w:tcPr>
          <w:p w14:paraId="57675A91" w14:textId="77777777" w:rsidR="00396B31" w:rsidRPr="006F1D13" w:rsidRDefault="00396B31" w:rsidP="00DB6AFC">
            <w:pPr>
              <w:ind w:left="160" w:hanging="160"/>
              <w:rPr>
                <w:rFonts w:asciiTheme="majorHAnsi" w:hAnsiTheme="majorHAnsi" w:cstheme="majorHAnsi"/>
              </w:rPr>
            </w:pPr>
          </w:p>
        </w:tc>
        <w:tc>
          <w:tcPr>
            <w:tcW w:w="3600" w:type="dxa"/>
            <w:gridSpan w:val="2"/>
            <w:tcBorders>
              <w:top w:val="nil"/>
              <w:bottom w:val="single" w:sz="4" w:space="0" w:color="288AC3" w:themeColor="accent1"/>
            </w:tcBorders>
          </w:tcPr>
          <w:p w14:paraId="330A5E31"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2" w:type="dxa"/>
            <w:gridSpan w:val="2"/>
            <w:tcBorders>
              <w:top w:val="nil"/>
              <w:bottom w:val="single" w:sz="4" w:space="0" w:color="288AC3" w:themeColor="accent1"/>
            </w:tcBorders>
          </w:tcPr>
          <w:p w14:paraId="2FCC5EC2" w14:textId="77777777" w:rsidR="00396B31" w:rsidRPr="006F1D13" w:rsidRDefault="00396B31" w:rsidP="00DB6AFC">
            <w:pPr>
              <w:spacing w:before="240" w:line="276" w:lineRule="auto"/>
              <w:ind w:left="160" w:hanging="160"/>
              <w:rPr>
                <w:rFonts w:asciiTheme="majorHAnsi" w:hAnsiTheme="majorHAnsi" w:cstheme="majorHAnsi"/>
              </w:rPr>
            </w:pPr>
            <w:r w:rsidRPr="006F1D13">
              <w:rPr>
                <w:rFonts w:asciiTheme="majorHAnsi" w:hAnsiTheme="majorHAnsi" w:cstheme="majorHAnsi"/>
                <w:b/>
                <w:bCs/>
              </w:rPr>
              <w:t>TOTAL CHECK MARKS: _____</w:t>
            </w:r>
          </w:p>
        </w:tc>
      </w:tr>
      <w:tr w:rsidR="00396B31" w:rsidRPr="006F1D13" w14:paraId="41505BF2" w14:textId="77777777" w:rsidTr="00DB6AFC">
        <w:trPr>
          <w:jc w:val="center"/>
        </w:trPr>
        <w:tc>
          <w:tcPr>
            <w:tcW w:w="3598" w:type="dxa"/>
            <w:gridSpan w:val="2"/>
            <w:tcBorders>
              <w:bottom w:val="nil"/>
            </w:tcBorders>
          </w:tcPr>
          <w:p w14:paraId="3D76BC41"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3</w:t>
            </w:r>
          </w:p>
        </w:tc>
        <w:tc>
          <w:tcPr>
            <w:tcW w:w="3600" w:type="dxa"/>
            <w:gridSpan w:val="2"/>
            <w:tcBorders>
              <w:bottom w:val="nil"/>
            </w:tcBorders>
          </w:tcPr>
          <w:p w14:paraId="0F20D512"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4</w:t>
            </w:r>
          </w:p>
        </w:tc>
        <w:tc>
          <w:tcPr>
            <w:tcW w:w="3602" w:type="dxa"/>
            <w:gridSpan w:val="2"/>
            <w:tcBorders>
              <w:bottom w:val="nil"/>
            </w:tcBorders>
          </w:tcPr>
          <w:p w14:paraId="799AC3A4"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5</w:t>
            </w:r>
          </w:p>
        </w:tc>
      </w:tr>
      <w:tr w:rsidR="00396B31" w:rsidRPr="006F1D13" w14:paraId="5F71A931" w14:textId="77777777" w:rsidTr="00DB6AFC">
        <w:trPr>
          <w:jc w:val="center"/>
        </w:trPr>
        <w:tc>
          <w:tcPr>
            <w:tcW w:w="535" w:type="dxa"/>
            <w:tcBorders>
              <w:top w:val="nil"/>
              <w:bottom w:val="nil"/>
              <w:right w:val="nil"/>
            </w:tcBorders>
          </w:tcPr>
          <w:p w14:paraId="42E4260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593056D"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want to work in an office</w:t>
            </w:r>
          </w:p>
        </w:tc>
        <w:tc>
          <w:tcPr>
            <w:tcW w:w="537" w:type="dxa"/>
            <w:tcBorders>
              <w:top w:val="nil"/>
              <w:bottom w:val="nil"/>
              <w:right w:val="nil"/>
            </w:tcBorders>
          </w:tcPr>
          <w:p w14:paraId="3443F34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DD7B11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take care of people</w:t>
            </w:r>
          </w:p>
        </w:tc>
        <w:tc>
          <w:tcPr>
            <w:tcW w:w="537" w:type="dxa"/>
            <w:tcBorders>
              <w:top w:val="nil"/>
              <w:bottom w:val="nil"/>
              <w:right w:val="nil"/>
            </w:tcBorders>
          </w:tcPr>
          <w:p w14:paraId="46B2C80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3B19A1A"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am interested in learning </w:t>
            </w:r>
          </w:p>
        </w:tc>
      </w:tr>
      <w:tr w:rsidR="00396B31" w:rsidRPr="006F1D13" w14:paraId="6EDC4BB2" w14:textId="77777777" w:rsidTr="00DB6AFC">
        <w:trPr>
          <w:jc w:val="center"/>
        </w:trPr>
        <w:tc>
          <w:tcPr>
            <w:tcW w:w="535" w:type="dxa"/>
            <w:tcBorders>
              <w:top w:val="nil"/>
              <w:bottom w:val="nil"/>
              <w:right w:val="nil"/>
            </w:tcBorders>
          </w:tcPr>
          <w:p w14:paraId="26749D2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2BDF7F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rules</w:t>
            </w:r>
          </w:p>
        </w:tc>
        <w:tc>
          <w:tcPr>
            <w:tcW w:w="537" w:type="dxa"/>
            <w:tcBorders>
              <w:top w:val="nil"/>
              <w:bottom w:val="nil"/>
              <w:right w:val="nil"/>
            </w:tcBorders>
          </w:tcPr>
          <w:p w14:paraId="2CDFE42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43F8E7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a team player</w:t>
            </w:r>
          </w:p>
        </w:tc>
        <w:tc>
          <w:tcPr>
            <w:tcW w:w="537" w:type="dxa"/>
            <w:tcBorders>
              <w:top w:val="nil"/>
              <w:bottom w:val="nil"/>
              <w:right w:val="nil"/>
            </w:tcBorders>
          </w:tcPr>
          <w:p w14:paraId="354877B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382497B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about other cultures</w:t>
            </w:r>
          </w:p>
        </w:tc>
      </w:tr>
      <w:tr w:rsidR="00396B31" w:rsidRPr="006F1D13" w14:paraId="59C84EAD" w14:textId="77777777" w:rsidTr="00DB6AFC">
        <w:trPr>
          <w:jc w:val="center"/>
        </w:trPr>
        <w:tc>
          <w:tcPr>
            <w:tcW w:w="535" w:type="dxa"/>
            <w:tcBorders>
              <w:top w:val="nil"/>
              <w:bottom w:val="nil"/>
              <w:right w:val="nil"/>
            </w:tcBorders>
          </w:tcPr>
          <w:p w14:paraId="1450E92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F0DFA0C"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interested in money</w:t>
            </w:r>
          </w:p>
        </w:tc>
        <w:tc>
          <w:tcPr>
            <w:tcW w:w="537" w:type="dxa"/>
            <w:tcBorders>
              <w:top w:val="nil"/>
              <w:bottom w:val="nil"/>
              <w:right w:val="nil"/>
            </w:tcBorders>
          </w:tcPr>
          <w:p w14:paraId="563E9FF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B8C69AD"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science</w:t>
            </w:r>
          </w:p>
        </w:tc>
        <w:tc>
          <w:tcPr>
            <w:tcW w:w="537" w:type="dxa"/>
            <w:tcBorders>
              <w:top w:val="nil"/>
              <w:bottom w:val="nil"/>
              <w:right w:val="nil"/>
            </w:tcBorders>
          </w:tcPr>
          <w:p w14:paraId="14BEF79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D2D9C0B"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plan special events</w:t>
            </w:r>
          </w:p>
        </w:tc>
      </w:tr>
      <w:tr w:rsidR="00396B31" w:rsidRPr="006F1D13" w14:paraId="12A077E4" w14:textId="77777777" w:rsidTr="00DB6AFC">
        <w:trPr>
          <w:jc w:val="center"/>
        </w:trPr>
        <w:tc>
          <w:tcPr>
            <w:tcW w:w="535" w:type="dxa"/>
            <w:tcBorders>
              <w:top w:val="nil"/>
              <w:bottom w:val="nil"/>
              <w:right w:val="nil"/>
            </w:tcBorders>
          </w:tcPr>
          <w:p w14:paraId="747F264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CEC4D0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keep things in order</w:t>
            </w:r>
          </w:p>
        </w:tc>
        <w:tc>
          <w:tcPr>
            <w:tcW w:w="537" w:type="dxa"/>
            <w:tcBorders>
              <w:top w:val="nil"/>
              <w:bottom w:val="nil"/>
              <w:right w:val="nil"/>
            </w:tcBorders>
          </w:tcPr>
          <w:p w14:paraId="2054F53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65024BB"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calm in emergency</w:t>
            </w:r>
          </w:p>
        </w:tc>
        <w:tc>
          <w:tcPr>
            <w:tcW w:w="537" w:type="dxa"/>
            <w:tcBorders>
              <w:top w:val="nil"/>
              <w:bottom w:val="nil"/>
              <w:right w:val="nil"/>
            </w:tcBorders>
          </w:tcPr>
          <w:p w14:paraId="7B9E0D6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974D87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travel</w:t>
            </w:r>
          </w:p>
        </w:tc>
      </w:tr>
      <w:tr w:rsidR="00396B31" w:rsidRPr="006F1D13" w14:paraId="59AF3D9A" w14:textId="77777777" w:rsidTr="00DB6AFC">
        <w:trPr>
          <w:jc w:val="center"/>
        </w:trPr>
        <w:tc>
          <w:tcPr>
            <w:tcW w:w="535" w:type="dxa"/>
            <w:tcBorders>
              <w:top w:val="nil"/>
              <w:bottom w:val="nil"/>
              <w:right w:val="nil"/>
            </w:tcBorders>
          </w:tcPr>
          <w:p w14:paraId="31241DA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1924F8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turn my work in on time</w:t>
            </w:r>
          </w:p>
        </w:tc>
        <w:tc>
          <w:tcPr>
            <w:tcW w:w="537" w:type="dxa"/>
            <w:tcBorders>
              <w:top w:val="nil"/>
              <w:bottom w:val="nil"/>
              <w:right w:val="nil"/>
            </w:tcBorders>
          </w:tcPr>
          <w:p w14:paraId="7500FEC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423AD5E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situations</w:t>
            </w:r>
          </w:p>
        </w:tc>
        <w:tc>
          <w:tcPr>
            <w:tcW w:w="537" w:type="dxa"/>
            <w:tcBorders>
              <w:top w:val="nil"/>
              <w:bottom w:val="nil"/>
              <w:right w:val="nil"/>
            </w:tcBorders>
          </w:tcPr>
          <w:p w14:paraId="662C24E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46919288"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enjoy cooking or baking</w:t>
            </w:r>
          </w:p>
        </w:tc>
      </w:tr>
      <w:tr w:rsidR="00396B31" w:rsidRPr="006F1D13" w14:paraId="19F0666C" w14:textId="77777777" w:rsidTr="00DB6AFC">
        <w:trPr>
          <w:jc w:val="center"/>
        </w:trPr>
        <w:tc>
          <w:tcPr>
            <w:tcW w:w="535" w:type="dxa"/>
            <w:tcBorders>
              <w:top w:val="nil"/>
              <w:bottom w:val="nil"/>
              <w:right w:val="nil"/>
            </w:tcBorders>
          </w:tcPr>
          <w:p w14:paraId="32DB20C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B843D7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logical</w:t>
            </w:r>
          </w:p>
        </w:tc>
        <w:tc>
          <w:tcPr>
            <w:tcW w:w="537" w:type="dxa"/>
            <w:tcBorders>
              <w:top w:val="nil"/>
              <w:bottom w:val="nil"/>
              <w:right w:val="nil"/>
            </w:tcBorders>
          </w:tcPr>
          <w:p w14:paraId="3B37D92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892607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patient</w:t>
            </w:r>
          </w:p>
        </w:tc>
        <w:tc>
          <w:tcPr>
            <w:tcW w:w="537" w:type="dxa"/>
            <w:tcBorders>
              <w:top w:val="nil"/>
              <w:bottom w:val="nil"/>
              <w:right w:val="nil"/>
            </w:tcBorders>
          </w:tcPr>
          <w:p w14:paraId="528CABD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9AA6BA4"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don’t get angry easily</w:t>
            </w:r>
          </w:p>
        </w:tc>
      </w:tr>
      <w:tr w:rsidR="00396B31" w:rsidRPr="006F1D13" w14:paraId="2F245BCF" w14:textId="77777777" w:rsidTr="00DB6AFC">
        <w:trPr>
          <w:jc w:val="center"/>
        </w:trPr>
        <w:tc>
          <w:tcPr>
            <w:tcW w:w="535" w:type="dxa"/>
            <w:tcBorders>
              <w:top w:val="nil"/>
              <w:bottom w:val="nil"/>
              <w:right w:val="nil"/>
            </w:tcBorders>
          </w:tcPr>
          <w:p w14:paraId="3695E9D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037D3B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People trust me</w:t>
            </w:r>
          </w:p>
        </w:tc>
        <w:tc>
          <w:tcPr>
            <w:tcW w:w="537" w:type="dxa"/>
            <w:tcBorders>
              <w:top w:val="nil"/>
              <w:bottom w:val="nil"/>
              <w:right w:val="nil"/>
            </w:tcBorders>
          </w:tcPr>
          <w:p w14:paraId="68C0DBD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9BE4C8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volunteer</w:t>
            </w:r>
          </w:p>
        </w:tc>
        <w:tc>
          <w:tcPr>
            <w:tcW w:w="537" w:type="dxa"/>
            <w:tcBorders>
              <w:top w:val="nil"/>
              <w:bottom w:val="nil"/>
              <w:right w:val="nil"/>
            </w:tcBorders>
          </w:tcPr>
          <w:p w14:paraId="2489A75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4FE56A1B"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working with people</w:t>
            </w:r>
          </w:p>
        </w:tc>
      </w:tr>
      <w:tr w:rsidR="00396B31" w:rsidRPr="006F1D13" w14:paraId="093C452E" w14:textId="77777777" w:rsidTr="00DB6AFC">
        <w:trPr>
          <w:jc w:val="center"/>
        </w:trPr>
        <w:tc>
          <w:tcPr>
            <w:tcW w:w="535" w:type="dxa"/>
            <w:tcBorders>
              <w:top w:val="nil"/>
              <w:bottom w:val="nil"/>
              <w:right w:val="nil"/>
            </w:tcBorders>
          </w:tcPr>
          <w:p w14:paraId="20E2F16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D54217C"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take pride in the way I dress and look</w:t>
            </w:r>
          </w:p>
        </w:tc>
        <w:tc>
          <w:tcPr>
            <w:tcW w:w="537" w:type="dxa"/>
            <w:tcBorders>
              <w:top w:val="nil"/>
              <w:bottom w:val="nil"/>
              <w:right w:val="nil"/>
            </w:tcBorders>
          </w:tcPr>
          <w:p w14:paraId="5F9571C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33BCAED"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follow instructions with accuracy</w:t>
            </w:r>
          </w:p>
        </w:tc>
        <w:tc>
          <w:tcPr>
            <w:tcW w:w="537" w:type="dxa"/>
            <w:tcBorders>
              <w:top w:val="nil"/>
              <w:bottom w:val="nil"/>
              <w:right w:val="nil"/>
            </w:tcBorders>
          </w:tcPr>
          <w:p w14:paraId="27E4867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05076F0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want to help people make memories</w:t>
            </w:r>
          </w:p>
        </w:tc>
      </w:tr>
      <w:tr w:rsidR="00396B31" w:rsidRPr="006F1D13" w14:paraId="32594B9E" w14:textId="77777777" w:rsidTr="00DB6AFC">
        <w:trPr>
          <w:jc w:val="center"/>
        </w:trPr>
        <w:tc>
          <w:tcPr>
            <w:tcW w:w="535" w:type="dxa"/>
            <w:tcBorders>
              <w:top w:val="nil"/>
              <w:bottom w:val="nil"/>
              <w:right w:val="nil"/>
            </w:tcBorders>
          </w:tcPr>
          <w:p w14:paraId="6836A81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p>
        </w:tc>
        <w:tc>
          <w:tcPr>
            <w:tcW w:w="3063" w:type="dxa"/>
            <w:tcBorders>
              <w:top w:val="nil"/>
              <w:left w:val="nil"/>
              <w:bottom w:val="nil"/>
            </w:tcBorders>
          </w:tcPr>
          <w:p w14:paraId="13DA4A0D" w14:textId="77777777" w:rsidR="00396B31" w:rsidRPr="006F1D13" w:rsidRDefault="00396B31" w:rsidP="00DB6AFC">
            <w:pPr>
              <w:ind w:left="160" w:hanging="160"/>
              <w:rPr>
                <w:rFonts w:asciiTheme="majorHAnsi" w:hAnsiTheme="majorHAnsi" w:cstheme="majorHAnsi"/>
              </w:rPr>
            </w:pPr>
          </w:p>
        </w:tc>
        <w:tc>
          <w:tcPr>
            <w:tcW w:w="537" w:type="dxa"/>
            <w:tcBorders>
              <w:top w:val="nil"/>
              <w:bottom w:val="nil"/>
              <w:right w:val="nil"/>
            </w:tcBorders>
          </w:tcPr>
          <w:p w14:paraId="38579F3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483568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want to work in a hospital</w:t>
            </w:r>
          </w:p>
        </w:tc>
        <w:tc>
          <w:tcPr>
            <w:tcW w:w="537" w:type="dxa"/>
            <w:tcBorders>
              <w:top w:val="nil"/>
              <w:bottom w:val="nil"/>
              <w:right w:val="nil"/>
            </w:tcBorders>
          </w:tcPr>
          <w:p w14:paraId="0D9A205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CD7EAD8"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outgoing</w:t>
            </w:r>
          </w:p>
        </w:tc>
      </w:tr>
      <w:tr w:rsidR="00396B31" w:rsidRPr="006F1D13" w14:paraId="7CBDA8D6" w14:textId="77777777" w:rsidTr="00DB6AFC">
        <w:trPr>
          <w:jc w:val="center"/>
        </w:trPr>
        <w:tc>
          <w:tcPr>
            <w:tcW w:w="3598" w:type="dxa"/>
            <w:gridSpan w:val="2"/>
            <w:tcBorders>
              <w:top w:val="nil"/>
              <w:bottom w:val="single" w:sz="4" w:space="0" w:color="288AC3" w:themeColor="accent1"/>
            </w:tcBorders>
          </w:tcPr>
          <w:p w14:paraId="26B6BCA6"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0" w:type="dxa"/>
            <w:gridSpan w:val="2"/>
            <w:tcBorders>
              <w:top w:val="nil"/>
              <w:bottom w:val="single" w:sz="4" w:space="0" w:color="288AC3" w:themeColor="accent1"/>
            </w:tcBorders>
          </w:tcPr>
          <w:p w14:paraId="4B6FF463"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2" w:type="dxa"/>
            <w:gridSpan w:val="2"/>
            <w:tcBorders>
              <w:top w:val="nil"/>
              <w:bottom w:val="single" w:sz="4" w:space="0" w:color="288AC3" w:themeColor="accent1"/>
            </w:tcBorders>
          </w:tcPr>
          <w:p w14:paraId="20FF49C4"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r>
      <w:tr w:rsidR="00396B31" w:rsidRPr="006F1D13" w14:paraId="380B374B" w14:textId="77777777" w:rsidTr="00DB6AFC">
        <w:trPr>
          <w:jc w:val="center"/>
        </w:trPr>
        <w:tc>
          <w:tcPr>
            <w:tcW w:w="3598" w:type="dxa"/>
            <w:gridSpan w:val="2"/>
            <w:tcBorders>
              <w:bottom w:val="nil"/>
            </w:tcBorders>
          </w:tcPr>
          <w:p w14:paraId="13030245"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6</w:t>
            </w:r>
          </w:p>
        </w:tc>
        <w:tc>
          <w:tcPr>
            <w:tcW w:w="3600" w:type="dxa"/>
            <w:gridSpan w:val="2"/>
            <w:tcBorders>
              <w:bottom w:val="nil"/>
            </w:tcBorders>
          </w:tcPr>
          <w:p w14:paraId="757AD386"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7</w:t>
            </w:r>
          </w:p>
        </w:tc>
        <w:tc>
          <w:tcPr>
            <w:tcW w:w="3602" w:type="dxa"/>
            <w:gridSpan w:val="2"/>
            <w:tcBorders>
              <w:bottom w:val="nil"/>
            </w:tcBorders>
          </w:tcPr>
          <w:p w14:paraId="0411C04F"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8</w:t>
            </w:r>
          </w:p>
        </w:tc>
      </w:tr>
      <w:tr w:rsidR="00396B31" w:rsidRPr="006F1D13" w14:paraId="56D8AD37" w14:textId="77777777" w:rsidTr="00DB6AFC">
        <w:trPr>
          <w:jc w:val="center"/>
        </w:trPr>
        <w:tc>
          <w:tcPr>
            <w:tcW w:w="535" w:type="dxa"/>
            <w:tcBorders>
              <w:top w:val="nil"/>
              <w:bottom w:val="nil"/>
              <w:right w:val="nil"/>
            </w:tcBorders>
          </w:tcPr>
          <w:p w14:paraId="2155129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7B7C6C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ask questions</w:t>
            </w:r>
          </w:p>
        </w:tc>
        <w:tc>
          <w:tcPr>
            <w:tcW w:w="537" w:type="dxa"/>
            <w:tcBorders>
              <w:top w:val="nil"/>
              <w:bottom w:val="nil"/>
              <w:right w:val="nil"/>
            </w:tcBorders>
          </w:tcPr>
          <w:p w14:paraId="4050E36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A2FF77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be the group leader of</w:t>
            </w:r>
          </w:p>
        </w:tc>
        <w:tc>
          <w:tcPr>
            <w:tcW w:w="537" w:type="dxa"/>
            <w:tcBorders>
              <w:top w:val="nil"/>
              <w:bottom w:val="nil"/>
              <w:right w:val="nil"/>
            </w:tcBorders>
          </w:tcPr>
          <w:p w14:paraId="1D34D03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0E25AFD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like to operate equipment and </w:t>
            </w:r>
          </w:p>
        </w:tc>
      </w:tr>
      <w:tr w:rsidR="00396B31" w:rsidRPr="006F1D13" w14:paraId="657ECF0A" w14:textId="77777777" w:rsidTr="00DB6AFC">
        <w:trPr>
          <w:jc w:val="center"/>
        </w:trPr>
        <w:tc>
          <w:tcPr>
            <w:tcW w:w="535" w:type="dxa"/>
            <w:tcBorders>
              <w:top w:val="nil"/>
              <w:bottom w:val="nil"/>
              <w:right w:val="nil"/>
            </w:tcBorders>
          </w:tcPr>
          <w:p w14:paraId="517A017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0969D4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school</w:t>
            </w:r>
          </w:p>
        </w:tc>
        <w:tc>
          <w:tcPr>
            <w:tcW w:w="537" w:type="dxa"/>
            <w:tcBorders>
              <w:top w:val="nil"/>
              <w:bottom w:val="nil"/>
              <w:right w:val="nil"/>
            </w:tcBorders>
          </w:tcPr>
          <w:p w14:paraId="3D1B7F7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62F68CB7"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projects</w:t>
            </w:r>
          </w:p>
        </w:tc>
        <w:tc>
          <w:tcPr>
            <w:tcW w:w="537" w:type="dxa"/>
            <w:tcBorders>
              <w:top w:val="nil"/>
              <w:bottom w:val="nil"/>
              <w:right w:val="nil"/>
            </w:tcBorders>
          </w:tcPr>
          <w:p w14:paraId="27812C1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218424A7"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machinery</w:t>
            </w:r>
          </w:p>
        </w:tc>
      </w:tr>
      <w:tr w:rsidR="00396B31" w:rsidRPr="006F1D13" w14:paraId="53309C84" w14:textId="77777777" w:rsidTr="00DB6AFC">
        <w:trPr>
          <w:jc w:val="center"/>
        </w:trPr>
        <w:tc>
          <w:tcPr>
            <w:tcW w:w="535" w:type="dxa"/>
            <w:tcBorders>
              <w:top w:val="nil"/>
              <w:bottom w:val="nil"/>
              <w:right w:val="nil"/>
            </w:tcBorders>
          </w:tcPr>
          <w:p w14:paraId="4CD9B19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67DAF9D"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plan activities</w:t>
            </w:r>
          </w:p>
        </w:tc>
        <w:tc>
          <w:tcPr>
            <w:tcW w:w="537" w:type="dxa"/>
            <w:tcBorders>
              <w:top w:val="nil"/>
              <w:bottom w:val="nil"/>
              <w:right w:val="nil"/>
            </w:tcBorders>
          </w:tcPr>
          <w:p w14:paraId="2EC6ECC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0759656"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can complete a job without </w:t>
            </w:r>
          </w:p>
        </w:tc>
        <w:tc>
          <w:tcPr>
            <w:tcW w:w="537" w:type="dxa"/>
            <w:tcBorders>
              <w:top w:val="nil"/>
              <w:bottom w:val="nil"/>
              <w:right w:val="nil"/>
            </w:tcBorders>
          </w:tcPr>
          <w:p w14:paraId="5A151C2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6E53BB6"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am interested in how things </w:t>
            </w:r>
          </w:p>
        </w:tc>
      </w:tr>
      <w:tr w:rsidR="00396B31" w:rsidRPr="006F1D13" w14:paraId="729EC595" w14:textId="77777777" w:rsidTr="00DB6AFC">
        <w:trPr>
          <w:jc w:val="center"/>
        </w:trPr>
        <w:tc>
          <w:tcPr>
            <w:tcW w:w="535" w:type="dxa"/>
            <w:tcBorders>
              <w:top w:val="nil"/>
              <w:bottom w:val="nil"/>
              <w:right w:val="nil"/>
            </w:tcBorders>
          </w:tcPr>
          <w:p w14:paraId="0AF1674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6A138A72" w14:textId="77777777" w:rsidR="00396B31" w:rsidRPr="006F1D13" w:rsidRDefault="00396B31" w:rsidP="0062697C">
            <w:pPr>
              <w:rPr>
                <w:rFonts w:asciiTheme="majorHAnsi" w:hAnsiTheme="majorHAnsi" w:cstheme="majorHAnsi"/>
              </w:rPr>
            </w:pPr>
          </w:p>
        </w:tc>
        <w:tc>
          <w:tcPr>
            <w:tcW w:w="537" w:type="dxa"/>
            <w:tcBorders>
              <w:top w:val="nil"/>
              <w:bottom w:val="nil"/>
              <w:right w:val="nil"/>
            </w:tcBorders>
          </w:tcPr>
          <w:p w14:paraId="0AB3231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555DD8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constant supervision</w:t>
            </w:r>
          </w:p>
        </w:tc>
        <w:tc>
          <w:tcPr>
            <w:tcW w:w="537" w:type="dxa"/>
            <w:tcBorders>
              <w:top w:val="nil"/>
              <w:bottom w:val="nil"/>
              <w:right w:val="nil"/>
            </w:tcBorders>
          </w:tcPr>
          <w:p w14:paraId="1A1F87E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46ACEA21"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are made</w:t>
            </w:r>
          </w:p>
        </w:tc>
      </w:tr>
      <w:tr w:rsidR="00396B31" w:rsidRPr="006F1D13" w14:paraId="5FBF2E41" w14:textId="77777777" w:rsidTr="00DB6AFC">
        <w:trPr>
          <w:jc w:val="center"/>
        </w:trPr>
        <w:tc>
          <w:tcPr>
            <w:tcW w:w="535" w:type="dxa"/>
            <w:tcBorders>
              <w:top w:val="nil"/>
              <w:bottom w:val="nil"/>
              <w:right w:val="nil"/>
            </w:tcBorders>
          </w:tcPr>
          <w:p w14:paraId="500EDDE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5642C5A"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a good listener</w:t>
            </w:r>
          </w:p>
        </w:tc>
        <w:tc>
          <w:tcPr>
            <w:tcW w:w="537" w:type="dxa"/>
            <w:tcBorders>
              <w:top w:val="nil"/>
              <w:bottom w:val="nil"/>
              <w:right w:val="nil"/>
            </w:tcBorders>
          </w:tcPr>
          <w:p w14:paraId="4F066A7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42E1A3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willing to take risks</w:t>
            </w:r>
          </w:p>
        </w:tc>
        <w:tc>
          <w:tcPr>
            <w:tcW w:w="537" w:type="dxa"/>
            <w:tcBorders>
              <w:top w:val="nil"/>
              <w:bottom w:val="nil"/>
              <w:right w:val="nil"/>
            </w:tcBorders>
          </w:tcPr>
          <w:p w14:paraId="37AF729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0CAD0F5"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a hands-on learner</w:t>
            </w:r>
          </w:p>
        </w:tc>
      </w:tr>
      <w:tr w:rsidR="00396B31" w:rsidRPr="006F1D13" w14:paraId="3302C090" w14:textId="77777777" w:rsidTr="00DB6AFC">
        <w:trPr>
          <w:jc w:val="center"/>
        </w:trPr>
        <w:tc>
          <w:tcPr>
            <w:tcW w:w="535" w:type="dxa"/>
            <w:tcBorders>
              <w:top w:val="nil"/>
              <w:bottom w:val="nil"/>
              <w:right w:val="nil"/>
            </w:tcBorders>
          </w:tcPr>
          <w:p w14:paraId="445E58F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288D8E5"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can get along with all kinds of</w:t>
            </w:r>
          </w:p>
        </w:tc>
        <w:tc>
          <w:tcPr>
            <w:tcW w:w="537" w:type="dxa"/>
            <w:tcBorders>
              <w:top w:val="nil"/>
              <w:bottom w:val="nil"/>
              <w:right w:val="nil"/>
            </w:tcBorders>
          </w:tcPr>
          <w:p w14:paraId="06F5B41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B0B9E2B"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numbers</w:t>
            </w:r>
          </w:p>
        </w:tc>
        <w:tc>
          <w:tcPr>
            <w:tcW w:w="537" w:type="dxa"/>
            <w:tcBorders>
              <w:top w:val="nil"/>
              <w:bottom w:val="nil"/>
              <w:right w:val="nil"/>
            </w:tcBorders>
          </w:tcPr>
          <w:p w14:paraId="27BFA51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E2D82E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robotics</w:t>
            </w:r>
          </w:p>
        </w:tc>
      </w:tr>
      <w:tr w:rsidR="00396B31" w:rsidRPr="006F1D13" w14:paraId="49FD40DA" w14:textId="77777777" w:rsidTr="00DB6AFC">
        <w:trPr>
          <w:jc w:val="center"/>
        </w:trPr>
        <w:tc>
          <w:tcPr>
            <w:tcW w:w="535" w:type="dxa"/>
            <w:tcBorders>
              <w:top w:val="nil"/>
              <w:bottom w:val="nil"/>
              <w:right w:val="nil"/>
            </w:tcBorders>
          </w:tcPr>
          <w:p w14:paraId="0BA2317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684FDA26"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people</w:t>
            </w:r>
          </w:p>
        </w:tc>
        <w:tc>
          <w:tcPr>
            <w:tcW w:w="537" w:type="dxa"/>
            <w:tcBorders>
              <w:top w:val="nil"/>
              <w:bottom w:val="nil"/>
              <w:right w:val="nil"/>
            </w:tcBorders>
          </w:tcPr>
          <w:p w14:paraId="5A70C7A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3A96349"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am interested in owning my </w:t>
            </w:r>
          </w:p>
        </w:tc>
        <w:tc>
          <w:tcPr>
            <w:tcW w:w="537" w:type="dxa"/>
            <w:tcBorders>
              <w:top w:val="nil"/>
              <w:bottom w:val="nil"/>
              <w:right w:val="nil"/>
            </w:tcBorders>
          </w:tcPr>
          <w:p w14:paraId="0452B1C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37AD2F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a step-by-step thinker</w:t>
            </w:r>
          </w:p>
        </w:tc>
      </w:tr>
      <w:tr w:rsidR="00396B31" w:rsidRPr="006F1D13" w14:paraId="15C7FBDF" w14:textId="77777777" w:rsidTr="00DB6AFC">
        <w:trPr>
          <w:jc w:val="center"/>
        </w:trPr>
        <w:tc>
          <w:tcPr>
            <w:tcW w:w="535" w:type="dxa"/>
            <w:tcBorders>
              <w:top w:val="nil"/>
              <w:bottom w:val="nil"/>
              <w:right w:val="nil"/>
            </w:tcBorders>
          </w:tcPr>
          <w:p w14:paraId="13ADB84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A8411E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want to work with children </w:t>
            </w:r>
          </w:p>
        </w:tc>
        <w:tc>
          <w:tcPr>
            <w:tcW w:w="537" w:type="dxa"/>
            <w:tcBorders>
              <w:top w:val="nil"/>
              <w:bottom w:val="nil"/>
              <w:right w:val="nil"/>
            </w:tcBorders>
          </w:tcPr>
          <w:p w14:paraId="07B0948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C3EDA4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own business</w:t>
            </w:r>
          </w:p>
        </w:tc>
        <w:tc>
          <w:tcPr>
            <w:tcW w:w="537" w:type="dxa"/>
            <w:tcBorders>
              <w:top w:val="nil"/>
              <w:bottom w:val="nil"/>
              <w:right w:val="nil"/>
            </w:tcBorders>
          </w:tcPr>
          <w:p w14:paraId="3249C55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3238C3E"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am good at putting things </w:t>
            </w:r>
          </w:p>
        </w:tc>
      </w:tr>
      <w:tr w:rsidR="00396B31" w:rsidRPr="006F1D13" w14:paraId="574860A6" w14:textId="77777777" w:rsidTr="00DB6AFC">
        <w:trPr>
          <w:jc w:val="center"/>
        </w:trPr>
        <w:tc>
          <w:tcPr>
            <w:tcW w:w="535" w:type="dxa"/>
            <w:tcBorders>
              <w:top w:val="nil"/>
              <w:bottom w:val="nil"/>
              <w:right w:val="nil"/>
            </w:tcBorders>
          </w:tcPr>
          <w:p w14:paraId="3416493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5603AD74"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and/or teens</w:t>
            </w:r>
          </w:p>
        </w:tc>
        <w:tc>
          <w:tcPr>
            <w:tcW w:w="537" w:type="dxa"/>
            <w:tcBorders>
              <w:top w:val="nil"/>
              <w:bottom w:val="nil"/>
              <w:right w:val="nil"/>
            </w:tcBorders>
          </w:tcPr>
          <w:p w14:paraId="6622194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52F8B7C"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am organized</w:t>
            </w:r>
          </w:p>
        </w:tc>
        <w:tc>
          <w:tcPr>
            <w:tcW w:w="537" w:type="dxa"/>
            <w:tcBorders>
              <w:top w:val="nil"/>
              <w:bottom w:val="nil"/>
              <w:right w:val="nil"/>
            </w:tcBorders>
          </w:tcPr>
          <w:p w14:paraId="4C06E8B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401A980F"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together</w:t>
            </w:r>
          </w:p>
        </w:tc>
      </w:tr>
      <w:tr w:rsidR="00396B31" w:rsidRPr="006F1D13" w14:paraId="6E8227B6" w14:textId="77777777" w:rsidTr="00DB6AFC">
        <w:trPr>
          <w:jc w:val="center"/>
        </w:trPr>
        <w:tc>
          <w:tcPr>
            <w:tcW w:w="535" w:type="dxa"/>
            <w:tcBorders>
              <w:top w:val="nil"/>
              <w:bottom w:val="nil"/>
              <w:right w:val="nil"/>
            </w:tcBorders>
          </w:tcPr>
          <w:p w14:paraId="0EB09B0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838CD90"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like to learn new things</w:t>
            </w:r>
          </w:p>
        </w:tc>
        <w:tc>
          <w:tcPr>
            <w:tcW w:w="537" w:type="dxa"/>
            <w:tcBorders>
              <w:top w:val="nil"/>
              <w:bottom w:val="nil"/>
              <w:right w:val="nil"/>
            </w:tcBorders>
          </w:tcPr>
          <w:p w14:paraId="2632DB9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81FE8C2"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want to manage people</w:t>
            </w:r>
          </w:p>
        </w:tc>
        <w:tc>
          <w:tcPr>
            <w:tcW w:w="537" w:type="dxa"/>
            <w:tcBorders>
              <w:top w:val="nil"/>
              <w:bottom w:val="nil"/>
              <w:right w:val="nil"/>
            </w:tcBorders>
          </w:tcPr>
          <w:p w14:paraId="4B31225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6FEF823"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can imagine drawings in</w:t>
            </w:r>
          </w:p>
        </w:tc>
      </w:tr>
      <w:tr w:rsidR="00396B31" w:rsidRPr="006F1D13" w14:paraId="03604635" w14:textId="77777777" w:rsidTr="00DB6AFC">
        <w:trPr>
          <w:jc w:val="center"/>
        </w:trPr>
        <w:tc>
          <w:tcPr>
            <w:tcW w:w="535" w:type="dxa"/>
            <w:tcBorders>
              <w:top w:val="nil"/>
              <w:bottom w:val="nil"/>
              <w:right w:val="nil"/>
            </w:tcBorders>
          </w:tcPr>
          <w:p w14:paraId="123A588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362B344"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 xml:space="preserve">I like to help people overcome </w:t>
            </w:r>
          </w:p>
        </w:tc>
        <w:tc>
          <w:tcPr>
            <w:tcW w:w="537" w:type="dxa"/>
            <w:tcBorders>
              <w:top w:val="nil"/>
              <w:bottom w:val="nil"/>
              <w:right w:val="nil"/>
            </w:tcBorders>
          </w:tcPr>
          <w:p w14:paraId="5C84267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4C3CF16"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make responsible decisions</w:t>
            </w:r>
          </w:p>
        </w:tc>
        <w:tc>
          <w:tcPr>
            <w:tcW w:w="537" w:type="dxa"/>
            <w:tcBorders>
              <w:top w:val="nil"/>
              <w:bottom w:val="nil"/>
              <w:right w:val="nil"/>
            </w:tcBorders>
          </w:tcPr>
          <w:p w14:paraId="76EC598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643293E3" w14:textId="00539B4A"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3D</w:t>
            </w:r>
          </w:p>
        </w:tc>
      </w:tr>
      <w:tr w:rsidR="00396B31" w:rsidRPr="006F1D13" w14:paraId="7FF509F4" w14:textId="77777777" w:rsidTr="00DB6AFC">
        <w:trPr>
          <w:jc w:val="center"/>
        </w:trPr>
        <w:tc>
          <w:tcPr>
            <w:tcW w:w="535" w:type="dxa"/>
            <w:tcBorders>
              <w:top w:val="nil"/>
              <w:bottom w:val="nil"/>
              <w:right w:val="nil"/>
            </w:tcBorders>
          </w:tcPr>
          <w:p w14:paraId="1F72117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p>
        </w:tc>
        <w:tc>
          <w:tcPr>
            <w:tcW w:w="3063" w:type="dxa"/>
            <w:tcBorders>
              <w:top w:val="nil"/>
              <w:left w:val="nil"/>
              <w:bottom w:val="nil"/>
            </w:tcBorders>
          </w:tcPr>
          <w:p w14:paraId="761483CD"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their challenges</w:t>
            </w:r>
          </w:p>
        </w:tc>
        <w:tc>
          <w:tcPr>
            <w:tcW w:w="537" w:type="dxa"/>
            <w:tcBorders>
              <w:top w:val="nil"/>
              <w:bottom w:val="nil"/>
              <w:right w:val="nil"/>
            </w:tcBorders>
          </w:tcPr>
          <w:p w14:paraId="0C11488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p>
        </w:tc>
        <w:tc>
          <w:tcPr>
            <w:tcW w:w="3063" w:type="dxa"/>
            <w:tcBorders>
              <w:top w:val="nil"/>
              <w:left w:val="nil"/>
              <w:bottom w:val="nil"/>
            </w:tcBorders>
          </w:tcPr>
          <w:p w14:paraId="0E195DCF" w14:textId="77777777" w:rsidR="00396B31" w:rsidRPr="006F1D13" w:rsidRDefault="00396B31" w:rsidP="00DB6AFC">
            <w:pPr>
              <w:ind w:left="160" w:hanging="160"/>
              <w:rPr>
                <w:rFonts w:asciiTheme="majorHAnsi" w:hAnsiTheme="majorHAnsi" w:cstheme="majorHAnsi"/>
              </w:rPr>
            </w:pPr>
          </w:p>
        </w:tc>
        <w:tc>
          <w:tcPr>
            <w:tcW w:w="537" w:type="dxa"/>
            <w:tcBorders>
              <w:top w:val="nil"/>
              <w:bottom w:val="nil"/>
              <w:right w:val="nil"/>
            </w:tcBorders>
          </w:tcPr>
          <w:p w14:paraId="7E30891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27082EB8" w14:textId="77777777" w:rsidR="00396B31" w:rsidRPr="006F1D13" w:rsidRDefault="00396B31" w:rsidP="00DB6AFC">
            <w:pPr>
              <w:ind w:left="160" w:hanging="160"/>
              <w:rPr>
                <w:rFonts w:asciiTheme="majorHAnsi" w:hAnsiTheme="majorHAnsi" w:cstheme="majorHAnsi"/>
              </w:rPr>
            </w:pPr>
            <w:r w:rsidRPr="006F1D13">
              <w:rPr>
                <w:rFonts w:asciiTheme="majorHAnsi" w:hAnsiTheme="majorHAnsi" w:cstheme="majorHAnsi"/>
              </w:rPr>
              <w:t>I want to fabricate things</w:t>
            </w:r>
          </w:p>
        </w:tc>
      </w:tr>
      <w:tr w:rsidR="00396B31" w:rsidRPr="006F1D13" w14:paraId="427748BF" w14:textId="77777777" w:rsidTr="00DB6AFC">
        <w:trPr>
          <w:jc w:val="center"/>
        </w:trPr>
        <w:tc>
          <w:tcPr>
            <w:tcW w:w="3598" w:type="dxa"/>
            <w:gridSpan w:val="2"/>
            <w:tcBorders>
              <w:top w:val="nil"/>
            </w:tcBorders>
          </w:tcPr>
          <w:p w14:paraId="768BCFEC"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0" w:type="dxa"/>
            <w:gridSpan w:val="2"/>
            <w:tcBorders>
              <w:top w:val="nil"/>
            </w:tcBorders>
          </w:tcPr>
          <w:p w14:paraId="6CB47B5B"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2" w:type="dxa"/>
            <w:gridSpan w:val="2"/>
            <w:tcBorders>
              <w:top w:val="nil"/>
            </w:tcBorders>
          </w:tcPr>
          <w:p w14:paraId="62ED3E2E"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r>
    </w:tbl>
    <w:p w14:paraId="752E9FA6" w14:textId="77777777" w:rsidR="00396B31" w:rsidRPr="006F1D13" w:rsidRDefault="00396B31" w:rsidP="00396B31">
      <w:r w:rsidRPr="006F1D13">
        <w:br w:type="page"/>
      </w:r>
    </w:p>
    <w:p w14:paraId="18AFA276" w14:textId="77777777" w:rsidR="00396B31" w:rsidRPr="006F1D13" w:rsidRDefault="00396B31" w:rsidP="00396B31">
      <w:pPr>
        <w:pStyle w:val="Title"/>
      </w:pPr>
    </w:p>
    <w:tbl>
      <w:tblPr>
        <w:tblStyle w:val="TableGrid"/>
        <w:tblW w:w="10800" w:type="dxa"/>
        <w:jc w:val="center"/>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ook w:val="04A0" w:firstRow="1" w:lastRow="0" w:firstColumn="1" w:lastColumn="0" w:noHBand="0" w:noVBand="1"/>
      </w:tblPr>
      <w:tblGrid>
        <w:gridCol w:w="535"/>
        <w:gridCol w:w="3063"/>
        <w:gridCol w:w="537"/>
        <w:gridCol w:w="3063"/>
        <w:gridCol w:w="537"/>
        <w:gridCol w:w="3065"/>
      </w:tblGrid>
      <w:tr w:rsidR="00396B31" w:rsidRPr="006F1D13" w14:paraId="7A42A2DD" w14:textId="77777777" w:rsidTr="00DB6AFC">
        <w:trPr>
          <w:jc w:val="center"/>
        </w:trPr>
        <w:tc>
          <w:tcPr>
            <w:tcW w:w="3598" w:type="dxa"/>
            <w:gridSpan w:val="2"/>
            <w:tcBorders>
              <w:top w:val="single" w:sz="4" w:space="0" w:color="288AC3" w:themeColor="accent1"/>
              <w:bottom w:val="single" w:sz="4" w:space="0" w:color="288AC3" w:themeColor="accent1"/>
              <w:right w:val="single" w:sz="4" w:space="0" w:color="288AC3" w:themeColor="accent1"/>
            </w:tcBorders>
          </w:tcPr>
          <w:p w14:paraId="24F845C9"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9</w:t>
            </w:r>
          </w:p>
        </w:tc>
        <w:tc>
          <w:tcPr>
            <w:tcW w:w="3600" w:type="dxa"/>
            <w:gridSpan w:val="2"/>
            <w:tcBorders>
              <w:top w:val="single" w:sz="4" w:space="0" w:color="288AC3" w:themeColor="accent1"/>
              <w:left w:val="single" w:sz="4" w:space="0" w:color="288AC3" w:themeColor="accent1"/>
              <w:bottom w:val="single" w:sz="4" w:space="0" w:color="288AC3" w:themeColor="accent1"/>
              <w:right w:val="single" w:sz="4" w:space="0" w:color="288AC3" w:themeColor="accent1"/>
            </w:tcBorders>
          </w:tcPr>
          <w:p w14:paraId="6399FD58"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10</w:t>
            </w:r>
          </w:p>
        </w:tc>
        <w:tc>
          <w:tcPr>
            <w:tcW w:w="3602" w:type="dxa"/>
            <w:gridSpan w:val="2"/>
            <w:tcBorders>
              <w:top w:val="single" w:sz="4" w:space="0" w:color="288AC3" w:themeColor="accent1"/>
              <w:left w:val="single" w:sz="4" w:space="0" w:color="288AC3" w:themeColor="accent1"/>
              <w:bottom w:val="single" w:sz="4" w:space="0" w:color="288AC3" w:themeColor="accent1"/>
            </w:tcBorders>
          </w:tcPr>
          <w:p w14:paraId="25990431"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11</w:t>
            </w:r>
          </w:p>
        </w:tc>
      </w:tr>
      <w:tr w:rsidR="00396B31" w:rsidRPr="006F1D13" w14:paraId="77A7A49C" w14:textId="77777777" w:rsidTr="00DB6AFC">
        <w:trPr>
          <w:jc w:val="center"/>
        </w:trPr>
        <w:tc>
          <w:tcPr>
            <w:tcW w:w="535" w:type="dxa"/>
            <w:tcBorders>
              <w:top w:val="single" w:sz="4" w:space="0" w:color="288AC3" w:themeColor="accent1"/>
              <w:bottom w:val="nil"/>
              <w:right w:val="nil"/>
            </w:tcBorders>
          </w:tcPr>
          <w:p w14:paraId="696EFB0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single" w:sz="4" w:space="0" w:color="288AC3" w:themeColor="accent1"/>
              <w:left w:val="nil"/>
              <w:bottom w:val="nil"/>
            </w:tcBorders>
          </w:tcPr>
          <w:p w14:paraId="61A160C2"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math</w:t>
            </w:r>
          </w:p>
        </w:tc>
        <w:tc>
          <w:tcPr>
            <w:tcW w:w="537" w:type="dxa"/>
            <w:tcBorders>
              <w:top w:val="single" w:sz="4" w:space="0" w:color="288AC3" w:themeColor="accent1"/>
              <w:bottom w:val="nil"/>
              <w:right w:val="nil"/>
            </w:tcBorders>
          </w:tcPr>
          <w:p w14:paraId="0709E02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single" w:sz="4" w:space="0" w:color="288AC3" w:themeColor="accent1"/>
              <w:left w:val="nil"/>
              <w:bottom w:val="nil"/>
            </w:tcBorders>
          </w:tcPr>
          <w:p w14:paraId="20E9CED4"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a nature lover</w:t>
            </w:r>
          </w:p>
        </w:tc>
        <w:tc>
          <w:tcPr>
            <w:tcW w:w="537" w:type="dxa"/>
            <w:tcBorders>
              <w:top w:val="single" w:sz="4" w:space="0" w:color="288AC3" w:themeColor="accent1"/>
              <w:bottom w:val="nil"/>
              <w:right w:val="nil"/>
            </w:tcBorders>
          </w:tcPr>
          <w:p w14:paraId="44B0627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single" w:sz="4" w:space="0" w:color="288AC3" w:themeColor="accent1"/>
              <w:left w:val="nil"/>
              <w:bottom w:val="nil"/>
            </w:tcBorders>
          </w:tcPr>
          <w:p w14:paraId="3DBF86EA"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want to work with </w:t>
            </w:r>
          </w:p>
        </w:tc>
      </w:tr>
      <w:tr w:rsidR="00396B31" w:rsidRPr="006F1D13" w14:paraId="6B4B259C" w14:textId="77777777" w:rsidTr="00DB6AFC">
        <w:trPr>
          <w:jc w:val="center"/>
        </w:trPr>
        <w:tc>
          <w:tcPr>
            <w:tcW w:w="535" w:type="dxa"/>
            <w:tcBorders>
              <w:top w:val="nil"/>
              <w:bottom w:val="nil"/>
              <w:right w:val="nil"/>
            </w:tcBorders>
          </w:tcPr>
          <w:p w14:paraId="7562DA3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C59B529"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to work with my hands</w:t>
            </w:r>
          </w:p>
        </w:tc>
        <w:tc>
          <w:tcPr>
            <w:tcW w:w="537" w:type="dxa"/>
            <w:tcBorders>
              <w:top w:val="nil"/>
              <w:bottom w:val="nil"/>
              <w:right w:val="nil"/>
            </w:tcBorders>
          </w:tcPr>
          <w:p w14:paraId="4887CF9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D34C5A1"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to recycle and reuse items</w:t>
            </w:r>
          </w:p>
        </w:tc>
        <w:tc>
          <w:tcPr>
            <w:tcW w:w="537" w:type="dxa"/>
            <w:tcBorders>
              <w:top w:val="nil"/>
              <w:bottom w:val="nil"/>
              <w:right w:val="nil"/>
            </w:tcBorders>
          </w:tcPr>
          <w:p w14:paraId="0C8E742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500BAF26"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computers</w:t>
            </w:r>
          </w:p>
        </w:tc>
      </w:tr>
      <w:tr w:rsidR="00396B31" w:rsidRPr="006F1D13" w14:paraId="2226B0B3" w14:textId="77777777" w:rsidTr="00DB6AFC">
        <w:trPr>
          <w:jc w:val="center"/>
        </w:trPr>
        <w:tc>
          <w:tcPr>
            <w:tcW w:w="535" w:type="dxa"/>
            <w:tcBorders>
              <w:top w:val="nil"/>
              <w:bottom w:val="nil"/>
              <w:right w:val="nil"/>
            </w:tcBorders>
          </w:tcPr>
          <w:p w14:paraId="3CEEC59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F1EE555"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detailed instructions</w:t>
            </w:r>
          </w:p>
        </w:tc>
        <w:tc>
          <w:tcPr>
            <w:tcW w:w="537" w:type="dxa"/>
            <w:tcBorders>
              <w:top w:val="nil"/>
              <w:bottom w:val="nil"/>
              <w:right w:val="nil"/>
            </w:tcBorders>
          </w:tcPr>
          <w:p w14:paraId="4F50BF8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7D15D9C"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science</w:t>
            </w:r>
          </w:p>
        </w:tc>
        <w:tc>
          <w:tcPr>
            <w:tcW w:w="537" w:type="dxa"/>
            <w:tcBorders>
              <w:top w:val="nil"/>
              <w:bottom w:val="nil"/>
              <w:right w:val="nil"/>
            </w:tcBorders>
          </w:tcPr>
          <w:p w14:paraId="66011E4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3F2BC17"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like to play video games </w:t>
            </w:r>
          </w:p>
        </w:tc>
      </w:tr>
      <w:tr w:rsidR="00396B31" w:rsidRPr="006F1D13" w14:paraId="0C17F95E" w14:textId="77777777" w:rsidTr="00DB6AFC">
        <w:trPr>
          <w:jc w:val="center"/>
        </w:trPr>
        <w:tc>
          <w:tcPr>
            <w:tcW w:w="535" w:type="dxa"/>
            <w:tcBorders>
              <w:top w:val="nil"/>
              <w:bottom w:val="nil"/>
              <w:right w:val="nil"/>
            </w:tcBorders>
          </w:tcPr>
          <w:p w14:paraId="41557D8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7BE3862"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interesting and historic</w:t>
            </w:r>
          </w:p>
        </w:tc>
        <w:tc>
          <w:tcPr>
            <w:tcW w:w="537" w:type="dxa"/>
            <w:tcBorders>
              <w:top w:val="nil"/>
              <w:bottom w:val="nil"/>
              <w:right w:val="nil"/>
            </w:tcBorders>
          </w:tcPr>
          <w:p w14:paraId="2785B6E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4FC5C72E"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interested in protecting</w:t>
            </w:r>
          </w:p>
        </w:tc>
        <w:tc>
          <w:tcPr>
            <w:tcW w:w="537" w:type="dxa"/>
            <w:tcBorders>
              <w:top w:val="nil"/>
              <w:bottom w:val="nil"/>
              <w:right w:val="nil"/>
            </w:tcBorders>
          </w:tcPr>
          <w:p w14:paraId="717709B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7EBBF7A2"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and figure out how they</w:t>
            </w:r>
          </w:p>
        </w:tc>
      </w:tr>
      <w:tr w:rsidR="00396B31" w:rsidRPr="006F1D13" w14:paraId="7D850FA0" w14:textId="77777777" w:rsidTr="00DB6AFC">
        <w:trPr>
          <w:jc w:val="center"/>
        </w:trPr>
        <w:tc>
          <w:tcPr>
            <w:tcW w:w="535" w:type="dxa"/>
            <w:tcBorders>
              <w:top w:val="nil"/>
              <w:bottom w:val="nil"/>
              <w:right w:val="nil"/>
            </w:tcBorders>
          </w:tcPr>
          <w:p w14:paraId="0EC633D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64BF646B" w14:textId="77777777" w:rsidR="00396B31" w:rsidRPr="006F1D13" w:rsidRDefault="00396B31" w:rsidP="00DB6AFC">
            <w:pPr>
              <w:rPr>
                <w:rFonts w:asciiTheme="majorHAnsi" w:hAnsiTheme="majorHAnsi" w:cstheme="majorHAnsi"/>
              </w:rPr>
            </w:pPr>
            <w:r w:rsidRPr="006F1D13">
              <w:rPr>
                <w:rFonts w:ascii="Calibri" w:eastAsia="Calibri" w:hAnsi="Calibri" w:cs="Calibri"/>
              </w:rPr>
              <w:t>buildings</w:t>
            </w:r>
          </w:p>
        </w:tc>
        <w:tc>
          <w:tcPr>
            <w:tcW w:w="537" w:type="dxa"/>
            <w:tcBorders>
              <w:top w:val="nil"/>
              <w:bottom w:val="nil"/>
              <w:right w:val="nil"/>
            </w:tcBorders>
          </w:tcPr>
          <w:p w14:paraId="1D7C483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43EC5787"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the environment</w:t>
            </w:r>
          </w:p>
        </w:tc>
        <w:tc>
          <w:tcPr>
            <w:tcW w:w="537" w:type="dxa"/>
            <w:tcBorders>
              <w:top w:val="nil"/>
              <w:bottom w:val="nil"/>
              <w:right w:val="nil"/>
            </w:tcBorders>
          </w:tcPr>
          <w:p w14:paraId="5CE6AA3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181BCC9B"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work</w:t>
            </w:r>
          </w:p>
        </w:tc>
      </w:tr>
      <w:tr w:rsidR="00396B31" w:rsidRPr="006F1D13" w14:paraId="3212D98B" w14:textId="77777777" w:rsidTr="00DB6AFC">
        <w:trPr>
          <w:jc w:val="center"/>
        </w:trPr>
        <w:tc>
          <w:tcPr>
            <w:tcW w:w="535" w:type="dxa"/>
            <w:tcBorders>
              <w:top w:val="nil"/>
              <w:bottom w:val="nil"/>
              <w:right w:val="nil"/>
            </w:tcBorders>
          </w:tcPr>
          <w:p w14:paraId="74B56B9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EEDE429"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good at following</w:t>
            </w:r>
          </w:p>
        </w:tc>
        <w:tc>
          <w:tcPr>
            <w:tcW w:w="537" w:type="dxa"/>
            <w:tcBorders>
              <w:top w:val="nil"/>
              <w:bottom w:val="nil"/>
              <w:right w:val="nil"/>
            </w:tcBorders>
          </w:tcPr>
          <w:p w14:paraId="3756E46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B85A986"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am interested in renewable </w:t>
            </w:r>
          </w:p>
        </w:tc>
        <w:tc>
          <w:tcPr>
            <w:tcW w:w="537" w:type="dxa"/>
            <w:tcBorders>
              <w:top w:val="nil"/>
              <w:bottom w:val="nil"/>
              <w:right w:val="nil"/>
            </w:tcBorders>
          </w:tcPr>
          <w:p w14:paraId="71C54C8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9169304"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like to solve hard problems</w:t>
            </w:r>
          </w:p>
        </w:tc>
      </w:tr>
      <w:tr w:rsidR="00396B31" w:rsidRPr="006F1D13" w14:paraId="00BC7955" w14:textId="77777777" w:rsidTr="00DB6AFC">
        <w:trPr>
          <w:jc w:val="center"/>
        </w:trPr>
        <w:tc>
          <w:tcPr>
            <w:tcW w:w="535" w:type="dxa"/>
            <w:tcBorders>
              <w:top w:val="nil"/>
              <w:bottom w:val="nil"/>
              <w:right w:val="nil"/>
            </w:tcBorders>
          </w:tcPr>
          <w:p w14:paraId="1830823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8002DDB"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directions</w:t>
            </w:r>
          </w:p>
        </w:tc>
        <w:tc>
          <w:tcPr>
            <w:tcW w:w="537" w:type="dxa"/>
            <w:tcBorders>
              <w:top w:val="nil"/>
              <w:bottom w:val="nil"/>
              <w:right w:val="nil"/>
            </w:tcBorders>
          </w:tcPr>
          <w:p w14:paraId="59EBF50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4C24493D"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energy (like EVs and </w:t>
            </w:r>
          </w:p>
        </w:tc>
        <w:tc>
          <w:tcPr>
            <w:tcW w:w="537" w:type="dxa"/>
            <w:tcBorders>
              <w:top w:val="nil"/>
              <w:bottom w:val="nil"/>
              <w:right w:val="nil"/>
            </w:tcBorders>
          </w:tcPr>
          <w:p w14:paraId="271A836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F2EC807"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get “in the zone” when </w:t>
            </w:r>
          </w:p>
        </w:tc>
      </w:tr>
      <w:tr w:rsidR="00396B31" w:rsidRPr="006F1D13" w14:paraId="7C8D4B44" w14:textId="77777777" w:rsidTr="00DB6AFC">
        <w:trPr>
          <w:jc w:val="center"/>
        </w:trPr>
        <w:tc>
          <w:tcPr>
            <w:tcW w:w="535" w:type="dxa"/>
            <w:tcBorders>
              <w:top w:val="nil"/>
              <w:bottom w:val="nil"/>
              <w:right w:val="nil"/>
            </w:tcBorders>
          </w:tcPr>
          <w:p w14:paraId="59875B9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8D2768B"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can imagine the </w:t>
            </w:r>
            <w:proofErr w:type="gramStart"/>
            <w:r w:rsidRPr="006F1D13">
              <w:rPr>
                <w:rFonts w:ascii="Calibri" w:eastAsia="Calibri" w:hAnsi="Calibri" w:cs="Calibri"/>
              </w:rPr>
              <w:t>final results</w:t>
            </w:r>
            <w:proofErr w:type="gramEnd"/>
          </w:p>
        </w:tc>
        <w:tc>
          <w:tcPr>
            <w:tcW w:w="537" w:type="dxa"/>
            <w:tcBorders>
              <w:top w:val="nil"/>
              <w:bottom w:val="nil"/>
              <w:right w:val="nil"/>
            </w:tcBorders>
          </w:tcPr>
          <w:p w14:paraId="7D1A95F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7FF9603A" w14:textId="095548B3" w:rsidR="00396B31" w:rsidRPr="006F1D13" w:rsidRDefault="0062697C" w:rsidP="00DB6AFC">
            <w:pPr>
              <w:rPr>
                <w:rFonts w:ascii="Calibri" w:eastAsia="Calibri" w:hAnsi="Calibri" w:cs="Calibri"/>
              </w:rPr>
            </w:pPr>
            <w:r>
              <w:rPr>
                <w:rFonts w:ascii="Calibri" w:eastAsia="Calibri" w:hAnsi="Calibri" w:cs="Calibri"/>
              </w:rPr>
              <w:t>w</w:t>
            </w:r>
            <w:r w:rsidR="00396B31" w:rsidRPr="006F1D13">
              <w:rPr>
                <w:rFonts w:ascii="Calibri" w:eastAsia="Calibri" w:hAnsi="Calibri" w:cs="Calibri"/>
              </w:rPr>
              <w:t xml:space="preserve">ind </w:t>
            </w:r>
            <w:r>
              <w:rPr>
                <w:rFonts w:ascii="Calibri" w:eastAsia="Calibri" w:hAnsi="Calibri" w:cs="Calibri"/>
              </w:rPr>
              <w:t>p</w:t>
            </w:r>
            <w:r w:rsidR="00396B31" w:rsidRPr="006F1D13">
              <w:rPr>
                <w:rFonts w:ascii="Calibri" w:eastAsia="Calibri" w:hAnsi="Calibri" w:cs="Calibri"/>
              </w:rPr>
              <w:t>ower)</w:t>
            </w:r>
          </w:p>
        </w:tc>
        <w:tc>
          <w:tcPr>
            <w:tcW w:w="537" w:type="dxa"/>
            <w:tcBorders>
              <w:top w:val="nil"/>
              <w:bottom w:val="nil"/>
              <w:right w:val="nil"/>
            </w:tcBorders>
          </w:tcPr>
          <w:p w14:paraId="1CED965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61AE7361"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working</w:t>
            </w:r>
          </w:p>
        </w:tc>
      </w:tr>
      <w:tr w:rsidR="00396B31" w:rsidRPr="006F1D13" w14:paraId="0C074CE4" w14:textId="77777777" w:rsidTr="00DB6AFC">
        <w:trPr>
          <w:jc w:val="center"/>
        </w:trPr>
        <w:tc>
          <w:tcPr>
            <w:tcW w:w="535" w:type="dxa"/>
            <w:tcBorders>
              <w:top w:val="nil"/>
              <w:bottom w:val="nil"/>
              <w:right w:val="nil"/>
            </w:tcBorders>
          </w:tcPr>
          <w:p w14:paraId="538D79A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p>
        </w:tc>
        <w:tc>
          <w:tcPr>
            <w:tcW w:w="3063" w:type="dxa"/>
            <w:tcBorders>
              <w:top w:val="nil"/>
              <w:left w:val="nil"/>
              <w:bottom w:val="nil"/>
            </w:tcBorders>
          </w:tcPr>
          <w:p w14:paraId="75809836"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of a project</w:t>
            </w:r>
          </w:p>
        </w:tc>
        <w:tc>
          <w:tcPr>
            <w:tcW w:w="537" w:type="dxa"/>
            <w:tcBorders>
              <w:top w:val="nil"/>
              <w:bottom w:val="nil"/>
              <w:right w:val="nil"/>
            </w:tcBorders>
          </w:tcPr>
          <w:p w14:paraId="615C57A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E9CCF62"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would like to work outdoors</w:t>
            </w:r>
          </w:p>
        </w:tc>
        <w:tc>
          <w:tcPr>
            <w:tcW w:w="537" w:type="dxa"/>
            <w:tcBorders>
              <w:top w:val="nil"/>
              <w:bottom w:val="nil"/>
              <w:right w:val="nil"/>
            </w:tcBorders>
          </w:tcPr>
          <w:p w14:paraId="50CCB14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7B9BFFE"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like to use technology to </w:t>
            </w:r>
          </w:p>
        </w:tc>
      </w:tr>
      <w:tr w:rsidR="00396B31" w:rsidRPr="006F1D13" w14:paraId="6CF2BD37" w14:textId="77777777" w:rsidTr="00DB6AFC">
        <w:trPr>
          <w:jc w:val="center"/>
        </w:trPr>
        <w:tc>
          <w:tcPr>
            <w:tcW w:w="535" w:type="dxa"/>
            <w:tcBorders>
              <w:top w:val="nil"/>
              <w:bottom w:val="nil"/>
              <w:right w:val="nil"/>
            </w:tcBorders>
          </w:tcPr>
          <w:p w14:paraId="0F1D8399" w14:textId="77777777" w:rsidR="00396B31" w:rsidRPr="006F1D13" w:rsidRDefault="00396B31" w:rsidP="00DB6AFC">
            <w:pPr>
              <w:pStyle w:val="Heading1"/>
              <w:spacing w:before="0" w:after="0"/>
              <w:jc w:val="right"/>
              <w:rPr>
                <w:rFonts w:ascii="Cambria Math" w:eastAsia="Calibri" w:hAnsi="Cambria Math" w:cs="Cambria Math"/>
                <w:color w:val="285781" w:themeColor="accent2"/>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A4E43F8" w14:textId="77777777" w:rsidR="00396B31" w:rsidRPr="006F1D13" w:rsidRDefault="00396B31" w:rsidP="00DB6AFC">
            <w:pPr>
              <w:ind w:left="160" w:hanging="160"/>
              <w:rPr>
                <w:rFonts w:ascii="Calibri" w:eastAsia="Calibri" w:hAnsi="Calibri" w:cs="Calibri"/>
              </w:rPr>
            </w:pPr>
            <w:r w:rsidRPr="006F1D13">
              <w:rPr>
                <w:rFonts w:ascii="Calibri" w:eastAsia="Calibri" w:hAnsi="Calibri" w:cs="Calibri"/>
              </w:rPr>
              <w:t>I can draw or sketch ideas</w:t>
            </w:r>
          </w:p>
        </w:tc>
        <w:tc>
          <w:tcPr>
            <w:tcW w:w="537" w:type="dxa"/>
            <w:tcBorders>
              <w:top w:val="nil"/>
              <w:bottom w:val="nil"/>
              <w:right w:val="nil"/>
            </w:tcBorders>
          </w:tcPr>
          <w:p w14:paraId="2792748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88E6858" w14:textId="7770BA7A"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want to work in </w:t>
            </w:r>
            <w:r w:rsidR="0062697C">
              <w:rPr>
                <w:rFonts w:ascii="Calibri" w:eastAsia="Calibri" w:hAnsi="Calibri" w:cs="Calibri"/>
              </w:rPr>
              <w:t>an</w:t>
            </w:r>
            <w:r w:rsidRPr="006F1D13">
              <w:rPr>
                <w:rFonts w:ascii="Calibri" w:eastAsia="Calibri" w:hAnsi="Calibri" w:cs="Calibri"/>
              </w:rPr>
              <w:t xml:space="preserve"> oil field</w:t>
            </w:r>
          </w:p>
        </w:tc>
        <w:tc>
          <w:tcPr>
            <w:tcW w:w="537" w:type="dxa"/>
            <w:tcBorders>
              <w:top w:val="nil"/>
              <w:bottom w:val="nil"/>
              <w:right w:val="nil"/>
            </w:tcBorders>
          </w:tcPr>
          <w:p w14:paraId="4A45BC0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704A4981"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make art</w:t>
            </w:r>
          </w:p>
        </w:tc>
      </w:tr>
      <w:tr w:rsidR="00396B31" w:rsidRPr="006F1D13" w14:paraId="58A4039F" w14:textId="77777777" w:rsidTr="00DB6AFC">
        <w:trPr>
          <w:jc w:val="center"/>
        </w:trPr>
        <w:tc>
          <w:tcPr>
            <w:tcW w:w="535" w:type="dxa"/>
            <w:tcBorders>
              <w:top w:val="nil"/>
              <w:bottom w:val="nil"/>
              <w:right w:val="nil"/>
            </w:tcBorders>
          </w:tcPr>
          <w:p w14:paraId="3751E1CA" w14:textId="77777777" w:rsidR="00396B31" w:rsidRPr="006F1D13" w:rsidRDefault="00396B31" w:rsidP="00DB6AFC">
            <w:pPr>
              <w:pStyle w:val="Heading1"/>
              <w:spacing w:before="0" w:after="0"/>
              <w:jc w:val="right"/>
              <w:rPr>
                <w:rFonts w:ascii="Cambria Math" w:eastAsia="Calibri" w:hAnsi="Cambria Math" w:cs="Cambria Math"/>
                <w:color w:val="285781" w:themeColor="accent2"/>
              </w:rPr>
            </w:pPr>
          </w:p>
        </w:tc>
        <w:tc>
          <w:tcPr>
            <w:tcW w:w="3063" w:type="dxa"/>
            <w:tcBorders>
              <w:top w:val="nil"/>
              <w:left w:val="nil"/>
              <w:bottom w:val="nil"/>
            </w:tcBorders>
          </w:tcPr>
          <w:p w14:paraId="5B4FD122" w14:textId="77777777" w:rsidR="00396B31" w:rsidRPr="006F1D13" w:rsidRDefault="00396B31" w:rsidP="00DB6AFC">
            <w:pPr>
              <w:ind w:left="160" w:hanging="160"/>
              <w:rPr>
                <w:rFonts w:ascii="Calibri" w:eastAsia="Calibri" w:hAnsi="Calibri" w:cs="Calibri"/>
              </w:rPr>
            </w:pPr>
            <w:r w:rsidRPr="006F1D13">
              <w:rPr>
                <w:rFonts w:ascii="Calibri" w:eastAsia="Calibri" w:hAnsi="Calibri" w:cs="Calibri"/>
              </w:rPr>
              <w:t>that I have</w:t>
            </w:r>
          </w:p>
        </w:tc>
        <w:tc>
          <w:tcPr>
            <w:tcW w:w="537" w:type="dxa"/>
            <w:tcBorders>
              <w:top w:val="nil"/>
              <w:bottom w:val="nil"/>
              <w:right w:val="nil"/>
            </w:tcBorders>
          </w:tcPr>
          <w:p w14:paraId="2016DB8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7F052D0" w14:textId="01FB0889"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like visiting </w:t>
            </w:r>
            <w:r w:rsidR="0062697C">
              <w:rPr>
                <w:rFonts w:ascii="Calibri" w:eastAsia="Calibri" w:hAnsi="Calibri" w:cs="Calibri"/>
              </w:rPr>
              <w:t>n</w:t>
            </w:r>
            <w:r w:rsidRPr="006F1D13">
              <w:rPr>
                <w:rFonts w:ascii="Calibri" w:eastAsia="Calibri" w:hAnsi="Calibri" w:cs="Calibri"/>
              </w:rPr>
              <w:t xml:space="preserve">ational and </w:t>
            </w:r>
            <w:r w:rsidR="0062697C">
              <w:rPr>
                <w:rFonts w:ascii="Calibri" w:eastAsia="Calibri" w:hAnsi="Calibri" w:cs="Calibri"/>
              </w:rPr>
              <w:t>s</w:t>
            </w:r>
            <w:r w:rsidRPr="006F1D13">
              <w:rPr>
                <w:rFonts w:ascii="Calibri" w:eastAsia="Calibri" w:hAnsi="Calibri" w:cs="Calibri"/>
              </w:rPr>
              <w:t xml:space="preserve">tate </w:t>
            </w:r>
          </w:p>
        </w:tc>
        <w:tc>
          <w:tcPr>
            <w:tcW w:w="537" w:type="dxa"/>
            <w:tcBorders>
              <w:top w:val="nil"/>
              <w:bottom w:val="nil"/>
              <w:right w:val="nil"/>
            </w:tcBorders>
          </w:tcPr>
          <w:p w14:paraId="49A5B2B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4C5859E"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like math and science</w:t>
            </w:r>
          </w:p>
        </w:tc>
      </w:tr>
      <w:tr w:rsidR="00396B31" w:rsidRPr="006F1D13" w14:paraId="4D395833" w14:textId="77777777" w:rsidTr="00DB6AFC">
        <w:trPr>
          <w:jc w:val="center"/>
        </w:trPr>
        <w:tc>
          <w:tcPr>
            <w:tcW w:w="535" w:type="dxa"/>
            <w:tcBorders>
              <w:top w:val="nil"/>
              <w:bottom w:val="nil"/>
              <w:right w:val="nil"/>
            </w:tcBorders>
          </w:tcPr>
          <w:p w14:paraId="272BC31B" w14:textId="77777777" w:rsidR="00396B31" w:rsidRPr="006F1D13" w:rsidRDefault="00396B31" w:rsidP="00DB6AFC">
            <w:pPr>
              <w:pStyle w:val="Heading1"/>
              <w:spacing w:before="0" w:after="0"/>
              <w:jc w:val="right"/>
              <w:rPr>
                <w:rFonts w:ascii="Cambria Math" w:eastAsia="Calibri" w:hAnsi="Cambria Math" w:cs="Cambria Math"/>
                <w:color w:val="285781" w:themeColor="accent2"/>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4E89C34" w14:textId="77777777" w:rsidR="00396B31" w:rsidRPr="006F1D13" w:rsidRDefault="00396B31" w:rsidP="00DB6AFC">
            <w:pPr>
              <w:ind w:left="160" w:hanging="160"/>
              <w:rPr>
                <w:rFonts w:ascii="Calibri" w:eastAsia="Calibri" w:hAnsi="Calibri" w:cs="Calibri"/>
              </w:rPr>
            </w:pPr>
            <w:r w:rsidRPr="006F1D13">
              <w:rPr>
                <w:rFonts w:ascii="Calibri" w:eastAsia="Calibri" w:hAnsi="Calibri" w:cs="Calibri"/>
              </w:rPr>
              <w:t>I want to build things</w:t>
            </w:r>
          </w:p>
        </w:tc>
        <w:tc>
          <w:tcPr>
            <w:tcW w:w="537" w:type="dxa"/>
            <w:tcBorders>
              <w:top w:val="nil"/>
              <w:bottom w:val="nil"/>
              <w:right w:val="nil"/>
            </w:tcBorders>
          </w:tcPr>
          <w:p w14:paraId="7ABD55F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4C981E8D" w14:textId="3F2B623A" w:rsidR="00396B31" w:rsidRPr="006F1D13" w:rsidRDefault="0062697C" w:rsidP="00DB6AFC">
            <w:pPr>
              <w:ind w:left="160" w:hanging="160"/>
              <w:rPr>
                <w:rFonts w:asciiTheme="majorHAnsi" w:hAnsiTheme="majorHAnsi" w:cstheme="majorHAnsi"/>
              </w:rPr>
            </w:pPr>
            <w:r>
              <w:rPr>
                <w:rFonts w:ascii="Calibri" w:eastAsia="Calibri" w:hAnsi="Calibri" w:cs="Calibri"/>
              </w:rPr>
              <w:t>p</w:t>
            </w:r>
            <w:r w:rsidR="00396B31" w:rsidRPr="006F1D13">
              <w:rPr>
                <w:rFonts w:ascii="Calibri" w:eastAsia="Calibri" w:hAnsi="Calibri" w:cs="Calibri"/>
              </w:rPr>
              <w:t>arks</w:t>
            </w:r>
          </w:p>
        </w:tc>
        <w:tc>
          <w:tcPr>
            <w:tcW w:w="537" w:type="dxa"/>
            <w:tcBorders>
              <w:top w:val="nil"/>
              <w:bottom w:val="nil"/>
              <w:right w:val="nil"/>
            </w:tcBorders>
          </w:tcPr>
          <w:p w14:paraId="02D8F30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57F0D572"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see details in the big </w:t>
            </w:r>
          </w:p>
        </w:tc>
      </w:tr>
      <w:tr w:rsidR="00396B31" w:rsidRPr="006F1D13" w14:paraId="1747DB28" w14:textId="77777777" w:rsidTr="00DB6AFC">
        <w:trPr>
          <w:jc w:val="center"/>
        </w:trPr>
        <w:tc>
          <w:tcPr>
            <w:tcW w:w="535" w:type="dxa"/>
            <w:tcBorders>
              <w:top w:val="nil"/>
              <w:bottom w:val="nil"/>
              <w:right w:val="nil"/>
            </w:tcBorders>
          </w:tcPr>
          <w:p w14:paraId="2BF9689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A2DDD9E" w14:textId="77777777" w:rsidR="00396B31" w:rsidRPr="006F1D13" w:rsidRDefault="00396B31" w:rsidP="00DB6AFC">
            <w:pPr>
              <w:ind w:left="160" w:hanging="160"/>
              <w:rPr>
                <w:rFonts w:ascii="Calibri" w:eastAsia="Calibri" w:hAnsi="Calibri" w:cs="Calibri"/>
              </w:rPr>
            </w:pPr>
          </w:p>
        </w:tc>
        <w:tc>
          <w:tcPr>
            <w:tcW w:w="537" w:type="dxa"/>
            <w:tcBorders>
              <w:top w:val="nil"/>
              <w:bottom w:val="nil"/>
              <w:right w:val="nil"/>
            </w:tcBorders>
          </w:tcPr>
          <w:p w14:paraId="6C9BC6C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2F265621" w14:textId="77777777" w:rsidR="00396B31" w:rsidRPr="006F1D13" w:rsidRDefault="00396B31" w:rsidP="00DB6AFC">
            <w:pPr>
              <w:ind w:left="160" w:hanging="160"/>
              <w:rPr>
                <w:rFonts w:asciiTheme="majorHAnsi" w:hAnsiTheme="majorHAnsi" w:cstheme="majorHAnsi"/>
              </w:rPr>
            </w:pPr>
          </w:p>
        </w:tc>
        <w:tc>
          <w:tcPr>
            <w:tcW w:w="537" w:type="dxa"/>
            <w:tcBorders>
              <w:top w:val="nil"/>
              <w:bottom w:val="nil"/>
              <w:right w:val="nil"/>
            </w:tcBorders>
          </w:tcPr>
          <w:p w14:paraId="6CC2F78B"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0E9F7B3F"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picture</w:t>
            </w:r>
          </w:p>
        </w:tc>
      </w:tr>
      <w:tr w:rsidR="00396B31" w:rsidRPr="006F1D13" w14:paraId="7EEC7709" w14:textId="77777777" w:rsidTr="00DB6AFC">
        <w:trPr>
          <w:jc w:val="center"/>
        </w:trPr>
        <w:tc>
          <w:tcPr>
            <w:tcW w:w="535" w:type="dxa"/>
            <w:tcBorders>
              <w:top w:val="nil"/>
              <w:bottom w:val="nil"/>
              <w:right w:val="nil"/>
            </w:tcBorders>
          </w:tcPr>
          <w:p w14:paraId="3AAF5B0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74432E85" w14:textId="77777777" w:rsidR="00396B31" w:rsidRPr="006F1D13" w:rsidRDefault="00396B31" w:rsidP="00DB6AFC">
            <w:pPr>
              <w:ind w:left="160" w:hanging="160"/>
              <w:rPr>
                <w:rFonts w:ascii="Calibri" w:eastAsia="Calibri" w:hAnsi="Calibri" w:cs="Calibri"/>
              </w:rPr>
            </w:pPr>
          </w:p>
        </w:tc>
        <w:tc>
          <w:tcPr>
            <w:tcW w:w="537" w:type="dxa"/>
            <w:tcBorders>
              <w:top w:val="nil"/>
              <w:bottom w:val="nil"/>
              <w:right w:val="nil"/>
            </w:tcBorders>
          </w:tcPr>
          <w:p w14:paraId="505C998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0B79C701" w14:textId="77777777" w:rsidR="00396B31" w:rsidRPr="006F1D13" w:rsidRDefault="00396B31" w:rsidP="00DB6AFC">
            <w:pPr>
              <w:ind w:left="160" w:hanging="160"/>
              <w:rPr>
                <w:rFonts w:asciiTheme="majorHAnsi" w:hAnsiTheme="majorHAnsi" w:cstheme="majorHAnsi"/>
              </w:rPr>
            </w:pPr>
          </w:p>
        </w:tc>
        <w:tc>
          <w:tcPr>
            <w:tcW w:w="537" w:type="dxa"/>
            <w:tcBorders>
              <w:top w:val="nil"/>
              <w:bottom w:val="nil"/>
              <w:right w:val="nil"/>
            </w:tcBorders>
          </w:tcPr>
          <w:p w14:paraId="59D41C5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9514C64"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am interested in computer</w:t>
            </w:r>
          </w:p>
        </w:tc>
      </w:tr>
      <w:tr w:rsidR="00396B31" w:rsidRPr="006F1D13" w14:paraId="78B864BB" w14:textId="77777777" w:rsidTr="00DB6AFC">
        <w:trPr>
          <w:jc w:val="center"/>
        </w:trPr>
        <w:tc>
          <w:tcPr>
            <w:tcW w:w="535" w:type="dxa"/>
            <w:tcBorders>
              <w:top w:val="nil"/>
              <w:bottom w:val="nil"/>
              <w:right w:val="nil"/>
            </w:tcBorders>
          </w:tcPr>
          <w:p w14:paraId="509F84E3"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2B9D29B" w14:textId="77777777" w:rsidR="00396B31" w:rsidRPr="006F1D13" w:rsidRDefault="00396B31" w:rsidP="00DB6AFC">
            <w:pPr>
              <w:ind w:left="160" w:hanging="160"/>
              <w:rPr>
                <w:rFonts w:ascii="Calibri" w:eastAsia="Calibri" w:hAnsi="Calibri" w:cs="Calibri"/>
              </w:rPr>
            </w:pPr>
          </w:p>
        </w:tc>
        <w:tc>
          <w:tcPr>
            <w:tcW w:w="537" w:type="dxa"/>
            <w:tcBorders>
              <w:top w:val="nil"/>
              <w:bottom w:val="nil"/>
              <w:right w:val="nil"/>
            </w:tcBorders>
          </w:tcPr>
          <w:p w14:paraId="7DD14B7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6149E9AD" w14:textId="77777777" w:rsidR="00396B31" w:rsidRPr="006F1D13" w:rsidRDefault="00396B31" w:rsidP="00DB6AFC">
            <w:pPr>
              <w:ind w:left="160" w:hanging="160"/>
              <w:rPr>
                <w:rFonts w:asciiTheme="majorHAnsi" w:hAnsiTheme="majorHAnsi" w:cstheme="majorHAnsi"/>
              </w:rPr>
            </w:pPr>
          </w:p>
        </w:tc>
        <w:tc>
          <w:tcPr>
            <w:tcW w:w="537" w:type="dxa"/>
            <w:tcBorders>
              <w:top w:val="nil"/>
              <w:bottom w:val="nil"/>
              <w:right w:val="nil"/>
            </w:tcBorders>
          </w:tcPr>
          <w:p w14:paraId="6B96880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08EC9FBA"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software and applications</w:t>
            </w:r>
          </w:p>
        </w:tc>
      </w:tr>
      <w:tr w:rsidR="00396B31" w:rsidRPr="006F1D13" w14:paraId="30A31A9A" w14:textId="77777777" w:rsidTr="00DB6AFC">
        <w:trPr>
          <w:jc w:val="center"/>
        </w:trPr>
        <w:tc>
          <w:tcPr>
            <w:tcW w:w="3598" w:type="dxa"/>
            <w:gridSpan w:val="2"/>
            <w:tcBorders>
              <w:top w:val="nil"/>
              <w:bottom w:val="single" w:sz="4" w:space="0" w:color="288AC3" w:themeColor="accent1"/>
            </w:tcBorders>
          </w:tcPr>
          <w:p w14:paraId="54FD42AF"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0" w:type="dxa"/>
            <w:gridSpan w:val="2"/>
            <w:tcBorders>
              <w:top w:val="nil"/>
              <w:bottom w:val="single" w:sz="4" w:space="0" w:color="288AC3" w:themeColor="accent1"/>
            </w:tcBorders>
          </w:tcPr>
          <w:p w14:paraId="12F40B05"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2" w:type="dxa"/>
            <w:gridSpan w:val="2"/>
            <w:tcBorders>
              <w:top w:val="nil"/>
              <w:bottom w:val="single" w:sz="4" w:space="0" w:color="288AC3" w:themeColor="accent1"/>
            </w:tcBorders>
          </w:tcPr>
          <w:p w14:paraId="37577152"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r>
      <w:tr w:rsidR="00396B31" w:rsidRPr="006F1D13" w14:paraId="5E0B5286" w14:textId="77777777" w:rsidTr="00DB6AFC">
        <w:trPr>
          <w:jc w:val="center"/>
        </w:trPr>
        <w:tc>
          <w:tcPr>
            <w:tcW w:w="3598" w:type="dxa"/>
            <w:gridSpan w:val="2"/>
            <w:tcBorders>
              <w:bottom w:val="nil"/>
            </w:tcBorders>
          </w:tcPr>
          <w:p w14:paraId="7C40482E"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12</w:t>
            </w:r>
          </w:p>
        </w:tc>
        <w:tc>
          <w:tcPr>
            <w:tcW w:w="3600" w:type="dxa"/>
            <w:gridSpan w:val="2"/>
            <w:tcBorders>
              <w:bottom w:val="nil"/>
            </w:tcBorders>
          </w:tcPr>
          <w:p w14:paraId="491DFC6E"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13</w:t>
            </w:r>
          </w:p>
        </w:tc>
        <w:tc>
          <w:tcPr>
            <w:tcW w:w="3602" w:type="dxa"/>
            <w:gridSpan w:val="2"/>
            <w:tcBorders>
              <w:bottom w:val="nil"/>
            </w:tcBorders>
          </w:tcPr>
          <w:p w14:paraId="1E69DB35" w14:textId="77777777" w:rsidR="00396B31" w:rsidRPr="006F1D13" w:rsidRDefault="00396B31" w:rsidP="00DB6AFC">
            <w:pPr>
              <w:pStyle w:val="Heading1"/>
              <w:spacing w:before="0" w:after="0"/>
              <w:rPr>
                <w:rFonts w:asciiTheme="majorHAnsi" w:hAnsiTheme="majorHAnsi" w:cstheme="majorHAnsi"/>
                <w:sz w:val="24"/>
                <w:szCs w:val="24"/>
              </w:rPr>
            </w:pPr>
            <w:r w:rsidRPr="006F1D13">
              <w:rPr>
                <w:rFonts w:asciiTheme="majorHAnsi" w:hAnsiTheme="majorHAnsi" w:cstheme="majorHAnsi"/>
                <w:sz w:val="24"/>
                <w:szCs w:val="24"/>
              </w:rPr>
              <w:t>Section 14</w:t>
            </w:r>
          </w:p>
        </w:tc>
      </w:tr>
      <w:tr w:rsidR="00396B31" w:rsidRPr="006F1D13" w14:paraId="587CC024" w14:textId="77777777" w:rsidTr="00DB6AFC">
        <w:trPr>
          <w:jc w:val="center"/>
        </w:trPr>
        <w:tc>
          <w:tcPr>
            <w:tcW w:w="535" w:type="dxa"/>
            <w:tcBorders>
              <w:top w:val="nil"/>
              <w:bottom w:val="nil"/>
              <w:right w:val="nil"/>
            </w:tcBorders>
          </w:tcPr>
          <w:p w14:paraId="7369C973"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C623AC3" w14:textId="77777777" w:rsidR="00396B31" w:rsidRPr="00081E74" w:rsidRDefault="00396B31" w:rsidP="00DB6AFC">
            <w:pPr>
              <w:rPr>
                <w:rFonts w:asciiTheme="majorHAnsi" w:hAnsiTheme="majorHAnsi" w:cstheme="majorHAnsi"/>
              </w:rPr>
            </w:pPr>
            <w:r w:rsidRPr="00081E74">
              <w:rPr>
                <w:rFonts w:asciiTheme="majorHAnsi" w:hAnsiTheme="majorHAnsi" w:cstheme="majorHAnsi"/>
              </w:rPr>
              <w:t>I like opportunities to make</w:t>
            </w:r>
          </w:p>
        </w:tc>
        <w:tc>
          <w:tcPr>
            <w:tcW w:w="537" w:type="dxa"/>
            <w:tcBorders>
              <w:top w:val="nil"/>
              <w:bottom w:val="nil"/>
              <w:right w:val="nil"/>
            </w:tcBorders>
          </w:tcPr>
          <w:p w14:paraId="1F75199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A638C05"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have good vision and great </w:t>
            </w:r>
          </w:p>
        </w:tc>
        <w:tc>
          <w:tcPr>
            <w:tcW w:w="537" w:type="dxa"/>
            <w:tcBorders>
              <w:top w:val="nil"/>
              <w:bottom w:val="nil"/>
              <w:right w:val="nil"/>
            </w:tcBorders>
          </w:tcPr>
          <w:p w14:paraId="07FF97A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36A84FD"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can design or make clothes</w:t>
            </w:r>
          </w:p>
        </w:tc>
      </w:tr>
      <w:tr w:rsidR="00396B31" w:rsidRPr="006F1D13" w14:paraId="0E1C37E7" w14:textId="77777777" w:rsidTr="00DB6AFC">
        <w:trPr>
          <w:jc w:val="center"/>
        </w:trPr>
        <w:tc>
          <w:tcPr>
            <w:tcW w:w="535" w:type="dxa"/>
            <w:tcBorders>
              <w:top w:val="nil"/>
              <w:bottom w:val="nil"/>
              <w:right w:val="nil"/>
            </w:tcBorders>
          </w:tcPr>
          <w:p w14:paraId="44E40403"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7A7AC63F"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extra money</w:t>
            </w:r>
          </w:p>
        </w:tc>
        <w:tc>
          <w:tcPr>
            <w:tcW w:w="537" w:type="dxa"/>
            <w:tcBorders>
              <w:top w:val="nil"/>
              <w:bottom w:val="nil"/>
              <w:right w:val="nil"/>
            </w:tcBorders>
          </w:tcPr>
          <w:p w14:paraId="531452F3"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4DBF1C0D"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reflexes</w:t>
            </w:r>
          </w:p>
        </w:tc>
        <w:tc>
          <w:tcPr>
            <w:tcW w:w="537" w:type="dxa"/>
            <w:tcBorders>
              <w:top w:val="nil"/>
              <w:bottom w:val="nil"/>
              <w:right w:val="nil"/>
            </w:tcBorders>
          </w:tcPr>
          <w:p w14:paraId="37A40E8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2BCDB818"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like to play musical </w:t>
            </w:r>
          </w:p>
        </w:tc>
      </w:tr>
      <w:tr w:rsidR="00396B31" w:rsidRPr="006F1D13" w14:paraId="6CD18A7C" w14:textId="77777777" w:rsidTr="00DB6AFC">
        <w:trPr>
          <w:jc w:val="center"/>
        </w:trPr>
        <w:tc>
          <w:tcPr>
            <w:tcW w:w="535" w:type="dxa"/>
            <w:tcBorders>
              <w:top w:val="nil"/>
              <w:bottom w:val="nil"/>
              <w:right w:val="nil"/>
            </w:tcBorders>
          </w:tcPr>
          <w:p w14:paraId="6B9961D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764AAB60" w14:textId="77777777" w:rsidR="00396B31" w:rsidRPr="00081E74" w:rsidRDefault="00396B31" w:rsidP="00DB6AFC">
            <w:pPr>
              <w:rPr>
                <w:rFonts w:asciiTheme="majorHAnsi" w:hAnsiTheme="majorHAnsi" w:cstheme="majorHAnsi"/>
              </w:rPr>
            </w:pPr>
            <w:r w:rsidRPr="00081E74">
              <w:rPr>
                <w:rFonts w:asciiTheme="majorHAnsi" w:hAnsiTheme="majorHAnsi" w:cstheme="majorHAnsi"/>
              </w:rPr>
              <w:t xml:space="preserve">I like to shop and go to the </w:t>
            </w:r>
          </w:p>
        </w:tc>
        <w:tc>
          <w:tcPr>
            <w:tcW w:w="537" w:type="dxa"/>
            <w:tcBorders>
              <w:top w:val="nil"/>
              <w:bottom w:val="nil"/>
              <w:right w:val="nil"/>
            </w:tcBorders>
          </w:tcPr>
          <w:p w14:paraId="299D65E8"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65B3BA4"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like planes, trains, and </w:t>
            </w:r>
          </w:p>
        </w:tc>
        <w:tc>
          <w:tcPr>
            <w:tcW w:w="537" w:type="dxa"/>
            <w:tcBorders>
              <w:top w:val="nil"/>
              <w:bottom w:val="nil"/>
              <w:right w:val="nil"/>
            </w:tcBorders>
          </w:tcPr>
          <w:p w14:paraId="450BCB8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708D03A3"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instruments</w:t>
            </w:r>
          </w:p>
        </w:tc>
      </w:tr>
      <w:tr w:rsidR="00396B31" w:rsidRPr="006F1D13" w14:paraId="4FD908DC" w14:textId="77777777" w:rsidTr="00DB6AFC">
        <w:trPr>
          <w:jc w:val="center"/>
        </w:trPr>
        <w:tc>
          <w:tcPr>
            <w:tcW w:w="535" w:type="dxa"/>
            <w:tcBorders>
              <w:top w:val="nil"/>
              <w:bottom w:val="nil"/>
              <w:right w:val="nil"/>
            </w:tcBorders>
          </w:tcPr>
          <w:p w14:paraId="3DBAA41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3C35051B"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mall</w:t>
            </w:r>
          </w:p>
        </w:tc>
        <w:tc>
          <w:tcPr>
            <w:tcW w:w="537" w:type="dxa"/>
            <w:tcBorders>
              <w:top w:val="nil"/>
              <w:bottom w:val="nil"/>
              <w:right w:val="nil"/>
            </w:tcBorders>
          </w:tcPr>
          <w:p w14:paraId="5911A9F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15B305D6"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automobiles</w:t>
            </w:r>
          </w:p>
        </w:tc>
        <w:tc>
          <w:tcPr>
            <w:tcW w:w="537" w:type="dxa"/>
            <w:tcBorders>
              <w:top w:val="nil"/>
              <w:bottom w:val="nil"/>
              <w:right w:val="nil"/>
            </w:tcBorders>
          </w:tcPr>
          <w:p w14:paraId="0FF39BB1"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0FA88A94"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to read and write</w:t>
            </w:r>
          </w:p>
        </w:tc>
      </w:tr>
      <w:tr w:rsidR="00396B31" w:rsidRPr="006F1D13" w14:paraId="45E21081" w14:textId="77777777" w:rsidTr="00DB6AFC">
        <w:trPr>
          <w:jc w:val="center"/>
        </w:trPr>
        <w:tc>
          <w:tcPr>
            <w:tcW w:w="535" w:type="dxa"/>
            <w:tcBorders>
              <w:top w:val="nil"/>
              <w:bottom w:val="nil"/>
              <w:right w:val="nil"/>
            </w:tcBorders>
          </w:tcPr>
          <w:p w14:paraId="5435C97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2E7FE45B" w14:textId="77777777" w:rsidR="00396B31" w:rsidRPr="00081E74" w:rsidRDefault="00396B31" w:rsidP="00DB6AFC">
            <w:pPr>
              <w:rPr>
                <w:rFonts w:asciiTheme="majorHAnsi" w:hAnsiTheme="majorHAnsi" w:cstheme="majorHAnsi"/>
              </w:rPr>
            </w:pPr>
            <w:r w:rsidRPr="00081E74">
              <w:rPr>
                <w:rFonts w:asciiTheme="majorHAnsi" w:hAnsiTheme="majorHAnsi" w:cstheme="majorHAnsi"/>
              </w:rPr>
              <w:t xml:space="preserve">I can communicate my ideas </w:t>
            </w:r>
          </w:p>
        </w:tc>
        <w:tc>
          <w:tcPr>
            <w:tcW w:w="537" w:type="dxa"/>
            <w:tcBorders>
              <w:top w:val="nil"/>
              <w:bottom w:val="nil"/>
              <w:right w:val="nil"/>
            </w:tcBorders>
          </w:tcPr>
          <w:p w14:paraId="7B683B0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8ACFEFD" w14:textId="77777777" w:rsidR="00396B31" w:rsidRPr="006F1D13" w:rsidRDefault="00396B31" w:rsidP="00DB6AFC">
            <w:pPr>
              <w:rPr>
                <w:rFonts w:ascii="Calibri" w:eastAsia="Calibri" w:hAnsi="Calibri" w:cs="Calibri"/>
              </w:rPr>
            </w:pPr>
            <w:r w:rsidRPr="006F1D13">
              <w:rPr>
                <w:rFonts w:ascii="Calibri" w:eastAsia="Calibri" w:hAnsi="Calibri" w:cs="Calibri"/>
              </w:rPr>
              <w:t>I like travel</w:t>
            </w:r>
          </w:p>
        </w:tc>
        <w:tc>
          <w:tcPr>
            <w:tcW w:w="537" w:type="dxa"/>
            <w:tcBorders>
              <w:top w:val="nil"/>
              <w:bottom w:val="nil"/>
              <w:right w:val="nil"/>
            </w:tcBorders>
          </w:tcPr>
          <w:p w14:paraId="4FBF178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70F6C4A0"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want to work in the arts</w:t>
            </w:r>
          </w:p>
        </w:tc>
      </w:tr>
      <w:tr w:rsidR="00396B31" w:rsidRPr="006F1D13" w14:paraId="4BCC1F55" w14:textId="77777777" w:rsidTr="00DB6AFC">
        <w:trPr>
          <w:jc w:val="center"/>
        </w:trPr>
        <w:tc>
          <w:tcPr>
            <w:tcW w:w="535" w:type="dxa"/>
            <w:tcBorders>
              <w:top w:val="nil"/>
              <w:bottom w:val="nil"/>
              <w:right w:val="nil"/>
            </w:tcBorders>
          </w:tcPr>
          <w:p w14:paraId="0CA011B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73D53036"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to other people</w:t>
            </w:r>
          </w:p>
        </w:tc>
        <w:tc>
          <w:tcPr>
            <w:tcW w:w="537" w:type="dxa"/>
            <w:tcBorders>
              <w:top w:val="nil"/>
              <w:bottom w:val="nil"/>
              <w:right w:val="nil"/>
            </w:tcBorders>
          </w:tcPr>
          <w:p w14:paraId="54A77C6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85D68B2"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am interested in machines </w:t>
            </w:r>
          </w:p>
        </w:tc>
        <w:tc>
          <w:tcPr>
            <w:tcW w:w="537" w:type="dxa"/>
            <w:tcBorders>
              <w:top w:val="nil"/>
              <w:bottom w:val="nil"/>
              <w:right w:val="nil"/>
            </w:tcBorders>
          </w:tcPr>
          <w:p w14:paraId="72863B3E"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229BBDC6"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creative and imaginative</w:t>
            </w:r>
          </w:p>
        </w:tc>
      </w:tr>
      <w:tr w:rsidR="00396B31" w:rsidRPr="006F1D13" w14:paraId="002F53B6" w14:textId="77777777" w:rsidTr="00DB6AFC">
        <w:trPr>
          <w:jc w:val="center"/>
        </w:trPr>
        <w:tc>
          <w:tcPr>
            <w:tcW w:w="535" w:type="dxa"/>
            <w:tcBorders>
              <w:top w:val="nil"/>
              <w:bottom w:val="nil"/>
              <w:right w:val="nil"/>
            </w:tcBorders>
          </w:tcPr>
          <w:p w14:paraId="70DAE7E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18FE8113"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want to work in retail</w:t>
            </w:r>
          </w:p>
        </w:tc>
        <w:tc>
          <w:tcPr>
            <w:tcW w:w="537" w:type="dxa"/>
            <w:tcBorders>
              <w:top w:val="nil"/>
              <w:bottom w:val="nil"/>
              <w:right w:val="nil"/>
            </w:tcBorders>
          </w:tcPr>
          <w:p w14:paraId="76AA83C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068D5264"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and engines</w:t>
            </w:r>
          </w:p>
        </w:tc>
        <w:tc>
          <w:tcPr>
            <w:tcW w:w="537" w:type="dxa"/>
            <w:tcBorders>
              <w:top w:val="nil"/>
              <w:bottom w:val="nil"/>
              <w:right w:val="nil"/>
            </w:tcBorders>
          </w:tcPr>
          <w:p w14:paraId="769E80B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9BC199C"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 xml:space="preserve">I like to perform in front of </w:t>
            </w:r>
          </w:p>
        </w:tc>
      </w:tr>
      <w:tr w:rsidR="00396B31" w:rsidRPr="006F1D13" w14:paraId="17EA7AB2" w14:textId="77777777" w:rsidTr="00DB6AFC">
        <w:trPr>
          <w:jc w:val="center"/>
        </w:trPr>
        <w:tc>
          <w:tcPr>
            <w:tcW w:w="535" w:type="dxa"/>
            <w:tcBorders>
              <w:top w:val="nil"/>
              <w:bottom w:val="nil"/>
              <w:right w:val="nil"/>
            </w:tcBorders>
          </w:tcPr>
          <w:p w14:paraId="32AB1F0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9D1DB9B"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am competitive</w:t>
            </w:r>
          </w:p>
        </w:tc>
        <w:tc>
          <w:tcPr>
            <w:tcW w:w="537" w:type="dxa"/>
            <w:tcBorders>
              <w:top w:val="nil"/>
              <w:bottom w:val="nil"/>
              <w:right w:val="nil"/>
            </w:tcBorders>
          </w:tcPr>
          <w:p w14:paraId="32E2BAE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F28F17B"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interested in how things</w:t>
            </w:r>
          </w:p>
        </w:tc>
        <w:tc>
          <w:tcPr>
            <w:tcW w:w="537" w:type="dxa"/>
            <w:tcBorders>
              <w:top w:val="nil"/>
              <w:bottom w:val="nil"/>
              <w:right w:val="nil"/>
            </w:tcBorders>
          </w:tcPr>
          <w:p w14:paraId="20C4D30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39E16B9F"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others</w:t>
            </w:r>
          </w:p>
        </w:tc>
      </w:tr>
      <w:tr w:rsidR="00396B31" w:rsidRPr="006F1D13" w14:paraId="14EECB6B" w14:textId="77777777" w:rsidTr="00DB6AFC">
        <w:trPr>
          <w:jc w:val="center"/>
        </w:trPr>
        <w:tc>
          <w:tcPr>
            <w:tcW w:w="535" w:type="dxa"/>
            <w:tcBorders>
              <w:top w:val="nil"/>
              <w:bottom w:val="nil"/>
              <w:right w:val="nil"/>
            </w:tcBorders>
          </w:tcPr>
          <w:p w14:paraId="1971C087"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3BF3C7EC"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keep up with current trends</w:t>
            </w:r>
          </w:p>
        </w:tc>
        <w:tc>
          <w:tcPr>
            <w:tcW w:w="537" w:type="dxa"/>
            <w:tcBorders>
              <w:top w:val="nil"/>
              <w:bottom w:val="nil"/>
              <w:right w:val="nil"/>
            </w:tcBorders>
          </w:tcPr>
          <w:p w14:paraId="12496A26"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2579FD3D" w14:textId="018D2568" w:rsidR="00396B31" w:rsidRPr="006F1D13" w:rsidRDefault="0062697C" w:rsidP="00DB6AFC">
            <w:pPr>
              <w:ind w:left="160" w:hanging="160"/>
              <w:rPr>
                <w:rFonts w:asciiTheme="majorHAnsi" w:hAnsiTheme="majorHAnsi" w:cstheme="majorHAnsi"/>
              </w:rPr>
            </w:pPr>
            <w:r>
              <w:rPr>
                <w:rFonts w:ascii="Calibri" w:eastAsia="Calibri" w:hAnsi="Calibri" w:cs="Calibri"/>
              </w:rPr>
              <w:t>travel</w:t>
            </w:r>
            <w:r w:rsidR="00396B31" w:rsidRPr="006F1D13">
              <w:rPr>
                <w:rFonts w:ascii="Calibri" w:eastAsia="Calibri" w:hAnsi="Calibri" w:cs="Calibri"/>
              </w:rPr>
              <w:t xml:space="preserve"> from where they are </w:t>
            </w:r>
          </w:p>
        </w:tc>
        <w:tc>
          <w:tcPr>
            <w:tcW w:w="537" w:type="dxa"/>
            <w:tcBorders>
              <w:top w:val="nil"/>
              <w:bottom w:val="nil"/>
              <w:right w:val="nil"/>
            </w:tcBorders>
          </w:tcPr>
          <w:p w14:paraId="53F4C0EF"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6F9A7E5E" w14:textId="77777777" w:rsidR="00396B31" w:rsidRPr="006F1D13" w:rsidRDefault="00396B31" w:rsidP="00DB6AFC">
            <w:pPr>
              <w:rPr>
                <w:rFonts w:ascii="Calibri" w:eastAsia="Calibri" w:hAnsi="Calibri" w:cs="Calibri"/>
              </w:rPr>
            </w:pPr>
            <w:r w:rsidRPr="006F1D13">
              <w:rPr>
                <w:rFonts w:ascii="Calibri" w:eastAsia="Calibri" w:hAnsi="Calibri" w:cs="Calibri"/>
              </w:rPr>
              <w:t>I enjoy making videos and</w:t>
            </w:r>
          </w:p>
        </w:tc>
      </w:tr>
      <w:tr w:rsidR="00396B31" w:rsidRPr="006F1D13" w14:paraId="19126E87" w14:textId="77777777" w:rsidTr="00DB6AFC">
        <w:trPr>
          <w:jc w:val="center"/>
        </w:trPr>
        <w:tc>
          <w:tcPr>
            <w:tcW w:w="535" w:type="dxa"/>
            <w:tcBorders>
              <w:top w:val="nil"/>
              <w:bottom w:val="nil"/>
              <w:right w:val="nil"/>
            </w:tcBorders>
          </w:tcPr>
          <w:p w14:paraId="27FE97A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D0D661E"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 xml:space="preserve">I like to create and give </w:t>
            </w:r>
          </w:p>
        </w:tc>
        <w:tc>
          <w:tcPr>
            <w:tcW w:w="537" w:type="dxa"/>
            <w:tcBorders>
              <w:top w:val="nil"/>
              <w:bottom w:val="nil"/>
              <w:right w:val="nil"/>
            </w:tcBorders>
          </w:tcPr>
          <w:p w14:paraId="3613756D"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238C9910" w14:textId="01817C9F" w:rsidR="00396B31" w:rsidRPr="006F1D13" w:rsidRDefault="0062697C" w:rsidP="00DB6AFC">
            <w:pPr>
              <w:ind w:left="160" w:hanging="160"/>
              <w:rPr>
                <w:rFonts w:asciiTheme="majorHAnsi" w:hAnsiTheme="majorHAnsi" w:cstheme="majorHAnsi"/>
              </w:rPr>
            </w:pPr>
            <w:r w:rsidRPr="006F1D13">
              <w:rPr>
                <w:rFonts w:ascii="Calibri" w:eastAsia="Calibri" w:hAnsi="Calibri" w:cs="Calibri"/>
              </w:rPr>
              <w:t>Made</w:t>
            </w:r>
            <w:r>
              <w:rPr>
                <w:rFonts w:ascii="Calibri" w:eastAsia="Calibri" w:hAnsi="Calibri" w:cs="Calibri"/>
              </w:rPr>
              <w:t xml:space="preserve"> </w:t>
            </w:r>
            <w:r w:rsidR="00396B31" w:rsidRPr="006F1D13">
              <w:rPr>
                <w:rFonts w:ascii="Calibri" w:eastAsia="Calibri" w:hAnsi="Calibri" w:cs="Calibri"/>
              </w:rPr>
              <w:t>to where we buy them</w:t>
            </w:r>
          </w:p>
        </w:tc>
        <w:tc>
          <w:tcPr>
            <w:tcW w:w="537" w:type="dxa"/>
            <w:tcBorders>
              <w:top w:val="nil"/>
              <w:bottom w:val="nil"/>
              <w:right w:val="nil"/>
            </w:tcBorders>
          </w:tcPr>
          <w:p w14:paraId="63D8B2B5"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0B4CB6EE"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taking pictures</w:t>
            </w:r>
          </w:p>
        </w:tc>
      </w:tr>
      <w:tr w:rsidR="00396B31" w:rsidRPr="006F1D13" w14:paraId="15FF2D99" w14:textId="77777777" w:rsidTr="00DB6AFC">
        <w:trPr>
          <w:jc w:val="center"/>
        </w:trPr>
        <w:tc>
          <w:tcPr>
            <w:tcW w:w="535" w:type="dxa"/>
            <w:tcBorders>
              <w:top w:val="nil"/>
              <w:bottom w:val="nil"/>
              <w:right w:val="nil"/>
            </w:tcBorders>
          </w:tcPr>
          <w:p w14:paraId="7326EF02"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3" w:type="dxa"/>
            <w:tcBorders>
              <w:top w:val="nil"/>
              <w:left w:val="nil"/>
              <w:bottom w:val="nil"/>
            </w:tcBorders>
          </w:tcPr>
          <w:p w14:paraId="37AC01E2"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presentations</w:t>
            </w:r>
          </w:p>
        </w:tc>
        <w:tc>
          <w:tcPr>
            <w:tcW w:w="537" w:type="dxa"/>
            <w:tcBorders>
              <w:top w:val="nil"/>
              <w:bottom w:val="nil"/>
              <w:right w:val="nil"/>
            </w:tcBorders>
          </w:tcPr>
          <w:p w14:paraId="5CD11324"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5BD83653"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make detailed plans</w:t>
            </w:r>
          </w:p>
        </w:tc>
        <w:tc>
          <w:tcPr>
            <w:tcW w:w="537" w:type="dxa"/>
            <w:tcBorders>
              <w:top w:val="nil"/>
              <w:bottom w:val="nil"/>
              <w:right w:val="nil"/>
            </w:tcBorders>
          </w:tcPr>
          <w:p w14:paraId="10A8FDB9"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r w:rsidRPr="006F1D13">
              <w:rPr>
                <w:rFonts w:ascii="Cambria Math" w:eastAsia="Calibri" w:hAnsi="Cambria Math" w:cs="Cambria Math"/>
                <w:color w:val="285781" w:themeColor="accent2"/>
                <w:sz w:val="28"/>
                <w:szCs w:val="28"/>
              </w:rPr>
              <w:t>▢</w:t>
            </w:r>
          </w:p>
        </w:tc>
        <w:tc>
          <w:tcPr>
            <w:tcW w:w="3065" w:type="dxa"/>
            <w:tcBorders>
              <w:top w:val="nil"/>
              <w:left w:val="nil"/>
              <w:bottom w:val="nil"/>
            </w:tcBorders>
          </w:tcPr>
          <w:p w14:paraId="3E1A6771"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am interested in telling stories</w:t>
            </w:r>
          </w:p>
        </w:tc>
      </w:tr>
      <w:tr w:rsidR="00396B31" w:rsidRPr="006F1D13" w14:paraId="5CB3E27E" w14:textId="77777777" w:rsidTr="00DB6AFC">
        <w:trPr>
          <w:jc w:val="center"/>
        </w:trPr>
        <w:tc>
          <w:tcPr>
            <w:tcW w:w="535" w:type="dxa"/>
            <w:tcBorders>
              <w:top w:val="nil"/>
              <w:bottom w:val="nil"/>
              <w:right w:val="nil"/>
            </w:tcBorders>
          </w:tcPr>
          <w:p w14:paraId="79850E5C"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084E014"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I can influence people to</w:t>
            </w:r>
          </w:p>
        </w:tc>
        <w:tc>
          <w:tcPr>
            <w:tcW w:w="537" w:type="dxa"/>
            <w:tcBorders>
              <w:top w:val="nil"/>
              <w:bottom w:val="nil"/>
              <w:right w:val="nil"/>
            </w:tcBorders>
          </w:tcPr>
          <w:p w14:paraId="04950E1A"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4"/>
                <w:szCs w:val="24"/>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654A9CB6"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like math</w:t>
            </w:r>
          </w:p>
        </w:tc>
        <w:tc>
          <w:tcPr>
            <w:tcW w:w="537" w:type="dxa"/>
            <w:tcBorders>
              <w:top w:val="nil"/>
              <w:bottom w:val="nil"/>
              <w:right w:val="nil"/>
            </w:tcBorders>
          </w:tcPr>
          <w:p w14:paraId="7A6AF053"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7392AAEB" w14:textId="77777777" w:rsidR="00396B31" w:rsidRPr="006F1D13" w:rsidRDefault="00396B31" w:rsidP="00DB6AFC">
            <w:pPr>
              <w:ind w:left="160" w:hanging="160"/>
              <w:rPr>
                <w:rFonts w:asciiTheme="majorHAnsi" w:hAnsiTheme="majorHAnsi" w:cstheme="majorHAnsi"/>
              </w:rPr>
            </w:pPr>
          </w:p>
        </w:tc>
      </w:tr>
      <w:tr w:rsidR="00396B31" w:rsidRPr="006F1D13" w14:paraId="0CB2660B" w14:textId="77777777" w:rsidTr="00DB6AFC">
        <w:trPr>
          <w:jc w:val="center"/>
        </w:trPr>
        <w:tc>
          <w:tcPr>
            <w:tcW w:w="535" w:type="dxa"/>
            <w:tcBorders>
              <w:top w:val="nil"/>
              <w:bottom w:val="nil"/>
              <w:right w:val="nil"/>
            </w:tcBorders>
          </w:tcPr>
          <w:p w14:paraId="7C04F5FA" w14:textId="77777777" w:rsidR="00396B31" w:rsidRPr="006F1D13" w:rsidRDefault="00396B31" w:rsidP="00DB6AFC">
            <w:pPr>
              <w:pStyle w:val="Heading1"/>
              <w:spacing w:before="0" w:after="0"/>
              <w:jc w:val="right"/>
              <w:rPr>
                <w:rFonts w:ascii="Cambria Math" w:eastAsia="Calibri" w:hAnsi="Cambria Math" w:cs="Cambria Math"/>
                <w:color w:val="285781" w:themeColor="accent2"/>
              </w:rPr>
            </w:pPr>
          </w:p>
        </w:tc>
        <w:tc>
          <w:tcPr>
            <w:tcW w:w="3063" w:type="dxa"/>
            <w:tcBorders>
              <w:top w:val="nil"/>
              <w:left w:val="nil"/>
              <w:bottom w:val="nil"/>
            </w:tcBorders>
          </w:tcPr>
          <w:p w14:paraId="655D81D6" w14:textId="77777777" w:rsidR="00396B31" w:rsidRPr="00081E74" w:rsidRDefault="00396B31" w:rsidP="00DB6AFC">
            <w:pPr>
              <w:ind w:left="160" w:hanging="160"/>
              <w:rPr>
                <w:rFonts w:asciiTheme="majorHAnsi" w:hAnsiTheme="majorHAnsi" w:cstheme="majorHAnsi"/>
              </w:rPr>
            </w:pPr>
            <w:r w:rsidRPr="00081E74">
              <w:rPr>
                <w:rFonts w:asciiTheme="majorHAnsi" w:hAnsiTheme="majorHAnsi" w:cstheme="majorHAnsi"/>
              </w:rPr>
              <w:t>take action</w:t>
            </w:r>
          </w:p>
        </w:tc>
        <w:tc>
          <w:tcPr>
            <w:tcW w:w="537" w:type="dxa"/>
            <w:tcBorders>
              <w:top w:val="nil"/>
              <w:bottom w:val="nil"/>
              <w:right w:val="nil"/>
            </w:tcBorders>
          </w:tcPr>
          <w:p w14:paraId="4F4ADF0F" w14:textId="77777777" w:rsidR="00396B31" w:rsidRPr="006F1D13" w:rsidRDefault="00396B31" w:rsidP="00DB6AFC">
            <w:pPr>
              <w:pStyle w:val="Heading1"/>
              <w:spacing w:before="0" w:after="0"/>
              <w:jc w:val="right"/>
              <w:rPr>
                <w:rFonts w:ascii="Cambria Math" w:eastAsia="Calibri" w:hAnsi="Cambria Math" w:cs="Cambria Math"/>
                <w:color w:val="285781" w:themeColor="accent2"/>
              </w:rPr>
            </w:pPr>
            <w:r w:rsidRPr="006F1D13">
              <w:rPr>
                <w:rFonts w:ascii="Cambria Math" w:eastAsia="Calibri" w:hAnsi="Cambria Math" w:cs="Cambria Math"/>
                <w:color w:val="285781" w:themeColor="accent2"/>
                <w:sz w:val="28"/>
                <w:szCs w:val="28"/>
              </w:rPr>
              <w:t>▢</w:t>
            </w:r>
          </w:p>
        </w:tc>
        <w:tc>
          <w:tcPr>
            <w:tcW w:w="3063" w:type="dxa"/>
            <w:tcBorders>
              <w:top w:val="nil"/>
              <w:left w:val="nil"/>
              <w:bottom w:val="nil"/>
            </w:tcBorders>
          </w:tcPr>
          <w:p w14:paraId="065C2702" w14:textId="77777777" w:rsidR="00396B31" w:rsidRPr="006F1D13" w:rsidRDefault="00396B31" w:rsidP="00DB6AFC">
            <w:pPr>
              <w:ind w:left="160" w:hanging="160"/>
              <w:rPr>
                <w:rFonts w:asciiTheme="majorHAnsi" w:hAnsiTheme="majorHAnsi" w:cstheme="majorHAnsi"/>
              </w:rPr>
            </w:pPr>
            <w:r w:rsidRPr="006F1D13">
              <w:rPr>
                <w:rFonts w:ascii="Calibri" w:eastAsia="Calibri" w:hAnsi="Calibri" w:cs="Calibri"/>
              </w:rPr>
              <w:t>I want to work for Amazon</w:t>
            </w:r>
          </w:p>
        </w:tc>
        <w:tc>
          <w:tcPr>
            <w:tcW w:w="537" w:type="dxa"/>
            <w:tcBorders>
              <w:top w:val="nil"/>
              <w:bottom w:val="nil"/>
              <w:right w:val="nil"/>
            </w:tcBorders>
          </w:tcPr>
          <w:p w14:paraId="18512210" w14:textId="77777777" w:rsidR="00396B31" w:rsidRPr="006F1D13" w:rsidRDefault="00396B31" w:rsidP="00DB6AFC">
            <w:pPr>
              <w:pStyle w:val="Heading1"/>
              <w:spacing w:before="0" w:after="0"/>
              <w:jc w:val="right"/>
              <w:rPr>
                <w:rFonts w:ascii="Cambria Math" w:eastAsia="Calibri" w:hAnsi="Cambria Math" w:cs="Cambria Math"/>
                <w:color w:val="285781" w:themeColor="accent2"/>
                <w:sz w:val="28"/>
                <w:szCs w:val="28"/>
              </w:rPr>
            </w:pPr>
          </w:p>
        </w:tc>
        <w:tc>
          <w:tcPr>
            <w:tcW w:w="3065" w:type="dxa"/>
            <w:tcBorders>
              <w:top w:val="nil"/>
              <w:left w:val="nil"/>
              <w:bottom w:val="nil"/>
            </w:tcBorders>
          </w:tcPr>
          <w:p w14:paraId="7B948B56" w14:textId="77777777" w:rsidR="00396B31" w:rsidRPr="006F1D13" w:rsidRDefault="00396B31" w:rsidP="00DB6AFC">
            <w:pPr>
              <w:ind w:left="160" w:hanging="160"/>
              <w:rPr>
                <w:rFonts w:asciiTheme="majorHAnsi" w:hAnsiTheme="majorHAnsi" w:cstheme="majorHAnsi"/>
              </w:rPr>
            </w:pPr>
          </w:p>
        </w:tc>
      </w:tr>
      <w:tr w:rsidR="00396B31" w:rsidRPr="006F1D13" w14:paraId="3C473DAF" w14:textId="77777777" w:rsidTr="00DB6AFC">
        <w:trPr>
          <w:jc w:val="center"/>
        </w:trPr>
        <w:tc>
          <w:tcPr>
            <w:tcW w:w="3598" w:type="dxa"/>
            <w:gridSpan w:val="2"/>
            <w:tcBorders>
              <w:top w:val="nil"/>
            </w:tcBorders>
          </w:tcPr>
          <w:p w14:paraId="33017AF4"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0" w:type="dxa"/>
            <w:gridSpan w:val="2"/>
            <w:tcBorders>
              <w:top w:val="nil"/>
            </w:tcBorders>
          </w:tcPr>
          <w:p w14:paraId="5AD6BD01"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c>
          <w:tcPr>
            <w:tcW w:w="3602" w:type="dxa"/>
            <w:gridSpan w:val="2"/>
            <w:tcBorders>
              <w:top w:val="nil"/>
            </w:tcBorders>
          </w:tcPr>
          <w:p w14:paraId="7B1DAB72" w14:textId="77777777" w:rsidR="00396B31" w:rsidRPr="006F1D13" w:rsidRDefault="00396B31" w:rsidP="00DB6AFC">
            <w:pPr>
              <w:spacing w:before="240" w:line="276" w:lineRule="auto"/>
              <w:ind w:left="160" w:hanging="160"/>
              <w:rPr>
                <w:rFonts w:asciiTheme="majorHAnsi" w:hAnsiTheme="majorHAnsi" w:cstheme="majorHAnsi"/>
                <w:b/>
                <w:bCs/>
              </w:rPr>
            </w:pPr>
            <w:r w:rsidRPr="006F1D13">
              <w:rPr>
                <w:rFonts w:asciiTheme="majorHAnsi" w:hAnsiTheme="majorHAnsi" w:cstheme="majorHAnsi"/>
                <w:b/>
                <w:bCs/>
              </w:rPr>
              <w:t>TOTAL CHECK MARKS: _____</w:t>
            </w:r>
          </w:p>
        </w:tc>
      </w:tr>
    </w:tbl>
    <w:p w14:paraId="1416336D" w14:textId="77777777" w:rsidR="00396B31" w:rsidRPr="002E55C0" w:rsidRDefault="00396B31" w:rsidP="00396B31">
      <w:pPr>
        <w:spacing w:after="0"/>
        <w:rPr>
          <w:sz w:val="18"/>
          <w:szCs w:val="18"/>
        </w:rPr>
      </w:pPr>
    </w:p>
    <w:tbl>
      <w:tblPr>
        <w:tblStyle w:val="TableGrid"/>
        <w:tblW w:w="10800" w:type="dxa"/>
        <w:jc w:val="center"/>
        <w:tblBorders>
          <w:top w:val="single" w:sz="12" w:space="0" w:color="288AC3" w:themeColor="accent1"/>
          <w:left w:val="single" w:sz="12" w:space="0" w:color="288AC3" w:themeColor="accent1"/>
          <w:bottom w:val="single" w:sz="12" w:space="0" w:color="288AC3" w:themeColor="accent1"/>
          <w:right w:val="single" w:sz="12" w:space="0" w:color="288AC3" w:themeColor="accent1"/>
          <w:insideH w:val="single" w:sz="12" w:space="0" w:color="288AC3" w:themeColor="accent1"/>
          <w:insideV w:val="single" w:sz="12" w:space="0" w:color="288AC3" w:themeColor="accent1"/>
        </w:tblBorders>
        <w:tblLook w:val="04A0" w:firstRow="1" w:lastRow="0" w:firstColumn="1" w:lastColumn="0" w:noHBand="0" w:noVBand="1"/>
      </w:tblPr>
      <w:tblGrid>
        <w:gridCol w:w="3598"/>
        <w:gridCol w:w="3600"/>
        <w:gridCol w:w="3602"/>
      </w:tblGrid>
      <w:tr w:rsidR="00396B31" w:rsidRPr="006F1D13" w14:paraId="5C0EC954" w14:textId="77777777" w:rsidTr="00DB6AFC">
        <w:trPr>
          <w:jc w:val="center"/>
        </w:trPr>
        <w:tc>
          <w:tcPr>
            <w:tcW w:w="3598" w:type="dxa"/>
          </w:tcPr>
          <w:p w14:paraId="32BF8FB3" w14:textId="77777777" w:rsidR="00396B31" w:rsidRPr="006F1D13" w:rsidRDefault="00396B31" w:rsidP="00DB6AFC">
            <w:pPr>
              <w:pStyle w:val="Heading1"/>
              <w:spacing w:before="0" w:after="0"/>
              <w:jc w:val="center"/>
              <w:rPr>
                <w:rFonts w:asciiTheme="majorHAnsi" w:hAnsiTheme="majorHAnsi" w:cstheme="majorHAnsi"/>
                <w:sz w:val="24"/>
                <w:szCs w:val="24"/>
              </w:rPr>
            </w:pPr>
            <w:r w:rsidRPr="006F1D13">
              <w:rPr>
                <w:rFonts w:asciiTheme="majorHAnsi" w:hAnsiTheme="majorHAnsi" w:cstheme="majorHAnsi"/>
                <w:sz w:val="24"/>
                <w:szCs w:val="24"/>
              </w:rPr>
              <w:t>Section #</w:t>
            </w:r>
            <w:r w:rsidRPr="006F1D13">
              <w:rPr>
                <w:rFonts w:asciiTheme="majorHAnsi" w:hAnsiTheme="majorHAnsi" w:cstheme="majorHAnsi"/>
                <w:sz w:val="24"/>
                <w:szCs w:val="24"/>
              </w:rPr>
              <w:br/>
              <w:t>With the Top Score:</w:t>
            </w:r>
          </w:p>
          <w:p w14:paraId="79F89B38" w14:textId="77777777" w:rsidR="00396B31" w:rsidRPr="006F1D13" w:rsidRDefault="00396B31" w:rsidP="00DB6AFC"/>
          <w:p w14:paraId="5167A156" w14:textId="77777777" w:rsidR="00396B31" w:rsidRPr="006F1D13" w:rsidRDefault="00396B31" w:rsidP="00DB6AFC"/>
          <w:p w14:paraId="0FA552F6" w14:textId="77777777" w:rsidR="00396B31" w:rsidRPr="006F1D13" w:rsidRDefault="00396B31" w:rsidP="00DB6AFC"/>
        </w:tc>
        <w:tc>
          <w:tcPr>
            <w:tcW w:w="3600" w:type="dxa"/>
          </w:tcPr>
          <w:p w14:paraId="546C5E5D" w14:textId="77777777" w:rsidR="00396B31" w:rsidRPr="006F1D13" w:rsidRDefault="00396B31" w:rsidP="00DB6AFC">
            <w:pPr>
              <w:pStyle w:val="Heading1"/>
              <w:spacing w:before="0" w:after="0"/>
              <w:jc w:val="center"/>
              <w:rPr>
                <w:rFonts w:asciiTheme="majorHAnsi" w:hAnsiTheme="majorHAnsi" w:cstheme="majorHAnsi"/>
                <w:sz w:val="24"/>
                <w:szCs w:val="24"/>
              </w:rPr>
            </w:pPr>
            <w:r w:rsidRPr="006F1D13">
              <w:rPr>
                <w:rFonts w:asciiTheme="majorHAnsi" w:hAnsiTheme="majorHAnsi" w:cstheme="majorHAnsi"/>
                <w:sz w:val="24"/>
                <w:szCs w:val="24"/>
              </w:rPr>
              <w:lastRenderedPageBreak/>
              <w:t>Section #</w:t>
            </w:r>
            <w:r w:rsidRPr="006F1D13">
              <w:rPr>
                <w:rFonts w:asciiTheme="majorHAnsi" w:hAnsiTheme="majorHAnsi" w:cstheme="majorHAnsi"/>
                <w:sz w:val="24"/>
                <w:szCs w:val="24"/>
              </w:rPr>
              <w:br/>
              <w:t>With the Second Highest Score:</w:t>
            </w:r>
          </w:p>
        </w:tc>
        <w:tc>
          <w:tcPr>
            <w:tcW w:w="3602" w:type="dxa"/>
          </w:tcPr>
          <w:p w14:paraId="5C6CFC10" w14:textId="77777777" w:rsidR="00396B31" w:rsidRPr="006F1D13" w:rsidRDefault="00396B31" w:rsidP="00DB6AFC">
            <w:pPr>
              <w:pStyle w:val="Heading1"/>
              <w:spacing w:before="0" w:after="0"/>
              <w:jc w:val="center"/>
              <w:rPr>
                <w:rFonts w:asciiTheme="majorHAnsi" w:hAnsiTheme="majorHAnsi" w:cstheme="majorHAnsi"/>
                <w:sz w:val="24"/>
                <w:szCs w:val="24"/>
              </w:rPr>
            </w:pPr>
            <w:r w:rsidRPr="006F1D13">
              <w:rPr>
                <w:rFonts w:asciiTheme="majorHAnsi" w:hAnsiTheme="majorHAnsi" w:cstheme="majorHAnsi"/>
                <w:sz w:val="24"/>
                <w:szCs w:val="24"/>
              </w:rPr>
              <w:t>Section #</w:t>
            </w:r>
            <w:r w:rsidRPr="006F1D13">
              <w:rPr>
                <w:rFonts w:asciiTheme="majorHAnsi" w:hAnsiTheme="majorHAnsi" w:cstheme="majorHAnsi"/>
                <w:sz w:val="24"/>
                <w:szCs w:val="24"/>
              </w:rPr>
              <w:br/>
              <w:t>With the Third Highest Score:</w:t>
            </w:r>
          </w:p>
        </w:tc>
      </w:tr>
    </w:tbl>
    <w:p w14:paraId="3E4E7B59" w14:textId="77777777" w:rsidR="00396B31" w:rsidRPr="00B42355" w:rsidRDefault="00396B31" w:rsidP="00396B31">
      <w:pPr>
        <w:rPr>
          <w:sz w:val="12"/>
          <w:szCs w:val="12"/>
        </w:rPr>
      </w:pPr>
      <w:r w:rsidRPr="006F1D13">
        <w:br w:type="page"/>
      </w:r>
    </w:p>
    <w:p w14:paraId="63DEEB62" w14:textId="77777777" w:rsidR="00396B31" w:rsidRPr="006F1D13" w:rsidRDefault="00396B31" w:rsidP="00396B31">
      <w:pPr>
        <w:pStyle w:val="Title"/>
        <w:sectPr w:rsidR="00396B31" w:rsidRPr="006F1D13" w:rsidSect="00396B31">
          <w:footerReference w:type="default" r:id="rId19"/>
          <w:pgSz w:w="12240" w:h="15840"/>
          <w:pgMar w:top="720" w:right="720" w:bottom="720" w:left="720" w:header="720" w:footer="720" w:gutter="0"/>
          <w:cols w:space="720"/>
          <w:docGrid w:linePitch="360"/>
        </w:sectPr>
      </w:pPr>
    </w:p>
    <w:p w14:paraId="0821B224" w14:textId="3812F10C" w:rsidR="00B019CB" w:rsidRPr="006F1D13" w:rsidRDefault="00B92822" w:rsidP="00B019CB">
      <w:pPr>
        <w:pStyle w:val="Title"/>
      </w:pPr>
      <w:r>
        <w:lastRenderedPageBreak/>
        <w:t>Companion Resource</w:t>
      </w:r>
      <w:r w:rsidR="00B019CB" w:rsidRPr="006F1D13">
        <w:t>: Learning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B019CB" w:rsidRPr="006F1D13" w14:paraId="30D03A73" w14:textId="77777777" w:rsidTr="008A4E7B">
        <w:trPr>
          <w:trHeight w:val="715"/>
        </w:trPr>
        <w:tc>
          <w:tcPr>
            <w:tcW w:w="1525" w:type="dxa"/>
            <w:vMerge w:val="restart"/>
            <w:vAlign w:val="center"/>
          </w:tcPr>
          <w:p w14:paraId="0FBBCAB9" w14:textId="77777777" w:rsidR="00B019CB" w:rsidRPr="006F1D13" w:rsidRDefault="00B019CB" w:rsidP="008A4E7B">
            <w:pPr>
              <w:rPr>
                <w:rFonts w:asciiTheme="majorHAnsi" w:hAnsiTheme="majorHAnsi" w:cstheme="majorHAnsi"/>
              </w:rPr>
            </w:pPr>
            <w:r w:rsidRPr="006F1D13">
              <w:rPr>
                <w:rFonts w:asciiTheme="majorHAnsi" w:hAnsiTheme="majorHAnsi" w:cstheme="majorHAnsi"/>
                <w:noProof/>
              </w:rPr>
              <w:drawing>
                <wp:inline distT="0" distB="0" distL="0" distR="0" wp14:anchorId="7416FF6B" wp14:editId="25AEFF50">
                  <wp:extent cx="1143000" cy="1143000"/>
                  <wp:effectExtent l="0" t="0" r="0" b="0"/>
                  <wp:docPr id="1400184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84884"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ellipse">
                            <a:avLst/>
                          </a:prstGeom>
                          <a:noFill/>
                          <a:ln>
                            <a:noFill/>
                          </a:ln>
                        </pic:spPr>
                      </pic:pic>
                    </a:graphicData>
                  </a:graphic>
                </wp:inline>
              </w:drawing>
            </w:r>
          </w:p>
        </w:tc>
        <w:tc>
          <w:tcPr>
            <w:tcW w:w="9265" w:type="dxa"/>
            <w:vAlign w:val="bottom"/>
          </w:tcPr>
          <w:p w14:paraId="325CE52A" w14:textId="7D2F2F04" w:rsidR="00B019CB" w:rsidRPr="006F1D13" w:rsidRDefault="00663265" w:rsidP="008A4E7B">
            <w:pPr>
              <w:spacing w:line="276" w:lineRule="auto"/>
              <w:rPr>
                <w:rFonts w:asciiTheme="majorHAnsi" w:hAnsiTheme="majorHAnsi" w:cstheme="majorHAnsi"/>
                <w:b/>
                <w:bCs/>
                <w:sz w:val="28"/>
                <w:szCs w:val="28"/>
              </w:rPr>
            </w:pPr>
            <w:r w:rsidRPr="006F1D13">
              <w:rPr>
                <w:rFonts w:asciiTheme="majorHAnsi" w:hAnsiTheme="majorHAnsi" w:cstheme="majorHAnsi"/>
                <w:b/>
                <w:bCs/>
                <w:sz w:val="28"/>
                <w:szCs w:val="28"/>
              </w:rPr>
              <w:t>8</w:t>
            </w:r>
            <w:r w:rsidRPr="006F1D13">
              <w:rPr>
                <w:rFonts w:asciiTheme="majorHAnsi" w:hAnsiTheme="majorHAnsi" w:cstheme="majorHAnsi"/>
                <w:b/>
                <w:bCs/>
                <w:sz w:val="28"/>
                <w:szCs w:val="28"/>
                <w:vertAlign w:val="superscript"/>
              </w:rPr>
              <w:t>th</w:t>
            </w:r>
            <w:r w:rsidRPr="006F1D13">
              <w:rPr>
                <w:rFonts w:asciiTheme="majorHAnsi" w:hAnsiTheme="majorHAnsi" w:cstheme="majorHAnsi"/>
                <w:b/>
                <w:bCs/>
                <w:sz w:val="28"/>
                <w:szCs w:val="28"/>
              </w:rPr>
              <w:t xml:space="preserve"> Grade Campus Visit</w:t>
            </w:r>
          </w:p>
        </w:tc>
      </w:tr>
      <w:tr w:rsidR="00B019CB" w:rsidRPr="006F1D13" w14:paraId="66D838F2" w14:textId="77777777" w:rsidTr="008A4E7B">
        <w:trPr>
          <w:trHeight w:val="715"/>
        </w:trPr>
        <w:tc>
          <w:tcPr>
            <w:tcW w:w="1525" w:type="dxa"/>
            <w:vMerge/>
            <w:vAlign w:val="center"/>
          </w:tcPr>
          <w:p w14:paraId="3F5F1E7A" w14:textId="77777777" w:rsidR="00B019CB" w:rsidRPr="006F1D13" w:rsidRDefault="00B019CB" w:rsidP="008A4E7B">
            <w:pPr>
              <w:rPr>
                <w:rFonts w:asciiTheme="majorHAnsi" w:hAnsiTheme="majorHAnsi" w:cstheme="majorHAnsi"/>
              </w:rPr>
            </w:pPr>
          </w:p>
        </w:tc>
        <w:tc>
          <w:tcPr>
            <w:tcW w:w="9265" w:type="dxa"/>
          </w:tcPr>
          <w:p w14:paraId="3F20F9D9" w14:textId="46A72410" w:rsidR="00B019CB" w:rsidRPr="006F1D13" w:rsidRDefault="00663265" w:rsidP="008A4E7B">
            <w:pPr>
              <w:rPr>
                <w:rFonts w:asciiTheme="majorHAnsi" w:hAnsiTheme="majorHAnsi" w:cstheme="majorHAnsi"/>
                <w:sz w:val="28"/>
                <w:szCs w:val="28"/>
              </w:rPr>
            </w:pPr>
            <w:r w:rsidRPr="006F1D13">
              <w:rPr>
                <w:rFonts w:asciiTheme="majorHAnsi" w:hAnsiTheme="majorHAnsi" w:cstheme="majorHAnsi"/>
                <w:sz w:val="28"/>
                <w:szCs w:val="28"/>
              </w:rPr>
              <w:t>Connecting Career Dreams to Postsecondary Education</w:t>
            </w:r>
          </w:p>
          <w:p w14:paraId="6F1DD744" w14:textId="3AAEE030" w:rsidR="00B019CB" w:rsidRPr="006F1D13" w:rsidRDefault="00663265" w:rsidP="008A4E7B">
            <w:pPr>
              <w:rPr>
                <w:rFonts w:asciiTheme="majorHAnsi" w:hAnsiTheme="majorHAnsi" w:cstheme="majorHAnsi"/>
                <w:sz w:val="28"/>
                <w:szCs w:val="28"/>
              </w:rPr>
            </w:pPr>
            <w:hyperlink r:id="rId21" w:history="1">
              <w:r w:rsidRPr="006F1D13">
                <w:rPr>
                  <w:rStyle w:val="Hyperlink"/>
                  <w:rFonts w:asciiTheme="majorHAnsi" w:hAnsiTheme="majorHAnsi" w:cstheme="majorHAnsi"/>
                  <w:sz w:val="28"/>
                  <w:szCs w:val="28"/>
                </w:rPr>
                <w:t>learn.k20center.ou.edu/educator-resource/3638</w:t>
              </w:r>
            </w:hyperlink>
          </w:p>
        </w:tc>
      </w:tr>
    </w:tbl>
    <w:p w14:paraId="100D95D3" w14:textId="77777777" w:rsidR="00B019CB" w:rsidRPr="006F1D13" w:rsidRDefault="00B019CB" w:rsidP="00B019CB">
      <w:pPr>
        <w:pStyle w:val="Heading1"/>
      </w:pPr>
      <w:r w:rsidRPr="006F1D13">
        <w:t>Summary</w:t>
      </w:r>
    </w:p>
    <w:p w14:paraId="7439876E" w14:textId="2EB25BCD" w:rsidR="00B019CB" w:rsidRPr="006F1D13" w:rsidRDefault="00663265" w:rsidP="00B019CB">
      <w:r w:rsidRPr="006F1D13">
        <w:t>This 8th</w:t>
      </w:r>
      <w:r w:rsidR="0062697C">
        <w:t xml:space="preserve"> </w:t>
      </w:r>
      <w:r w:rsidRPr="006F1D13">
        <w:t>grade campus visit activity will complement a student tour of a college or career tech campus to learn about postsecondary options. Students will participate in a learning activity to explore their interests, career clusters, and postsecondary opportunities to prepare for various careers. The campus visit activity will help students and administrators set expectations for students to meet Oklahoma’s Academic Standards of being college</w:t>
      </w:r>
      <w:r w:rsidR="00F0072B" w:rsidRPr="006F1D13">
        <w:t>-</w:t>
      </w:r>
      <w:r w:rsidRPr="006F1D13">
        <w:t>, career</w:t>
      </w:r>
      <w:r w:rsidR="00F0072B" w:rsidRPr="006F1D13">
        <w:t>-</w:t>
      </w:r>
      <w:r w:rsidRPr="006F1D13">
        <w:t>, and citizenship-ready.</w:t>
      </w:r>
    </w:p>
    <w:p w14:paraId="5E0D879C" w14:textId="77777777" w:rsidR="00B019CB" w:rsidRPr="006F1D13" w:rsidRDefault="00B019CB" w:rsidP="00B019CB">
      <w:pPr>
        <w:pStyle w:val="Heading1"/>
      </w:pPr>
      <w:r w:rsidRPr="006F1D13">
        <w:t>Essential Questions</w:t>
      </w:r>
    </w:p>
    <w:p w14:paraId="4818673A" w14:textId="594ACD33" w:rsidR="00B019CB" w:rsidRPr="006F1D13" w:rsidRDefault="00663265" w:rsidP="00B019CB">
      <w:pPr>
        <w:pStyle w:val="ListParagraph"/>
        <w:numPr>
          <w:ilvl w:val="0"/>
          <w:numId w:val="9"/>
        </w:numPr>
      </w:pPr>
      <w:r w:rsidRPr="006F1D13">
        <w:t>How can looking into personal interests and career groups help someone plan for postsecondary education and get the job they want</w:t>
      </w:r>
      <w:r w:rsidR="00B019CB" w:rsidRPr="006F1D13">
        <w:t>?</w:t>
      </w:r>
    </w:p>
    <w:p w14:paraId="6B3D0A10" w14:textId="6D62E384" w:rsidR="00B019CB" w:rsidRPr="006F1D13" w:rsidRDefault="00F0072B" w:rsidP="00B019CB">
      <w:pPr>
        <w:pStyle w:val="ListParagraph"/>
        <w:numPr>
          <w:ilvl w:val="0"/>
          <w:numId w:val="9"/>
        </w:numPr>
      </w:pPr>
      <w:r w:rsidRPr="006F1D13">
        <w:t>What types of education are needed for different types of careers</w:t>
      </w:r>
      <w:r w:rsidR="00B019CB" w:rsidRPr="006F1D13">
        <w:t>?</w:t>
      </w:r>
    </w:p>
    <w:p w14:paraId="1FB7FA88" w14:textId="77777777" w:rsidR="00B019CB" w:rsidRPr="006F1D13" w:rsidRDefault="00B019CB" w:rsidP="00B019CB">
      <w:pPr>
        <w:pStyle w:val="Heading1"/>
      </w:pPr>
      <w:r w:rsidRPr="006F1D13">
        <w:t>Learning Objectives</w:t>
      </w:r>
    </w:p>
    <w:p w14:paraId="7012EA7A" w14:textId="66817847" w:rsidR="00B019CB" w:rsidRPr="006F1D13" w:rsidRDefault="00F0072B" w:rsidP="00B019CB">
      <w:pPr>
        <w:pStyle w:val="ListParagraph"/>
        <w:numPr>
          <w:ilvl w:val="0"/>
          <w:numId w:val="8"/>
        </w:numPr>
      </w:pPr>
      <w:r w:rsidRPr="006F1D13">
        <w:t>Relate personal interests with</w:t>
      </w:r>
      <w:r w:rsidR="0062697C">
        <w:t xml:space="preserve"> careers.</w:t>
      </w:r>
    </w:p>
    <w:p w14:paraId="22F28939" w14:textId="07E71491" w:rsidR="00B019CB" w:rsidRPr="006F1D13" w:rsidRDefault="00F0072B" w:rsidP="00F0072B">
      <w:pPr>
        <w:pStyle w:val="ListParagraph"/>
        <w:numPr>
          <w:ilvl w:val="0"/>
          <w:numId w:val="8"/>
        </w:numPr>
      </w:pPr>
      <w:r w:rsidRPr="006F1D13">
        <w:t>Discuss postsecondary options that could help people get the job/career that they want.</w:t>
      </w:r>
    </w:p>
    <w:p w14:paraId="4D87177D" w14:textId="77777777" w:rsidR="00B019CB" w:rsidRPr="006F1D13" w:rsidRDefault="00B019CB" w:rsidP="00B019CB">
      <w:pPr>
        <w:pStyle w:val="Heading1"/>
      </w:pPr>
      <w:r w:rsidRPr="006F1D13">
        <w:t>Snapshot</w:t>
      </w:r>
    </w:p>
    <w:p w14:paraId="529CF0B3" w14:textId="5EF18992" w:rsidR="00B019CB" w:rsidRPr="006F1D13" w:rsidRDefault="00B019CB" w:rsidP="00B019CB">
      <w:pPr>
        <w:pStyle w:val="ListParagraph"/>
        <w:numPr>
          <w:ilvl w:val="0"/>
          <w:numId w:val="10"/>
        </w:numPr>
      </w:pPr>
      <w:r w:rsidRPr="006F1D13">
        <w:rPr>
          <w:b/>
          <w:bCs/>
        </w:rPr>
        <w:t>Engage:</w:t>
      </w:r>
      <w:r w:rsidRPr="006F1D13">
        <w:t xml:space="preserve"> </w:t>
      </w:r>
      <w:r w:rsidR="00F0072B" w:rsidRPr="006F1D13">
        <w:t>Students use a Mental Time Travel</w:t>
      </w:r>
      <w:r w:rsidR="0062697C">
        <w:t xml:space="preserve"> activity</w:t>
      </w:r>
      <w:r w:rsidR="00F0072B" w:rsidRPr="006F1D13">
        <w:t xml:space="preserve"> to imagine themselves in 10 years and envision their future self</w:t>
      </w:r>
      <w:r w:rsidRPr="006F1D13">
        <w:t>.</w:t>
      </w:r>
    </w:p>
    <w:p w14:paraId="69CAD825" w14:textId="4993CB82" w:rsidR="00B019CB" w:rsidRPr="006F1D13" w:rsidRDefault="00B019CB" w:rsidP="00B019CB">
      <w:pPr>
        <w:pStyle w:val="ListParagraph"/>
        <w:numPr>
          <w:ilvl w:val="0"/>
          <w:numId w:val="10"/>
        </w:numPr>
      </w:pPr>
      <w:r w:rsidRPr="006F1D13">
        <w:rPr>
          <w:b/>
          <w:bCs/>
        </w:rPr>
        <w:t>Explore:</w:t>
      </w:r>
      <w:r w:rsidRPr="006F1D13">
        <w:t xml:space="preserve"> </w:t>
      </w:r>
      <w:r w:rsidR="00F0072B" w:rsidRPr="006F1D13">
        <w:t xml:space="preserve">Students take </w:t>
      </w:r>
      <w:r w:rsidR="0062697C">
        <w:t>a</w:t>
      </w:r>
      <w:r w:rsidR="00F0072B" w:rsidRPr="006F1D13">
        <w:t xml:space="preserve"> </w:t>
      </w:r>
      <w:r w:rsidR="0062697C">
        <w:t>c</w:t>
      </w:r>
      <w:r w:rsidR="00F0072B" w:rsidRPr="006F1D13">
        <w:t xml:space="preserve">areer </w:t>
      </w:r>
      <w:r w:rsidR="0062697C">
        <w:t>i</w:t>
      </w:r>
      <w:r w:rsidR="00F0072B" w:rsidRPr="006F1D13">
        <w:t xml:space="preserve">nterest </w:t>
      </w:r>
      <w:r w:rsidR="0062697C">
        <w:t>s</w:t>
      </w:r>
      <w:r w:rsidR="00F0072B" w:rsidRPr="006F1D13">
        <w:t>urvey to determine the top three careers they align with. Students will then use the Carousel strategy to visit their top three careers and brainstorm jobs that fall under those specific categories</w:t>
      </w:r>
      <w:r w:rsidRPr="006F1D13">
        <w:t>.</w:t>
      </w:r>
    </w:p>
    <w:p w14:paraId="25D2EA78" w14:textId="0FBB3087" w:rsidR="00B019CB" w:rsidRPr="006F1D13" w:rsidRDefault="00B019CB" w:rsidP="00B019CB">
      <w:pPr>
        <w:pStyle w:val="ListParagraph"/>
        <w:numPr>
          <w:ilvl w:val="0"/>
          <w:numId w:val="10"/>
        </w:numPr>
      </w:pPr>
      <w:r w:rsidRPr="006F1D13">
        <w:rPr>
          <w:b/>
          <w:bCs/>
        </w:rPr>
        <w:t>Explain:</w:t>
      </w:r>
      <w:r w:rsidRPr="006F1D13">
        <w:t xml:space="preserve"> </w:t>
      </w:r>
      <w:r w:rsidR="00F0072B" w:rsidRPr="006F1D13">
        <w:t>Students use the Card Sort strategy to match careers with the education requirements</w:t>
      </w:r>
      <w:r w:rsidRPr="006F1D13">
        <w:t>.</w:t>
      </w:r>
    </w:p>
    <w:p w14:paraId="2779CE12" w14:textId="268D23D7" w:rsidR="00B019CB" w:rsidRPr="006F1D13" w:rsidRDefault="00B019CB" w:rsidP="00B019CB">
      <w:pPr>
        <w:pStyle w:val="ListParagraph"/>
        <w:numPr>
          <w:ilvl w:val="0"/>
          <w:numId w:val="10"/>
        </w:numPr>
      </w:pPr>
      <w:r w:rsidRPr="006F1D13">
        <w:rPr>
          <w:b/>
          <w:bCs/>
        </w:rPr>
        <w:t>Extend:</w:t>
      </w:r>
      <w:r w:rsidRPr="006F1D13">
        <w:t xml:space="preserve"> </w:t>
      </w:r>
      <w:r w:rsidR="00F0072B" w:rsidRPr="006F1D13">
        <w:t xml:space="preserve">Students return to the jobs they brainstormed on the </w:t>
      </w:r>
      <w:r w:rsidR="0062697C">
        <w:t>c</w:t>
      </w:r>
      <w:r w:rsidR="00F0072B" w:rsidRPr="006F1D13">
        <w:t xml:space="preserve">areer </w:t>
      </w:r>
      <w:r w:rsidR="0062697C">
        <w:t>p</w:t>
      </w:r>
      <w:r w:rsidR="00F0072B" w:rsidRPr="006F1D13">
        <w:t>osters and sort them into groups based on education requirements. Students will then select one career that matches their interest and research more about the job</w:t>
      </w:r>
      <w:r w:rsidRPr="006F1D13">
        <w:t>.</w:t>
      </w:r>
    </w:p>
    <w:p w14:paraId="06E33F2A" w14:textId="279DF108" w:rsidR="00B019CB" w:rsidRPr="006F1D13" w:rsidRDefault="00B019CB" w:rsidP="00B019CB">
      <w:pPr>
        <w:pStyle w:val="ListParagraph"/>
        <w:numPr>
          <w:ilvl w:val="0"/>
          <w:numId w:val="10"/>
        </w:numPr>
      </w:pPr>
      <w:r w:rsidRPr="006F1D13">
        <w:rPr>
          <w:b/>
          <w:bCs/>
        </w:rPr>
        <w:t>Evaluate:</w:t>
      </w:r>
      <w:r w:rsidRPr="006F1D13">
        <w:t xml:space="preserve"> </w:t>
      </w:r>
      <w:r w:rsidR="00F0072B" w:rsidRPr="006F1D13">
        <w:t>Students reflect on their learning by answering questions on an Exit Ticket.</w:t>
      </w:r>
    </w:p>
    <w:p w14:paraId="56FAF1B1" w14:textId="77777777" w:rsidR="00B019CB" w:rsidRPr="006F1D13" w:rsidRDefault="00B019CB" w:rsidP="00B019CB">
      <w:pPr>
        <w:rPr>
          <w:b/>
          <w:bCs/>
          <w:caps/>
          <w:sz w:val="32"/>
          <w:szCs w:val="32"/>
        </w:rPr>
      </w:pPr>
      <w:r w:rsidRPr="006F1D13">
        <w:br w:type="page"/>
      </w:r>
    </w:p>
    <w:p w14:paraId="47537BD2" w14:textId="7D60C45A" w:rsidR="00396B31" w:rsidRPr="006F1D13" w:rsidRDefault="00396B31" w:rsidP="00396B31">
      <w:pPr>
        <w:pStyle w:val="Title"/>
      </w:pPr>
      <w:r w:rsidRPr="006F1D13">
        <w:lastRenderedPageBreak/>
        <w:t>On the Clock</w:t>
      </w:r>
      <w:r w:rsidR="00986AC7" w:rsidRPr="006F1D13">
        <w:t xml:space="preserve"> Activity</w:t>
      </w:r>
    </w:p>
    <w:p w14:paraId="68C2088B" w14:textId="77777777" w:rsidR="00396B31" w:rsidRPr="006F1D13" w:rsidRDefault="00396B31" w:rsidP="00396B31">
      <w:pPr>
        <w:pStyle w:val="Heading1"/>
      </w:pPr>
      <w:r w:rsidRPr="006F1D13">
        <w:t>Resource Overview</w:t>
      </w:r>
    </w:p>
    <w:p w14:paraId="76CEB3DB" w14:textId="77777777" w:rsidR="00396B31" w:rsidRPr="006F1D13" w:rsidRDefault="00396B31" w:rsidP="00396B31">
      <w:r w:rsidRPr="006F1D13">
        <w:t>Have students calculate the number of hours they will potentially work in their lifetime and practice their computational skills. Then help connect this knowledge to the importance of choosing a job or career that they will like.</w:t>
      </w:r>
    </w:p>
    <w:p w14:paraId="72D6BFF5" w14:textId="77777777" w:rsidR="00396B31" w:rsidRPr="006F1D13" w:rsidRDefault="00396B31" w:rsidP="00396B31"/>
    <w:p w14:paraId="6C646000" w14:textId="21A7297A" w:rsidR="00B019CB" w:rsidRPr="006F1D13" w:rsidRDefault="00B019CB" w:rsidP="00B019CB">
      <w:pPr>
        <w:pStyle w:val="Heading1"/>
      </w:pPr>
      <w:r w:rsidRPr="006F1D13">
        <w:t>Audience</w:t>
      </w:r>
    </w:p>
    <w:p w14:paraId="61C3D629" w14:textId="0AC4A494" w:rsidR="00B019CB" w:rsidRPr="006F1D13" w:rsidRDefault="00B019CB" w:rsidP="00B019CB">
      <w:pPr>
        <w:tabs>
          <w:tab w:val="left" w:leader="dot" w:pos="4320"/>
        </w:tabs>
      </w:pPr>
      <w:r w:rsidRPr="006F1D13">
        <w:t>This activity is</w:t>
      </w:r>
      <w:r w:rsidRPr="0062697C">
        <w:t xml:space="preserve"> intended for counselors or educators to </w:t>
      </w:r>
      <w:r w:rsidR="00103C7B" w:rsidRPr="0062697C">
        <w:t xml:space="preserve">use with </w:t>
      </w:r>
      <w:r w:rsidRPr="0062697C">
        <w:t xml:space="preserve">students </w:t>
      </w:r>
      <w:r w:rsidR="00103C7B" w:rsidRPr="006F1D13">
        <w:t>to consider the long-term impact of career choices by examining the potential time spent at work over a lifetime</w:t>
      </w:r>
      <w:r w:rsidRPr="006F1D13">
        <w:t>.</w:t>
      </w:r>
    </w:p>
    <w:p w14:paraId="016720DD" w14:textId="77777777" w:rsidR="00B019CB" w:rsidRPr="006F1D13" w:rsidRDefault="00B019CB" w:rsidP="00396B31"/>
    <w:p w14:paraId="338F0D52" w14:textId="77777777" w:rsidR="00396B31" w:rsidRPr="006F1D13" w:rsidRDefault="00396B31" w:rsidP="00396B31">
      <w:pPr>
        <w:pStyle w:val="Heading1"/>
      </w:pPr>
      <w:r w:rsidRPr="006F1D13">
        <w:t>How to Use</w:t>
      </w:r>
    </w:p>
    <w:p w14:paraId="11FECB3F" w14:textId="48F13913" w:rsidR="00396B31" w:rsidRPr="006F1D13" w:rsidRDefault="00396B31" w:rsidP="00396B31">
      <w:r w:rsidRPr="006F1D13">
        <w:t xml:space="preserve">Print </w:t>
      </w:r>
      <w:r w:rsidR="0062697C">
        <w:t>copies of the</w:t>
      </w:r>
      <w:r w:rsidRPr="006F1D13">
        <w:t xml:space="preserve"> On the Clock handout on the next page (page </w:t>
      </w:r>
      <w:r w:rsidR="00190BA3">
        <w:t>10</w:t>
      </w:r>
      <w:r w:rsidRPr="006F1D13">
        <w:t>) for each student to complete.</w:t>
      </w:r>
    </w:p>
    <w:p w14:paraId="1BE5452B" w14:textId="4957317E" w:rsidR="0067360F" w:rsidRPr="006F1D13" w:rsidRDefault="0067360F" w:rsidP="00396B31">
      <w:pPr>
        <w:rPr>
          <w:strike/>
        </w:rPr>
      </w:pPr>
      <w:r w:rsidRPr="006F1D13">
        <w:t xml:space="preserve">For more information on how to integrate this resource, check out the </w:t>
      </w:r>
      <w:r w:rsidR="00190BA3">
        <w:t xml:space="preserve">companion resource </w:t>
      </w:r>
      <w:r w:rsidRPr="006F1D13">
        <w:t xml:space="preserve">on page </w:t>
      </w:r>
      <w:r w:rsidR="00190BA3">
        <w:t>11</w:t>
      </w:r>
      <w:r w:rsidRPr="006F1D13">
        <w:t>.</w:t>
      </w:r>
    </w:p>
    <w:p w14:paraId="570AE77A" w14:textId="77777777" w:rsidR="00396B31" w:rsidRPr="006F1D13" w:rsidRDefault="00396B31" w:rsidP="00396B31">
      <w:r w:rsidRPr="006F1D13">
        <w:br w:type="page"/>
      </w:r>
    </w:p>
    <w:p w14:paraId="585F1985" w14:textId="77777777" w:rsidR="00396B31" w:rsidRPr="006F1D13" w:rsidRDefault="00396B31" w:rsidP="00396B31">
      <w:pPr>
        <w:sectPr w:rsidR="00396B31" w:rsidRPr="006F1D13" w:rsidSect="00396B31">
          <w:footerReference w:type="default" r:id="rId22"/>
          <w:pgSz w:w="12240" w:h="15840"/>
          <w:pgMar w:top="720" w:right="720" w:bottom="720" w:left="720" w:header="720" w:footer="720" w:gutter="0"/>
          <w:cols w:space="720"/>
          <w:docGrid w:linePitch="360"/>
        </w:sectPr>
      </w:pPr>
    </w:p>
    <w:p w14:paraId="7A273B10" w14:textId="77777777" w:rsidR="00396B31" w:rsidRPr="006F1D13" w:rsidRDefault="00396B31" w:rsidP="00396B31">
      <w:pPr>
        <w:pStyle w:val="Title"/>
      </w:pPr>
      <w:r w:rsidRPr="006F1D13">
        <w:lastRenderedPageBreak/>
        <w:t>On the Clock</w:t>
      </w:r>
    </w:p>
    <w:p w14:paraId="64303E4C" w14:textId="77777777" w:rsidR="00396B31" w:rsidRPr="006F1D13" w:rsidRDefault="00396B31" w:rsidP="00396B31">
      <w:r w:rsidRPr="006F1D13">
        <w:t>Follow each step and record the result in the column on the right.</w:t>
      </w:r>
    </w:p>
    <w:tbl>
      <w:tblPr>
        <w:tblW w:w="5000" w:type="pct"/>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1165"/>
        <w:gridCol w:w="8190"/>
        <w:gridCol w:w="1435"/>
      </w:tblGrid>
      <w:tr w:rsidR="00396B31" w:rsidRPr="006F1D13" w14:paraId="3D387759" w14:textId="77777777" w:rsidTr="00986AC7">
        <w:trPr>
          <w:trHeight w:val="720"/>
        </w:trPr>
        <w:tc>
          <w:tcPr>
            <w:tcW w:w="540" w:type="pct"/>
            <w:tcMar>
              <w:top w:w="115" w:type="dxa"/>
              <w:left w:w="115" w:type="dxa"/>
              <w:bottom w:w="115" w:type="dxa"/>
              <w:right w:w="115" w:type="dxa"/>
            </w:tcMar>
            <w:vAlign w:val="center"/>
            <w:hideMark/>
          </w:tcPr>
          <w:p w14:paraId="5B434E3E" w14:textId="77777777" w:rsidR="00396B31" w:rsidRPr="006F1D13" w:rsidRDefault="00396B31" w:rsidP="00396B31">
            <w:pPr>
              <w:spacing w:after="0"/>
              <w:jc w:val="right"/>
              <w:rPr>
                <w:rFonts w:ascii="Times New Roman" w:hAnsi="Times New Roman" w:cs="Times New Roman"/>
                <w:b/>
                <w:bCs/>
                <w:color w:val="285781" w:themeColor="accent2"/>
              </w:rPr>
            </w:pPr>
            <w:r w:rsidRPr="006F1D13">
              <w:rPr>
                <w:b/>
                <w:bCs/>
                <w:color w:val="285781" w:themeColor="accent2"/>
              </w:rPr>
              <w:t>Step 1)</w:t>
            </w:r>
          </w:p>
        </w:tc>
        <w:tc>
          <w:tcPr>
            <w:tcW w:w="3795" w:type="pct"/>
            <w:tcMar>
              <w:top w:w="115" w:type="dxa"/>
              <w:left w:w="115" w:type="dxa"/>
              <w:bottom w:w="115" w:type="dxa"/>
              <w:right w:w="115" w:type="dxa"/>
            </w:tcMar>
            <w:vAlign w:val="center"/>
            <w:hideMark/>
          </w:tcPr>
          <w:p w14:paraId="401D96D6" w14:textId="77777777" w:rsidR="00396B31" w:rsidRPr="006F1D13" w:rsidRDefault="00396B31" w:rsidP="00DB6AFC">
            <w:pPr>
              <w:spacing w:after="0"/>
              <w:jc w:val="right"/>
            </w:pPr>
            <w:r w:rsidRPr="006F1D13">
              <w:t xml:space="preserve">In one day, how many hours does someone work if they have a </w:t>
            </w:r>
            <w:r w:rsidRPr="006F1D13">
              <w:rPr>
                <w:i/>
                <w:iCs/>
              </w:rPr>
              <w:t>nine-to-five</w:t>
            </w:r>
            <w:r w:rsidRPr="006F1D13">
              <w:t xml:space="preserve"> job?</w:t>
            </w:r>
          </w:p>
        </w:tc>
        <w:tc>
          <w:tcPr>
            <w:tcW w:w="665" w:type="pct"/>
            <w:tcMar>
              <w:top w:w="115" w:type="dxa"/>
              <w:left w:w="115" w:type="dxa"/>
              <w:bottom w:w="115" w:type="dxa"/>
              <w:right w:w="115" w:type="dxa"/>
            </w:tcMar>
            <w:vAlign w:val="center"/>
            <w:hideMark/>
          </w:tcPr>
          <w:p w14:paraId="4A306250" w14:textId="77777777" w:rsidR="00396B31" w:rsidRPr="006F1D13" w:rsidRDefault="00396B31" w:rsidP="00DB6AFC">
            <w:pPr>
              <w:spacing w:after="0"/>
            </w:pPr>
          </w:p>
        </w:tc>
      </w:tr>
      <w:tr w:rsidR="00396B31" w:rsidRPr="006F1D13" w14:paraId="433DC605" w14:textId="77777777" w:rsidTr="00986AC7">
        <w:trPr>
          <w:trHeight w:val="720"/>
        </w:trPr>
        <w:tc>
          <w:tcPr>
            <w:tcW w:w="540" w:type="pct"/>
            <w:tcMar>
              <w:top w:w="115" w:type="dxa"/>
              <w:left w:w="115" w:type="dxa"/>
              <w:bottom w:w="115" w:type="dxa"/>
              <w:right w:w="115" w:type="dxa"/>
            </w:tcMar>
            <w:vAlign w:val="center"/>
            <w:hideMark/>
          </w:tcPr>
          <w:p w14:paraId="3A475478" w14:textId="77777777" w:rsidR="00396B31" w:rsidRPr="006F1D13" w:rsidRDefault="00396B31" w:rsidP="00396B31">
            <w:pPr>
              <w:spacing w:after="0"/>
              <w:jc w:val="right"/>
              <w:rPr>
                <w:rFonts w:ascii="Times New Roman" w:hAnsi="Times New Roman" w:cs="Times New Roman"/>
                <w:b/>
                <w:bCs/>
                <w:color w:val="285781" w:themeColor="accent2"/>
              </w:rPr>
            </w:pPr>
            <w:r w:rsidRPr="006F1D13">
              <w:rPr>
                <w:b/>
                <w:bCs/>
                <w:color w:val="285781" w:themeColor="accent2"/>
              </w:rPr>
              <w:t>Step 2)</w:t>
            </w:r>
          </w:p>
        </w:tc>
        <w:tc>
          <w:tcPr>
            <w:tcW w:w="3795" w:type="pct"/>
            <w:tcMar>
              <w:top w:w="115" w:type="dxa"/>
              <w:left w:w="115" w:type="dxa"/>
              <w:bottom w:w="115" w:type="dxa"/>
              <w:right w:w="115" w:type="dxa"/>
            </w:tcMar>
            <w:vAlign w:val="center"/>
            <w:hideMark/>
          </w:tcPr>
          <w:p w14:paraId="5D804FD7" w14:textId="77777777" w:rsidR="00396B31" w:rsidRPr="006F1D13" w:rsidRDefault="00396B31" w:rsidP="00DB6AFC">
            <w:pPr>
              <w:spacing w:after="0"/>
              <w:jc w:val="right"/>
            </w:pPr>
            <w:r w:rsidRPr="006F1D13">
              <w:t>Multiply your answer from Step 1 by the number of workdays in 1 week (×5).</w:t>
            </w:r>
          </w:p>
        </w:tc>
        <w:tc>
          <w:tcPr>
            <w:tcW w:w="665" w:type="pct"/>
            <w:tcMar>
              <w:top w:w="115" w:type="dxa"/>
              <w:left w:w="115" w:type="dxa"/>
              <w:bottom w:w="115" w:type="dxa"/>
              <w:right w:w="115" w:type="dxa"/>
            </w:tcMar>
            <w:vAlign w:val="center"/>
            <w:hideMark/>
          </w:tcPr>
          <w:p w14:paraId="1E83D98D" w14:textId="77777777" w:rsidR="00396B31" w:rsidRPr="006F1D13" w:rsidRDefault="00396B31" w:rsidP="00DB6AFC">
            <w:pPr>
              <w:spacing w:after="0"/>
            </w:pPr>
          </w:p>
        </w:tc>
      </w:tr>
      <w:tr w:rsidR="00396B31" w:rsidRPr="006F1D13" w14:paraId="7650E050" w14:textId="77777777" w:rsidTr="00986AC7">
        <w:trPr>
          <w:trHeight w:val="720"/>
        </w:trPr>
        <w:tc>
          <w:tcPr>
            <w:tcW w:w="540" w:type="pct"/>
            <w:tcMar>
              <w:top w:w="115" w:type="dxa"/>
              <w:left w:w="115" w:type="dxa"/>
              <w:bottom w:w="115" w:type="dxa"/>
              <w:right w:w="115" w:type="dxa"/>
            </w:tcMar>
            <w:vAlign w:val="center"/>
          </w:tcPr>
          <w:p w14:paraId="33E298D1" w14:textId="77777777" w:rsidR="00396B31" w:rsidRPr="006F1D13" w:rsidRDefault="00396B31" w:rsidP="00396B31">
            <w:pPr>
              <w:spacing w:after="0"/>
              <w:jc w:val="right"/>
              <w:rPr>
                <w:b/>
                <w:bCs/>
                <w:color w:val="285781" w:themeColor="accent2"/>
              </w:rPr>
            </w:pPr>
            <w:r w:rsidRPr="006F1D13">
              <w:rPr>
                <w:b/>
                <w:bCs/>
                <w:color w:val="285781" w:themeColor="accent2"/>
              </w:rPr>
              <w:t>Step 3)</w:t>
            </w:r>
          </w:p>
        </w:tc>
        <w:tc>
          <w:tcPr>
            <w:tcW w:w="3795" w:type="pct"/>
            <w:tcMar>
              <w:top w:w="115" w:type="dxa"/>
              <w:left w:w="115" w:type="dxa"/>
              <w:bottom w:w="115" w:type="dxa"/>
              <w:right w:w="115" w:type="dxa"/>
            </w:tcMar>
            <w:vAlign w:val="center"/>
          </w:tcPr>
          <w:p w14:paraId="170D4C17" w14:textId="77777777" w:rsidR="00396B31" w:rsidRPr="006F1D13" w:rsidRDefault="00396B31" w:rsidP="00DB6AFC">
            <w:pPr>
              <w:spacing w:after="0"/>
              <w:jc w:val="right"/>
            </w:pPr>
            <w:r w:rsidRPr="006F1D13">
              <w:t>Multiply your result from Step 2 by the number of weeks in 1 year (×52).</w:t>
            </w:r>
          </w:p>
        </w:tc>
        <w:tc>
          <w:tcPr>
            <w:tcW w:w="665" w:type="pct"/>
            <w:tcMar>
              <w:top w:w="115" w:type="dxa"/>
              <w:left w:w="115" w:type="dxa"/>
              <w:bottom w:w="115" w:type="dxa"/>
              <w:right w:w="115" w:type="dxa"/>
            </w:tcMar>
            <w:vAlign w:val="center"/>
          </w:tcPr>
          <w:p w14:paraId="742CD0BD" w14:textId="77777777" w:rsidR="00396B31" w:rsidRPr="006F1D13" w:rsidRDefault="00396B31" w:rsidP="00DB6AFC">
            <w:pPr>
              <w:spacing w:after="0"/>
            </w:pPr>
          </w:p>
        </w:tc>
      </w:tr>
      <w:tr w:rsidR="00396B31" w:rsidRPr="006F1D13" w14:paraId="55FA8FAC" w14:textId="77777777" w:rsidTr="00986AC7">
        <w:trPr>
          <w:trHeight w:val="720"/>
        </w:trPr>
        <w:tc>
          <w:tcPr>
            <w:tcW w:w="540" w:type="pct"/>
            <w:tcMar>
              <w:top w:w="115" w:type="dxa"/>
              <w:left w:w="115" w:type="dxa"/>
              <w:bottom w:w="115" w:type="dxa"/>
              <w:right w:w="115" w:type="dxa"/>
            </w:tcMar>
            <w:vAlign w:val="center"/>
          </w:tcPr>
          <w:p w14:paraId="17BA4E6F" w14:textId="77777777" w:rsidR="00396B31" w:rsidRPr="006F1D13" w:rsidRDefault="00396B31" w:rsidP="00396B31">
            <w:pPr>
              <w:spacing w:after="0"/>
              <w:jc w:val="right"/>
              <w:rPr>
                <w:b/>
                <w:bCs/>
                <w:color w:val="285781" w:themeColor="accent2"/>
              </w:rPr>
            </w:pPr>
            <w:r w:rsidRPr="006F1D13">
              <w:rPr>
                <w:b/>
                <w:bCs/>
                <w:color w:val="285781" w:themeColor="accent2"/>
              </w:rPr>
              <w:t>Step 4)</w:t>
            </w:r>
          </w:p>
        </w:tc>
        <w:tc>
          <w:tcPr>
            <w:tcW w:w="3795" w:type="pct"/>
            <w:tcMar>
              <w:top w:w="115" w:type="dxa"/>
              <w:left w:w="115" w:type="dxa"/>
              <w:bottom w:w="115" w:type="dxa"/>
              <w:right w:w="115" w:type="dxa"/>
            </w:tcMar>
            <w:vAlign w:val="center"/>
          </w:tcPr>
          <w:p w14:paraId="615FA50E" w14:textId="77777777" w:rsidR="00396B31" w:rsidRPr="006F1D13" w:rsidRDefault="00396B31" w:rsidP="00DB6AFC">
            <w:pPr>
              <w:spacing w:after="0"/>
              <w:jc w:val="right"/>
            </w:pPr>
            <w:r w:rsidRPr="006F1D13">
              <w:t>Double your answer from Step 2.</w:t>
            </w:r>
          </w:p>
        </w:tc>
        <w:tc>
          <w:tcPr>
            <w:tcW w:w="665" w:type="pct"/>
            <w:tcMar>
              <w:top w:w="115" w:type="dxa"/>
              <w:left w:w="115" w:type="dxa"/>
              <w:bottom w:w="115" w:type="dxa"/>
              <w:right w:w="115" w:type="dxa"/>
            </w:tcMar>
            <w:vAlign w:val="center"/>
          </w:tcPr>
          <w:p w14:paraId="2D4BF4C9" w14:textId="77777777" w:rsidR="00396B31" w:rsidRPr="006F1D13" w:rsidRDefault="00396B31" w:rsidP="00DB6AFC">
            <w:pPr>
              <w:spacing w:after="0"/>
            </w:pPr>
          </w:p>
        </w:tc>
      </w:tr>
      <w:tr w:rsidR="00396B31" w:rsidRPr="006F1D13" w14:paraId="41F6D15D" w14:textId="77777777" w:rsidTr="00986AC7">
        <w:trPr>
          <w:trHeight w:val="720"/>
        </w:trPr>
        <w:tc>
          <w:tcPr>
            <w:tcW w:w="540" w:type="pct"/>
            <w:tcMar>
              <w:top w:w="115" w:type="dxa"/>
              <w:left w:w="115" w:type="dxa"/>
              <w:bottom w:w="115" w:type="dxa"/>
              <w:right w:w="115" w:type="dxa"/>
            </w:tcMar>
            <w:vAlign w:val="center"/>
          </w:tcPr>
          <w:p w14:paraId="08668C5C" w14:textId="77777777" w:rsidR="00396B31" w:rsidRPr="006F1D13" w:rsidRDefault="00396B31" w:rsidP="00396B31">
            <w:pPr>
              <w:spacing w:after="0"/>
              <w:jc w:val="right"/>
              <w:rPr>
                <w:b/>
                <w:bCs/>
                <w:color w:val="285781" w:themeColor="accent2"/>
              </w:rPr>
            </w:pPr>
            <w:r w:rsidRPr="006F1D13">
              <w:rPr>
                <w:b/>
                <w:bCs/>
                <w:color w:val="285781" w:themeColor="accent2"/>
              </w:rPr>
              <w:t>Step 5)</w:t>
            </w:r>
          </w:p>
        </w:tc>
        <w:tc>
          <w:tcPr>
            <w:tcW w:w="3795" w:type="pct"/>
            <w:tcMar>
              <w:top w:w="115" w:type="dxa"/>
              <w:left w:w="115" w:type="dxa"/>
              <w:bottom w:w="115" w:type="dxa"/>
              <w:right w:w="115" w:type="dxa"/>
            </w:tcMar>
            <w:vAlign w:val="center"/>
          </w:tcPr>
          <w:p w14:paraId="612354DA" w14:textId="1A358208" w:rsidR="00396B31" w:rsidRPr="006F1D13" w:rsidRDefault="00396B31" w:rsidP="00DB6AFC">
            <w:pPr>
              <w:spacing w:after="0"/>
              <w:jc w:val="right"/>
            </w:pPr>
            <w:r w:rsidRPr="006F1D13">
              <w:t>Many jobs allow 2 weeks of vacation,</w:t>
            </w:r>
            <w:r w:rsidRPr="006F1D13">
              <w:br/>
              <w:t>so find the difference between the results of Steps 4 and 3.</w:t>
            </w:r>
          </w:p>
        </w:tc>
        <w:tc>
          <w:tcPr>
            <w:tcW w:w="665" w:type="pct"/>
            <w:tcMar>
              <w:top w:w="115" w:type="dxa"/>
              <w:left w:w="115" w:type="dxa"/>
              <w:bottom w:w="115" w:type="dxa"/>
              <w:right w:w="115" w:type="dxa"/>
            </w:tcMar>
            <w:vAlign w:val="center"/>
          </w:tcPr>
          <w:p w14:paraId="237B0836" w14:textId="77777777" w:rsidR="00396B31" w:rsidRPr="006F1D13" w:rsidRDefault="00396B31" w:rsidP="00DB6AFC">
            <w:pPr>
              <w:spacing w:after="0"/>
            </w:pPr>
          </w:p>
        </w:tc>
      </w:tr>
      <w:tr w:rsidR="00396B31" w:rsidRPr="006F1D13" w14:paraId="619F0E5D" w14:textId="77777777" w:rsidTr="00986AC7">
        <w:trPr>
          <w:trHeight w:val="720"/>
        </w:trPr>
        <w:tc>
          <w:tcPr>
            <w:tcW w:w="540" w:type="pct"/>
            <w:tcMar>
              <w:top w:w="115" w:type="dxa"/>
              <w:left w:w="115" w:type="dxa"/>
              <w:bottom w:w="115" w:type="dxa"/>
              <w:right w:w="115" w:type="dxa"/>
            </w:tcMar>
            <w:vAlign w:val="center"/>
          </w:tcPr>
          <w:p w14:paraId="34CABD25" w14:textId="77777777" w:rsidR="00396B31" w:rsidRPr="006F1D13" w:rsidRDefault="00396B31" w:rsidP="00396B31">
            <w:pPr>
              <w:spacing w:after="0"/>
              <w:jc w:val="right"/>
              <w:rPr>
                <w:b/>
                <w:bCs/>
                <w:color w:val="285781" w:themeColor="accent2"/>
              </w:rPr>
            </w:pPr>
            <w:r w:rsidRPr="006F1D13">
              <w:rPr>
                <w:b/>
                <w:bCs/>
                <w:color w:val="285781" w:themeColor="accent2"/>
              </w:rPr>
              <w:t>Step 6)</w:t>
            </w:r>
          </w:p>
        </w:tc>
        <w:tc>
          <w:tcPr>
            <w:tcW w:w="3795" w:type="pct"/>
            <w:tcMar>
              <w:top w:w="115" w:type="dxa"/>
              <w:left w:w="115" w:type="dxa"/>
              <w:bottom w:w="115" w:type="dxa"/>
              <w:right w:w="115" w:type="dxa"/>
            </w:tcMar>
            <w:vAlign w:val="center"/>
          </w:tcPr>
          <w:p w14:paraId="60C6FE8B" w14:textId="77777777" w:rsidR="00396B31" w:rsidRPr="006F1D13" w:rsidRDefault="00396B31" w:rsidP="00DB6AFC">
            <w:pPr>
              <w:spacing w:after="0"/>
              <w:jc w:val="right"/>
            </w:pPr>
            <w:r w:rsidRPr="006F1D13">
              <w:t>Multiply your result from Step 1 by 11</w:t>
            </w:r>
            <w:r w:rsidRPr="006F1D13">
              <w:br/>
              <w:t>for all 11 of the federal holidays that you likely won’t have to work.</w:t>
            </w:r>
          </w:p>
        </w:tc>
        <w:tc>
          <w:tcPr>
            <w:tcW w:w="665" w:type="pct"/>
            <w:tcMar>
              <w:top w:w="115" w:type="dxa"/>
              <w:left w:w="115" w:type="dxa"/>
              <w:bottom w:w="115" w:type="dxa"/>
              <w:right w:w="115" w:type="dxa"/>
            </w:tcMar>
            <w:vAlign w:val="center"/>
          </w:tcPr>
          <w:p w14:paraId="4D200CFC" w14:textId="77777777" w:rsidR="00396B31" w:rsidRPr="006F1D13" w:rsidRDefault="00396B31" w:rsidP="00DB6AFC">
            <w:pPr>
              <w:spacing w:after="0"/>
            </w:pPr>
          </w:p>
        </w:tc>
      </w:tr>
      <w:tr w:rsidR="00396B31" w:rsidRPr="006F1D13" w14:paraId="2F404CD8" w14:textId="77777777" w:rsidTr="00986AC7">
        <w:trPr>
          <w:trHeight w:val="720"/>
        </w:trPr>
        <w:tc>
          <w:tcPr>
            <w:tcW w:w="540" w:type="pct"/>
            <w:tcMar>
              <w:top w:w="115" w:type="dxa"/>
              <w:left w:w="115" w:type="dxa"/>
              <w:bottom w:w="115" w:type="dxa"/>
              <w:right w:w="115" w:type="dxa"/>
            </w:tcMar>
            <w:vAlign w:val="center"/>
          </w:tcPr>
          <w:p w14:paraId="2DF6F86D" w14:textId="77777777" w:rsidR="00396B31" w:rsidRPr="006F1D13" w:rsidRDefault="00396B31" w:rsidP="00396B31">
            <w:pPr>
              <w:spacing w:after="0"/>
              <w:jc w:val="right"/>
              <w:rPr>
                <w:b/>
                <w:bCs/>
                <w:color w:val="285781" w:themeColor="accent2"/>
              </w:rPr>
            </w:pPr>
            <w:r w:rsidRPr="006F1D13">
              <w:rPr>
                <w:b/>
                <w:bCs/>
                <w:color w:val="285781" w:themeColor="accent2"/>
              </w:rPr>
              <w:t>Step 7)</w:t>
            </w:r>
          </w:p>
        </w:tc>
        <w:tc>
          <w:tcPr>
            <w:tcW w:w="3795" w:type="pct"/>
            <w:tcMar>
              <w:top w:w="115" w:type="dxa"/>
              <w:left w:w="115" w:type="dxa"/>
              <w:bottom w:w="115" w:type="dxa"/>
              <w:right w:w="115" w:type="dxa"/>
            </w:tcMar>
            <w:vAlign w:val="center"/>
          </w:tcPr>
          <w:p w14:paraId="76A543FD" w14:textId="77777777" w:rsidR="00396B31" w:rsidRPr="006F1D13" w:rsidRDefault="00396B31" w:rsidP="00DB6AFC">
            <w:pPr>
              <w:spacing w:after="0"/>
              <w:jc w:val="right"/>
            </w:pPr>
            <w:r w:rsidRPr="006F1D13">
              <w:t>Subtract the number in Step 6 from the number in Step 5.</w:t>
            </w:r>
            <w:r w:rsidRPr="006F1D13">
              <w:br/>
              <w:t>This is the number of hours you will likely work each year.</w:t>
            </w:r>
          </w:p>
        </w:tc>
        <w:tc>
          <w:tcPr>
            <w:tcW w:w="665" w:type="pct"/>
            <w:tcMar>
              <w:top w:w="115" w:type="dxa"/>
              <w:left w:w="115" w:type="dxa"/>
              <w:bottom w:w="115" w:type="dxa"/>
              <w:right w:w="115" w:type="dxa"/>
            </w:tcMar>
            <w:vAlign w:val="center"/>
          </w:tcPr>
          <w:p w14:paraId="3D2E2B4F" w14:textId="77777777" w:rsidR="00396B31" w:rsidRPr="006F1D13" w:rsidRDefault="00396B31" w:rsidP="00DB6AFC">
            <w:pPr>
              <w:spacing w:after="0"/>
            </w:pPr>
          </w:p>
        </w:tc>
      </w:tr>
      <w:tr w:rsidR="00396B31" w:rsidRPr="006F1D13" w14:paraId="4B777B14" w14:textId="77777777" w:rsidTr="00986AC7">
        <w:trPr>
          <w:trHeight w:val="720"/>
        </w:trPr>
        <w:tc>
          <w:tcPr>
            <w:tcW w:w="540" w:type="pct"/>
            <w:tcMar>
              <w:top w:w="115" w:type="dxa"/>
              <w:left w:w="115" w:type="dxa"/>
              <w:bottom w:w="115" w:type="dxa"/>
              <w:right w:w="115" w:type="dxa"/>
            </w:tcMar>
            <w:vAlign w:val="center"/>
          </w:tcPr>
          <w:p w14:paraId="50D0B776" w14:textId="77777777" w:rsidR="00396B31" w:rsidRPr="006F1D13" w:rsidRDefault="00396B31" w:rsidP="00396B31">
            <w:pPr>
              <w:spacing w:after="0"/>
              <w:jc w:val="right"/>
              <w:rPr>
                <w:b/>
                <w:bCs/>
                <w:color w:val="285781" w:themeColor="accent2"/>
              </w:rPr>
            </w:pPr>
            <w:r w:rsidRPr="006F1D13">
              <w:rPr>
                <w:b/>
                <w:bCs/>
                <w:color w:val="285781" w:themeColor="accent2"/>
              </w:rPr>
              <w:t>Step 8)</w:t>
            </w:r>
          </w:p>
        </w:tc>
        <w:tc>
          <w:tcPr>
            <w:tcW w:w="3795" w:type="pct"/>
            <w:tcMar>
              <w:top w:w="115" w:type="dxa"/>
              <w:left w:w="115" w:type="dxa"/>
              <w:bottom w:w="115" w:type="dxa"/>
              <w:right w:w="115" w:type="dxa"/>
            </w:tcMar>
            <w:vAlign w:val="center"/>
          </w:tcPr>
          <w:p w14:paraId="721AFE29" w14:textId="29AC932D" w:rsidR="00396B31" w:rsidRPr="006F1D13" w:rsidRDefault="00396B31" w:rsidP="00DB6AFC">
            <w:pPr>
              <w:spacing w:after="0"/>
              <w:jc w:val="right"/>
            </w:pPr>
            <w:r w:rsidRPr="006F1D13">
              <w:t>Many retire at the age of 67.</w:t>
            </w:r>
            <w:r w:rsidRPr="006F1D13">
              <w:br/>
              <w:t>If you start working at the age of 18, how many years will you work?</w:t>
            </w:r>
          </w:p>
        </w:tc>
        <w:tc>
          <w:tcPr>
            <w:tcW w:w="665" w:type="pct"/>
            <w:tcMar>
              <w:top w:w="115" w:type="dxa"/>
              <w:left w:w="115" w:type="dxa"/>
              <w:bottom w:w="115" w:type="dxa"/>
              <w:right w:w="115" w:type="dxa"/>
            </w:tcMar>
            <w:vAlign w:val="center"/>
          </w:tcPr>
          <w:p w14:paraId="10955200" w14:textId="77777777" w:rsidR="00396B31" w:rsidRPr="006F1D13" w:rsidRDefault="00396B31" w:rsidP="00DB6AFC">
            <w:pPr>
              <w:spacing w:after="0"/>
            </w:pPr>
          </w:p>
        </w:tc>
      </w:tr>
      <w:tr w:rsidR="00396B31" w:rsidRPr="006F1D13" w14:paraId="5882E97E" w14:textId="77777777" w:rsidTr="00986AC7">
        <w:trPr>
          <w:trHeight w:val="720"/>
        </w:trPr>
        <w:tc>
          <w:tcPr>
            <w:tcW w:w="540" w:type="pct"/>
            <w:tcMar>
              <w:top w:w="115" w:type="dxa"/>
              <w:left w:w="115" w:type="dxa"/>
              <w:bottom w:w="115" w:type="dxa"/>
              <w:right w:w="115" w:type="dxa"/>
            </w:tcMar>
            <w:vAlign w:val="center"/>
          </w:tcPr>
          <w:p w14:paraId="41B98721" w14:textId="77777777" w:rsidR="00396B31" w:rsidRPr="006F1D13" w:rsidRDefault="00396B31" w:rsidP="00396B31">
            <w:pPr>
              <w:spacing w:after="0"/>
              <w:jc w:val="right"/>
              <w:rPr>
                <w:b/>
                <w:bCs/>
                <w:color w:val="285781" w:themeColor="accent2"/>
              </w:rPr>
            </w:pPr>
            <w:r w:rsidRPr="006F1D13">
              <w:rPr>
                <w:b/>
                <w:bCs/>
                <w:color w:val="285781" w:themeColor="accent2"/>
              </w:rPr>
              <w:t>Step 9)</w:t>
            </w:r>
          </w:p>
        </w:tc>
        <w:tc>
          <w:tcPr>
            <w:tcW w:w="3795" w:type="pct"/>
            <w:tcMar>
              <w:top w:w="115" w:type="dxa"/>
              <w:left w:w="115" w:type="dxa"/>
              <w:bottom w:w="115" w:type="dxa"/>
              <w:right w:w="115" w:type="dxa"/>
            </w:tcMar>
            <w:vAlign w:val="center"/>
          </w:tcPr>
          <w:p w14:paraId="0581E72A" w14:textId="77777777" w:rsidR="00396B31" w:rsidRPr="006F1D13" w:rsidRDefault="00396B31" w:rsidP="00DB6AFC">
            <w:pPr>
              <w:spacing w:after="0"/>
              <w:jc w:val="right"/>
            </w:pPr>
            <w:r w:rsidRPr="006F1D13">
              <w:t>Multiply the results from Steps 7 and 8.</w:t>
            </w:r>
          </w:p>
        </w:tc>
        <w:tc>
          <w:tcPr>
            <w:tcW w:w="665" w:type="pct"/>
            <w:tcMar>
              <w:top w:w="115" w:type="dxa"/>
              <w:left w:w="115" w:type="dxa"/>
              <w:bottom w:w="115" w:type="dxa"/>
              <w:right w:w="115" w:type="dxa"/>
            </w:tcMar>
            <w:vAlign w:val="center"/>
          </w:tcPr>
          <w:p w14:paraId="638DF87E" w14:textId="77777777" w:rsidR="00396B31" w:rsidRPr="006F1D13" w:rsidRDefault="00396B31" w:rsidP="00DB6AFC">
            <w:pPr>
              <w:spacing w:after="0"/>
            </w:pPr>
          </w:p>
        </w:tc>
      </w:tr>
    </w:tbl>
    <w:p w14:paraId="1D56A9EE" w14:textId="77777777" w:rsidR="00396B31" w:rsidRPr="006F1D13" w:rsidRDefault="00396B31"/>
    <w:p w14:paraId="454ED820" w14:textId="1326A3A3" w:rsidR="00396B31" w:rsidRPr="006F1D13" w:rsidRDefault="00396B31">
      <w:r w:rsidRPr="006F1D13">
        <w:rPr>
          <w:b/>
          <w:bCs/>
        </w:rPr>
        <w:t>What do you think you just calculated?</w:t>
      </w:r>
    </w:p>
    <w:p w14:paraId="6E790073" w14:textId="7CC6203C" w:rsidR="00396B31" w:rsidRPr="006F1D13" w:rsidRDefault="00396B31">
      <w:pPr>
        <w:rPr>
          <w:b/>
          <w:bCs/>
          <w:caps/>
          <w:sz w:val="32"/>
          <w:szCs w:val="32"/>
        </w:rPr>
      </w:pPr>
      <w:r w:rsidRPr="006F1D13">
        <w:br w:type="page"/>
      </w:r>
    </w:p>
    <w:p w14:paraId="1C6194F7" w14:textId="77777777" w:rsidR="00DC78DC" w:rsidRPr="006F1D13" w:rsidRDefault="00DC78DC" w:rsidP="00986AC7">
      <w:pPr>
        <w:pStyle w:val="Title"/>
        <w:sectPr w:rsidR="00DC78DC" w:rsidRPr="006F1D13" w:rsidSect="00986AC7">
          <w:footerReference w:type="default" r:id="rId23"/>
          <w:pgSz w:w="12240" w:h="15840"/>
          <w:pgMar w:top="720" w:right="720" w:bottom="720" w:left="720" w:header="720" w:footer="720" w:gutter="0"/>
          <w:cols w:space="720"/>
          <w:docGrid w:linePitch="360"/>
        </w:sectPr>
      </w:pPr>
    </w:p>
    <w:p w14:paraId="7E43CFEB" w14:textId="0B3B372C" w:rsidR="00B019CB" w:rsidRPr="006F1D13" w:rsidRDefault="007A4B6F" w:rsidP="00B019CB">
      <w:pPr>
        <w:pStyle w:val="Title"/>
      </w:pPr>
      <w:r>
        <w:lastRenderedPageBreak/>
        <w:t>Companion Resource</w:t>
      </w:r>
      <w:r w:rsidR="00B019CB" w:rsidRPr="006F1D13">
        <w:t>: Learning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B019CB" w:rsidRPr="006F1D13" w14:paraId="2FDEDAB2" w14:textId="77777777" w:rsidTr="008A4E7B">
        <w:trPr>
          <w:trHeight w:val="715"/>
        </w:trPr>
        <w:tc>
          <w:tcPr>
            <w:tcW w:w="1525" w:type="dxa"/>
            <w:vMerge w:val="restart"/>
            <w:vAlign w:val="center"/>
          </w:tcPr>
          <w:p w14:paraId="0A8C579F" w14:textId="77777777" w:rsidR="00B019CB" w:rsidRPr="006F1D13" w:rsidRDefault="00B019CB" w:rsidP="008A4E7B">
            <w:pPr>
              <w:rPr>
                <w:rFonts w:asciiTheme="majorHAnsi" w:hAnsiTheme="majorHAnsi" w:cstheme="majorHAnsi"/>
              </w:rPr>
            </w:pPr>
            <w:r w:rsidRPr="006F1D13">
              <w:rPr>
                <w:rFonts w:asciiTheme="majorHAnsi" w:hAnsiTheme="majorHAnsi" w:cstheme="majorHAnsi"/>
                <w:noProof/>
              </w:rPr>
              <w:drawing>
                <wp:inline distT="0" distB="0" distL="0" distR="0" wp14:anchorId="6EBCDC60" wp14:editId="5169E981">
                  <wp:extent cx="1143000" cy="1143000"/>
                  <wp:effectExtent l="0" t="0" r="0" b="0"/>
                  <wp:docPr id="1488355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55879"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ellipse">
                            <a:avLst/>
                          </a:prstGeom>
                          <a:noFill/>
                          <a:ln>
                            <a:noFill/>
                          </a:ln>
                        </pic:spPr>
                      </pic:pic>
                    </a:graphicData>
                  </a:graphic>
                </wp:inline>
              </w:drawing>
            </w:r>
          </w:p>
        </w:tc>
        <w:tc>
          <w:tcPr>
            <w:tcW w:w="9265" w:type="dxa"/>
            <w:vAlign w:val="bottom"/>
          </w:tcPr>
          <w:p w14:paraId="450A1BF2" w14:textId="01F8F1C9" w:rsidR="00B019CB" w:rsidRPr="006F1D13" w:rsidRDefault="00F0072B" w:rsidP="008A4E7B">
            <w:pPr>
              <w:spacing w:line="276" w:lineRule="auto"/>
              <w:rPr>
                <w:rFonts w:asciiTheme="majorHAnsi" w:hAnsiTheme="majorHAnsi" w:cstheme="majorHAnsi"/>
                <w:b/>
                <w:bCs/>
                <w:sz w:val="28"/>
                <w:szCs w:val="28"/>
              </w:rPr>
            </w:pPr>
            <w:r w:rsidRPr="006F1D13">
              <w:rPr>
                <w:rFonts w:asciiTheme="majorHAnsi" w:hAnsiTheme="majorHAnsi" w:cstheme="majorHAnsi"/>
                <w:b/>
                <w:bCs/>
                <w:sz w:val="28"/>
                <w:szCs w:val="28"/>
              </w:rPr>
              <w:t>9</w:t>
            </w:r>
            <w:r w:rsidRPr="006F1D13">
              <w:rPr>
                <w:rFonts w:asciiTheme="majorHAnsi" w:hAnsiTheme="majorHAnsi" w:cstheme="majorHAnsi"/>
                <w:b/>
                <w:bCs/>
                <w:sz w:val="28"/>
                <w:szCs w:val="28"/>
                <w:vertAlign w:val="superscript"/>
              </w:rPr>
              <w:t>th</w:t>
            </w:r>
            <w:r w:rsidRPr="006F1D13">
              <w:rPr>
                <w:rFonts w:asciiTheme="majorHAnsi" w:hAnsiTheme="majorHAnsi" w:cstheme="majorHAnsi"/>
                <w:b/>
                <w:bCs/>
                <w:sz w:val="28"/>
                <w:szCs w:val="28"/>
              </w:rPr>
              <w:t xml:space="preserve"> Grade Pre-Campus Visit</w:t>
            </w:r>
          </w:p>
        </w:tc>
      </w:tr>
      <w:tr w:rsidR="00B019CB" w:rsidRPr="006F1D13" w14:paraId="39CA7F56" w14:textId="77777777" w:rsidTr="008A4E7B">
        <w:trPr>
          <w:trHeight w:val="715"/>
        </w:trPr>
        <w:tc>
          <w:tcPr>
            <w:tcW w:w="1525" w:type="dxa"/>
            <w:vMerge/>
            <w:vAlign w:val="center"/>
          </w:tcPr>
          <w:p w14:paraId="1378B8F5" w14:textId="77777777" w:rsidR="00B019CB" w:rsidRPr="006F1D13" w:rsidRDefault="00B019CB" w:rsidP="008A4E7B">
            <w:pPr>
              <w:rPr>
                <w:rFonts w:asciiTheme="majorHAnsi" w:hAnsiTheme="majorHAnsi" w:cstheme="majorHAnsi"/>
              </w:rPr>
            </w:pPr>
          </w:p>
        </w:tc>
        <w:tc>
          <w:tcPr>
            <w:tcW w:w="9265" w:type="dxa"/>
          </w:tcPr>
          <w:p w14:paraId="195C3DC3" w14:textId="4675C156" w:rsidR="00B019CB" w:rsidRPr="006F1D13" w:rsidRDefault="00F0072B" w:rsidP="008A4E7B">
            <w:pPr>
              <w:rPr>
                <w:rFonts w:asciiTheme="majorHAnsi" w:hAnsiTheme="majorHAnsi" w:cstheme="majorHAnsi"/>
                <w:sz w:val="28"/>
                <w:szCs w:val="28"/>
              </w:rPr>
            </w:pPr>
            <w:r w:rsidRPr="006F1D13">
              <w:rPr>
                <w:rFonts w:asciiTheme="majorHAnsi" w:hAnsiTheme="majorHAnsi" w:cstheme="majorHAnsi"/>
                <w:sz w:val="28"/>
                <w:szCs w:val="28"/>
              </w:rPr>
              <w:t>Investing in You</w:t>
            </w:r>
          </w:p>
          <w:p w14:paraId="02BA2282" w14:textId="386FB823" w:rsidR="00B019CB" w:rsidRPr="006F1D13" w:rsidRDefault="00F0072B" w:rsidP="008A4E7B">
            <w:pPr>
              <w:rPr>
                <w:rFonts w:asciiTheme="majorHAnsi" w:hAnsiTheme="majorHAnsi" w:cstheme="majorHAnsi"/>
                <w:sz w:val="28"/>
                <w:szCs w:val="28"/>
              </w:rPr>
            </w:pPr>
            <w:hyperlink r:id="rId25" w:history="1">
              <w:r w:rsidRPr="006F1D13">
                <w:rPr>
                  <w:rStyle w:val="Hyperlink"/>
                  <w:rFonts w:asciiTheme="majorHAnsi" w:hAnsiTheme="majorHAnsi" w:cstheme="majorHAnsi"/>
                  <w:sz w:val="28"/>
                  <w:szCs w:val="28"/>
                </w:rPr>
                <w:t>learn.k20center.ou.edu/educator-resource/4975</w:t>
              </w:r>
            </w:hyperlink>
          </w:p>
        </w:tc>
      </w:tr>
    </w:tbl>
    <w:p w14:paraId="2883E33B" w14:textId="77777777" w:rsidR="00B019CB" w:rsidRPr="006F1D13" w:rsidRDefault="00B019CB" w:rsidP="00B019CB">
      <w:pPr>
        <w:pStyle w:val="Heading1"/>
      </w:pPr>
      <w:r w:rsidRPr="006F1D13">
        <w:t>Summary</w:t>
      </w:r>
    </w:p>
    <w:p w14:paraId="66B128DF" w14:textId="50E3FAF3" w:rsidR="00B019CB" w:rsidRPr="006F1D13" w:rsidRDefault="00F0072B" w:rsidP="00B019CB">
      <w:r w:rsidRPr="006F1D13">
        <w:t>In this activity, students will consider the number of hours they will spend at work over a lifetime. They will also research postsecondary education options that can prepare them for a career, considering average costs and return on investment based on average wages earned. This activity will help prepare students for 9th-grade campus visits and encourage them to consider the value of postsecondary education as an investment in themselves and their future.</w:t>
      </w:r>
    </w:p>
    <w:p w14:paraId="3579D611" w14:textId="4A696E05" w:rsidR="00B019CB" w:rsidRPr="006F1D13" w:rsidRDefault="00B019CB" w:rsidP="00B019CB">
      <w:pPr>
        <w:pStyle w:val="Heading1"/>
      </w:pPr>
      <w:r w:rsidRPr="006F1D13">
        <w:t>Essential Question</w:t>
      </w:r>
    </w:p>
    <w:p w14:paraId="1E1628F6" w14:textId="23C7FE09" w:rsidR="00B019CB" w:rsidRPr="006F1D13" w:rsidRDefault="00F0072B" w:rsidP="00B019CB">
      <w:pPr>
        <w:pStyle w:val="ListParagraph"/>
        <w:numPr>
          <w:ilvl w:val="0"/>
          <w:numId w:val="9"/>
        </w:numPr>
      </w:pPr>
      <w:r w:rsidRPr="006F1D13">
        <w:t>Is postsecondary education worth the investment</w:t>
      </w:r>
      <w:r w:rsidR="00B019CB" w:rsidRPr="006F1D13">
        <w:t>?</w:t>
      </w:r>
    </w:p>
    <w:p w14:paraId="2EF114CD" w14:textId="77777777" w:rsidR="00B019CB" w:rsidRPr="006F1D13" w:rsidRDefault="00B019CB" w:rsidP="00B019CB">
      <w:pPr>
        <w:pStyle w:val="Heading1"/>
      </w:pPr>
      <w:r w:rsidRPr="006F1D13">
        <w:t>Learning Objectives</w:t>
      </w:r>
    </w:p>
    <w:p w14:paraId="71B7BD0F" w14:textId="62E0F8BC" w:rsidR="00B019CB" w:rsidRPr="006F1D13" w:rsidRDefault="00F0072B" w:rsidP="00B019CB">
      <w:pPr>
        <w:pStyle w:val="ListParagraph"/>
        <w:numPr>
          <w:ilvl w:val="0"/>
          <w:numId w:val="8"/>
        </w:numPr>
      </w:pPr>
      <w:r w:rsidRPr="006F1D13">
        <w:t>Consider the long-term impact of career choices by examining the potential time spent at work over a lifetime</w:t>
      </w:r>
      <w:r w:rsidR="00B019CB" w:rsidRPr="006F1D13">
        <w:t>.</w:t>
      </w:r>
    </w:p>
    <w:p w14:paraId="30DCD852" w14:textId="2A083A3A" w:rsidR="00B019CB" w:rsidRPr="006F1D13" w:rsidRDefault="00F0072B" w:rsidP="00B019CB">
      <w:pPr>
        <w:pStyle w:val="ListParagraph"/>
        <w:numPr>
          <w:ilvl w:val="0"/>
          <w:numId w:val="8"/>
        </w:numPr>
      </w:pPr>
      <w:r w:rsidRPr="006F1D13">
        <w:t>Compare the costs and potential return on investment of postsecondary education (PSE) pathways</w:t>
      </w:r>
      <w:r w:rsidR="00B019CB" w:rsidRPr="006F1D13">
        <w:t>.</w:t>
      </w:r>
    </w:p>
    <w:p w14:paraId="3AB036B4" w14:textId="77777777" w:rsidR="00B019CB" w:rsidRPr="006F1D13" w:rsidRDefault="00B019CB" w:rsidP="00B019CB">
      <w:pPr>
        <w:pStyle w:val="Heading1"/>
      </w:pPr>
      <w:r w:rsidRPr="006F1D13">
        <w:t>Snapshot</w:t>
      </w:r>
    </w:p>
    <w:p w14:paraId="152F5C8D" w14:textId="5142532D" w:rsidR="00B019CB" w:rsidRPr="006F1D13" w:rsidRDefault="00F0072B" w:rsidP="00B019CB">
      <w:pPr>
        <w:pStyle w:val="ListParagraph"/>
        <w:numPr>
          <w:ilvl w:val="0"/>
          <w:numId w:val="10"/>
        </w:numPr>
      </w:pPr>
      <w:r w:rsidRPr="006F1D13">
        <w:rPr>
          <w:b/>
          <w:bCs/>
        </w:rPr>
        <w:t>Introduction</w:t>
      </w:r>
      <w:r w:rsidR="00B019CB" w:rsidRPr="006F1D13">
        <w:rPr>
          <w:b/>
          <w:bCs/>
        </w:rPr>
        <w:t>:</w:t>
      </w:r>
      <w:r w:rsidR="00B019CB" w:rsidRPr="006F1D13">
        <w:t xml:space="preserve"> </w:t>
      </w:r>
      <w:r w:rsidRPr="006F1D13">
        <w:t>Students calculate the number of hours they will potentially work in their lifetime and connect this knowledge to the importance of choosing a job or career that they will enjoy</w:t>
      </w:r>
      <w:r w:rsidR="00B019CB" w:rsidRPr="006F1D13">
        <w:t>.</w:t>
      </w:r>
    </w:p>
    <w:p w14:paraId="54FE59CC" w14:textId="281B72CE" w:rsidR="00B019CB" w:rsidRPr="006F1D13" w:rsidRDefault="00F0072B" w:rsidP="00B019CB">
      <w:pPr>
        <w:pStyle w:val="ListParagraph"/>
        <w:numPr>
          <w:ilvl w:val="0"/>
          <w:numId w:val="10"/>
        </w:numPr>
      </w:pPr>
      <w:r w:rsidRPr="006F1D13">
        <w:rPr>
          <w:b/>
          <w:bCs/>
        </w:rPr>
        <w:t>Knowledge Building</w:t>
      </w:r>
      <w:r w:rsidR="00B019CB" w:rsidRPr="006F1D13">
        <w:rPr>
          <w:b/>
          <w:bCs/>
        </w:rPr>
        <w:t>:</w:t>
      </w:r>
      <w:r w:rsidR="00B019CB" w:rsidRPr="006F1D13">
        <w:t xml:space="preserve"> </w:t>
      </w:r>
      <w:r w:rsidRPr="006F1D13">
        <w:t>Students compare the average annual cost, median earnings, and other key factors to evaluate the return on investment of attending a postsecondary education institution</w:t>
      </w:r>
      <w:r w:rsidR="00B019CB" w:rsidRPr="006F1D13">
        <w:t>.</w:t>
      </w:r>
    </w:p>
    <w:p w14:paraId="3CC7D960" w14:textId="4C0C4E35" w:rsidR="00B019CB" w:rsidRPr="006F1D13" w:rsidRDefault="00F0072B" w:rsidP="00B019CB">
      <w:pPr>
        <w:pStyle w:val="ListParagraph"/>
        <w:numPr>
          <w:ilvl w:val="0"/>
          <w:numId w:val="10"/>
        </w:numPr>
      </w:pPr>
      <w:r w:rsidRPr="006F1D13">
        <w:rPr>
          <w:b/>
          <w:bCs/>
        </w:rPr>
        <w:t>Wrap-Up</w:t>
      </w:r>
      <w:r w:rsidR="00B019CB" w:rsidRPr="006F1D13">
        <w:rPr>
          <w:b/>
          <w:bCs/>
        </w:rPr>
        <w:t>:</w:t>
      </w:r>
      <w:r w:rsidR="00B019CB" w:rsidRPr="006F1D13">
        <w:t xml:space="preserve"> </w:t>
      </w:r>
      <w:r w:rsidRPr="006F1D13">
        <w:t>Students reflect on their learning and determine which school could be the best fit for them, explaining their rationale for the selection</w:t>
      </w:r>
      <w:r w:rsidR="00B019CB" w:rsidRPr="006F1D13">
        <w:t>.</w:t>
      </w:r>
    </w:p>
    <w:p w14:paraId="3448FA73" w14:textId="77777777" w:rsidR="00B019CB" w:rsidRPr="006F1D13" w:rsidRDefault="00B019CB" w:rsidP="00B019CB">
      <w:pPr>
        <w:rPr>
          <w:b/>
          <w:bCs/>
          <w:caps/>
          <w:sz w:val="32"/>
          <w:szCs w:val="32"/>
        </w:rPr>
      </w:pPr>
      <w:r w:rsidRPr="006F1D13">
        <w:br w:type="page"/>
      </w:r>
    </w:p>
    <w:p w14:paraId="213E0959" w14:textId="68135DF3" w:rsidR="00986AC7" w:rsidRPr="006F1D13" w:rsidRDefault="00986AC7" w:rsidP="00986AC7">
      <w:pPr>
        <w:pStyle w:val="Title"/>
      </w:pPr>
      <w:r w:rsidRPr="006F1D13">
        <w:lastRenderedPageBreak/>
        <w:t>FAFSA Checklist</w:t>
      </w:r>
    </w:p>
    <w:p w14:paraId="63F95553" w14:textId="77777777" w:rsidR="00986AC7" w:rsidRPr="006F1D13" w:rsidRDefault="00986AC7" w:rsidP="00986AC7">
      <w:pPr>
        <w:pStyle w:val="Heading1"/>
      </w:pPr>
      <w:r w:rsidRPr="006F1D13">
        <w:t>Resource Overview</w:t>
      </w:r>
    </w:p>
    <w:p w14:paraId="006565EE" w14:textId="0487C22F" w:rsidR="00F3150E" w:rsidRPr="006F1D13" w:rsidRDefault="00F3150E" w:rsidP="00F3150E">
      <w:r w:rsidRPr="006F1D13">
        <w:t xml:space="preserve">The </w:t>
      </w:r>
      <w:r w:rsidR="00103C7B" w:rsidRPr="006F1D13">
        <w:t>Free Application for Federal Student Aid (</w:t>
      </w:r>
      <w:r w:rsidRPr="006F1D13">
        <w:t>FAFSA</w:t>
      </w:r>
      <w:r w:rsidR="00103C7B" w:rsidRPr="006F1D13">
        <w:t>)</w:t>
      </w:r>
      <w:r w:rsidRPr="006F1D13">
        <w:t xml:space="preserve"> can feel overwhelming, especially for first-time applicants. This checklist offers tips to help students and families know what information is required to complete the process. By listing required documents, students and parents can gather </w:t>
      </w:r>
      <w:r w:rsidR="00103C7B" w:rsidRPr="006F1D13">
        <w:t xml:space="preserve">the necessary </w:t>
      </w:r>
      <w:r w:rsidRPr="006F1D13">
        <w:t xml:space="preserve">materials </w:t>
      </w:r>
      <w:r w:rsidR="00103C7B" w:rsidRPr="006F1D13">
        <w:t>in advance</w:t>
      </w:r>
      <w:r w:rsidRPr="006F1D13">
        <w:t>, reducing stress and delays.</w:t>
      </w:r>
    </w:p>
    <w:p w14:paraId="7B3F0746" w14:textId="77777777" w:rsidR="00663265" w:rsidRPr="006F1D13" w:rsidRDefault="00663265" w:rsidP="00F3150E"/>
    <w:p w14:paraId="24EEF268" w14:textId="77777777" w:rsidR="00103C7B" w:rsidRPr="006F1D13" w:rsidRDefault="00103C7B" w:rsidP="00103C7B">
      <w:pPr>
        <w:pStyle w:val="Heading1"/>
      </w:pPr>
      <w:r w:rsidRPr="006F1D13">
        <w:t>Audience</w:t>
      </w:r>
    </w:p>
    <w:p w14:paraId="6B4BD28C" w14:textId="47BE28BB" w:rsidR="00910AB5" w:rsidRPr="006F1D13" w:rsidRDefault="00663265" w:rsidP="00910AB5">
      <w:r w:rsidRPr="006F1D13">
        <w:t xml:space="preserve">This </w:t>
      </w:r>
      <w:r w:rsidR="004B02E5" w:rsidRPr="006F1D13">
        <w:t xml:space="preserve">checklist </w:t>
      </w:r>
      <w:r w:rsidRPr="006F1D13">
        <w:t xml:space="preserve">is </w:t>
      </w:r>
      <w:r w:rsidRPr="00270873">
        <w:t xml:space="preserve">intended for counselors or educators to </w:t>
      </w:r>
      <w:r w:rsidR="00BA1139" w:rsidRPr="00270873">
        <w:t xml:space="preserve">use with </w:t>
      </w:r>
      <w:r w:rsidRPr="00270873">
        <w:t xml:space="preserve">students </w:t>
      </w:r>
      <w:r w:rsidR="00BA1139" w:rsidRPr="00270873">
        <w:t>and their families</w:t>
      </w:r>
      <w:r w:rsidR="00BA1139" w:rsidRPr="006F1D13">
        <w:t xml:space="preserve"> to help them complete the FAFSA</w:t>
      </w:r>
      <w:r w:rsidRPr="006F1D13">
        <w:t>.</w:t>
      </w:r>
      <w:r w:rsidR="00910AB5" w:rsidRPr="006F1D13">
        <w:t xml:space="preserve"> Schools can use the checklist during workshops, counseling sessions, or family nights to foster engagement and build trust.</w:t>
      </w:r>
    </w:p>
    <w:p w14:paraId="47C948FA" w14:textId="77777777" w:rsidR="00F3150E" w:rsidRPr="006F1D13" w:rsidRDefault="00F3150E" w:rsidP="00F3150E"/>
    <w:p w14:paraId="5729BF48" w14:textId="77777777" w:rsidR="00986AC7" w:rsidRPr="006F1D13" w:rsidRDefault="00986AC7" w:rsidP="00986AC7">
      <w:pPr>
        <w:pStyle w:val="Heading1"/>
      </w:pPr>
      <w:r w:rsidRPr="006F1D13">
        <w:t>How to Use</w:t>
      </w:r>
    </w:p>
    <w:p w14:paraId="71124F2F" w14:textId="45E8475B" w:rsidR="0067360F" w:rsidRPr="006F1D13" w:rsidRDefault="0067360F" w:rsidP="0067360F">
      <w:r w:rsidRPr="006F1D13">
        <w:t xml:space="preserve">Print </w:t>
      </w:r>
      <w:r w:rsidR="00270873">
        <w:t>the following page (</w:t>
      </w:r>
      <w:r w:rsidRPr="006F1D13">
        <w:t xml:space="preserve">page </w:t>
      </w:r>
      <w:r w:rsidR="00C83904">
        <w:t>13</w:t>
      </w:r>
      <w:r w:rsidR="00270873">
        <w:t>)</w:t>
      </w:r>
      <w:r w:rsidRPr="006F1D13">
        <w:t xml:space="preserve"> and cut it in half to create two FAFSA </w:t>
      </w:r>
      <w:r w:rsidR="00270873">
        <w:t>c</w:t>
      </w:r>
      <w:r w:rsidRPr="006F1D13">
        <w:t xml:space="preserve">hecklists. </w:t>
      </w:r>
      <w:r w:rsidR="00270873">
        <w:t>D</w:t>
      </w:r>
      <w:r w:rsidRPr="006F1D13">
        <w:t>istribute one checklist to each student.</w:t>
      </w:r>
    </w:p>
    <w:p w14:paraId="487AAC42" w14:textId="64238C60" w:rsidR="0067360F" w:rsidRPr="006F1D13" w:rsidRDefault="0067360F" w:rsidP="0067360F">
      <w:r w:rsidRPr="006F1D13">
        <w:t xml:space="preserve">For more information on how to integrate this resource, check out the </w:t>
      </w:r>
      <w:r w:rsidR="00C83904">
        <w:t>companion resource</w:t>
      </w:r>
      <w:r w:rsidRPr="006F1D13">
        <w:t xml:space="preserve"> on page 1</w:t>
      </w:r>
      <w:r w:rsidR="00C83904">
        <w:t>4</w:t>
      </w:r>
      <w:r w:rsidRPr="006F1D13">
        <w:t>.</w:t>
      </w:r>
    </w:p>
    <w:p w14:paraId="0D8C2992" w14:textId="77777777" w:rsidR="00986AC7" w:rsidRPr="006F1D13" w:rsidRDefault="00986AC7" w:rsidP="00986AC7">
      <w:r w:rsidRPr="006F1D13">
        <w:br w:type="page"/>
      </w:r>
    </w:p>
    <w:p w14:paraId="55237EE9" w14:textId="77777777" w:rsidR="00986AC7" w:rsidRPr="006F1D13" w:rsidRDefault="00986AC7" w:rsidP="00986AC7">
      <w:pPr>
        <w:pStyle w:val="Title"/>
        <w:sectPr w:rsidR="00986AC7" w:rsidRPr="006F1D13" w:rsidSect="00986AC7">
          <w:footerReference w:type="default" r:id="rId26"/>
          <w:pgSz w:w="12240" w:h="15840"/>
          <w:pgMar w:top="720" w:right="720" w:bottom="720" w:left="720" w:header="720" w:footer="720" w:gutter="0"/>
          <w:cols w:space="720"/>
          <w:docGrid w:linePitch="360"/>
        </w:sectPr>
      </w:pPr>
    </w:p>
    <w:p w14:paraId="4DC88550" w14:textId="77777777" w:rsidR="00986AC7" w:rsidRPr="006F1D13" w:rsidRDefault="00986AC7" w:rsidP="00986AC7">
      <w:pPr>
        <w:pStyle w:val="Title"/>
      </w:pPr>
      <w:r w:rsidRPr="006F1D13">
        <w:lastRenderedPageBreak/>
        <w:t>FAFSA Checklist</w:t>
      </w:r>
    </w:p>
    <w:tbl>
      <w:tblPr>
        <w:tblStyle w:val="TableGrid"/>
        <w:tblW w:w="0" w:type="auto"/>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ayout w:type="fixed"/>
        <w:tblLook w:val="04A0" w:firstRow="1" w:lastRow="0" w:firstColumn="1" w:lastColumn="0" w:noHBand="0" w:noVBand="1"/>
      </w:tblPr>
      <w:tblGrid>
        <w:gridCol w:w="625"/>
        <w:gridCol w:w="3600"/>
        <w:gridCol w:w="6120"/>
      </w:tblGrid>
      <w:tr w:rsidR="00986AC7" w:rsidRPr="006F1D13" w14:paraId="45BFB954" w14:textId="77777777" w:rsidTr="00DB6AFC">
        <w:tc>
          <w:tcPr>
            <w:tcW w:w="625" w:type="dxa"/>
            <w:tcBorders>
              <w:bottom w:val="single" w:sz="4" w:space="0" w:color="288AC3" w:themeColor="accent1"/>
              <w:right w:val="nil"/>
            </w:tcBorders>
            <w:shd w:val="clear" w:color="auto" w:fill="285781" w:themeFill="accent2"/>
            <w:vAlign w:val="center"/>
          </w:tcPr>
          <w:p w14:paraId="20AF31A5" w14:textId="77777777" w:rsidR="00986AC7" w:rsidRPr="006F1D13" w:rsidRDefault="00986AC7" w:rsidP="00DB6AFC">
            <w:pPr>
              <w:jc w:val="right"/>
              <w:rPr>
                <w:rFonts w:asciiTheme="majorHAnsi" w:hAnsiTheme="majorHAnsi" w:cstheme="majorHAnsi"/>
                <w:b/>
                <w:bCs/>
                <w:color w:val="FFFFFF" w:themeColor="background1"/>
                <w:sz w:val="24"/>
                <w:szCs w:val="24"/>
                <w:lang w:val="en-US"/>
              </w:rPr>
            </w:pPr>
          </w:p>
        </w:tc>
        <w:tc>
          <w:tcPr>
            <w:tcW w:w="3600" w:type="dxa"/>
            <w:tcBorders>
              <w:left w:val="nil"/>
              <w:bottom w:val="single" w:sz="4" w:space="0" w:color="288AC3" w:themeColor="accent1"/>
            </w:tcBorders>
            <w:shd w:val="clear" w:color="auto" w:fill="285781" w:themeFill="accent2"/>
          </w:tcPr>
          <w:p w14:paraId="7C1049C6" w14:textId="77777777" w:rsidR="00986AC7" w:rsidRPr="006F1D13" w:rsidRDefault="00986AC7" w:rsidP="00DB6AFC">
            <w:pPr>
              <w:spacing w:line="276" w:lineRule="auto"/>
              <w:rPr>
                <w:rFonts w:asciiTheme="majorHAnsi" w:hAnsiTheme="majorHAnsi" w:cstheme="majorHAnsi"/>
                <w:b/>
                <w:bCs/>
                <w:color w:val="FFFFFF" w:themeColor="background1"/>
                <w:sz w:val="24"/>
                <w:szCs w:val="24"/>
              </w:rPr>
            </w:pPr>
            <w:r w:rsidRPr="006F1D13">
              <w:rPr>
                <w:rFonts w:asciiTheme="majorHAnsi" w:hAnsiTheme="majorHAnsi" w:cstheme="majorHAnsi"/>
                <w:b/>
                <w:bCs/>
                <w:color w:val="FFFFFF" w:themeColor="background1"/>
                <w:sz w:val="24"/>
                <w:szCs w:val="24"/>
              </w:rPr>
              <w:t>Documents Needed to</w:t>
            </w:r>
            <w:r w:rsidRPr="006F1D13">
              <w:rPr>
                <w:rFonts w:asciiTheme="majorHAnsi" w:hAnsiTheme="majorHAnsi" w:cstheme="majorHAnsi"/>
                <w:b/>
                <w:bCs/>
                <w:color w:val="FFFFFF" w:themeColor="background1"/>
                <w:sz w:val="24"/>
                <w:szCs w:val="24"/>
              </w:rPr>
              <w:br/>
              <w:t>Fill Out the FAFSA</w:t>
            </w:r>
          </w:p>
        </w:tc>
        <w:tc>
          <w:tcPr>
            <w:tcW w:w="6120" w:type="dxa"/>
            <w:vMerge w:val="restart"/>
          </w:tcPr>
          <w:p w14:paraId="17EB3209" w14:textId="77777777" w:rsidR="00986AC7" w:rsidRPr="006F1D13" w:rsidRDefault="00986AC7" w:rsidP="00DB6AFC">
            <w:pPr>
              <w:pStyle w:val="Heading1"/>
              <w:spacing w:after="160" w:line="276" w:lineRule="auto"/>
              <w:rPr>
                <w:rFonts w:asciiTheme="majorHAnsi" w:hAnsiTheme="majorHAnsi" w:cstheme="majorHAnsi"/>
                <w:sz w:val="24"/>
                <w:szCs w:val="24"/>
              </w:rPr>
            </w:pPr>
            <w:r w:rsidRPr="006F1D13">
              <w:rPr>
                <w:rFonts w:asciiTheme="majorHAnsi" w:hAnsiTheme="majorHAnsi" w:cstheme="majorHAnsi"/>
                <w:sz w:val="24"/>
                <w:szCs w:val="24"/>
              </w:rPr>
              <w:t>Tips:</w:t>
            </w:r>
          </w:p>
          <w:p w14:paraId="34EB358C" w14:textId="78429ED2" w:rsidR="00986AC7" w:rsidRPr="006F1D13" w:rsidRDefault="00986AC7" w:rsidP="00986AC7">
            <w:pPr>
              <w:pStyle w:val="ListParagraph"/>
              <w:numPr>
                <w:ilvl w:val="0"/>
                <w:numId w:val="7"/>
              </w:numPr>
              <w:spacing w:line="276" w:lineRule="auto"/>
              <w:ind w:left="524"/>
              <w:rPr>
                <w:rFonts w:asciiTheme="majorHAnsi" w:hAnsiTheme="majorHAnsi" w:cstheme="majorHAnsi"/>
                <w:sz w:val="24"/>
                <w:szCs w:val="24"/>
              </w:rPr>
            </w:pPr>
            <w:r w:rsidRPr="006F1D13">
              <w:rPr>
                <w:rFonts w:asciiTheme="majorHAnsi" w:hAnsiTheme="majorHAnsi" w:cstheme="majorHAnsi"/>
                <w:sz w:val="24"/>
                <w:szCs w:val="24"/>
              </w:rPr>
              <w:t>Create a</w:t>
            </w:r>
            <w:r w:rsidR="00270873">
              <w:rPr>
                <w:rFonts w:asciiTheme="majorHAnsi" w:hAnsiTheme="majorHAnsi" w:cstheme="majorHAnsi"/>
                <w:sz w:val="24"/>
                <w:szCs w:val="24"/>
              </w:rPr>
              <w:t>n</w:t>
            </w:r>
            <w:r w:rsidRPr="006F1D13">
              <w:rPr>
                <w:rFonts w:asciiTheme="majorHAnsi" w:hAnsiTheme="majorHAnsi" w:cstheme="majorHAnsi"/>
                <w:sz w:val="24"/>
                <w:szCs w:val="24"/>
              </w:rPr>
              <w:t xml:space="preserve"> FSA ID prior to filling out the FAFSA. </w:t>
            </w:r>
            <w:r w:rsidR="00270873">
              <w:rPr>
                <w:rFonts w:asciiTheme="majorHAnsi" w:hAnsiTheme="majorHAnsi" w:cstheme="majorHAnsi"/>
                <w:sz w:val="24"/>
                <w:szCs w:val="24"/>
              </w:rPr>
              <w:t>It</w:t>
            </w:r>
            <w:r w:rsidRPr="006F1D13">
              <w:rPr>
                <w:rFonts w:asciiTheme="majorHAnsi" w:hAnsiTheme="majorHAnsi" w:cstheme="majorHAnsi"/>
                <w:sz w:val="24"/>
                <w:szCs w:val="24"/>
              </w:rPr>
              <w:t xml:space="preserve"> can take up to 3 days to receive your login information. Go to </w:t>
            </w:r>
            <w:hyperlink r:id="rId27" w:history="1">
              <w:r w:rsidRPr="006F1D13">
                <w:rPr>
                  <w:rStyle w:val="Hyperlink"/>
                  <w:rFonts w:asciiTheme="majorHAnsi" w:hAnsiTheme="majorHAnsi" w:cstheme="majorHAnsi"/>
                  <w:sz w:val="24"/>
                  <w:szCs w:val="24"/>
                </w:rPr>
                <w:t>studentaid.gov/</w:t>
              </w:r>
              <w:proofErr w:type="spellStart"/>
              <w:r w:rsidRPr="006F1D13">
                <w:rPr>
                  <w:rStyle w:val="Hyperlink"/>
                  <w:rFonts w:asciiTheme="majorHAnsi" w:hAnsiTheme="majorHAnsi" w:cstheme="majorHAnsi"/>
                  <w:sz w:val="24"/>
                  <w:szCs w:val="24"/>
                </w:rPr>
                <w:t>fsa</w:t>
              </w:r>
              <w:proofErr w:type="spellEnd"/>
              <w:r w:rsidRPr="006F1D13">
                <w:rPr>
                  <w:rStyle w:val="Hyperlink"/>
                  <w:rFonts w:asciiTheme="majorHAnsi" w:hAnsiTheme="majorHAnsi" w:cstheme="majorHAnsi"/>
                  <w:sz w:val="24"/>
                  <w:szCs w:val="24"/>
                </w:rPr>
                <w:t>-id/create-account/launch</w:t>
              </w:r>
            </w:hyperlink>
            <w:r w:rsidRPr="006F1D13">
              <w:rPr>
                <w:rFonts w:asciiTheme="majorHAnsi" w:hAnsiTheme="majorHAnsi" w:cstheme="majorHAnsi"/>
              </w:rPr>
              <w:t xml:space="preserve"> to create your Federal Student Aid (FSA) ID.</w:t>
            </w:r>
          </w:p>
          <w:p w14:paraId="3E721121"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sz w:val="24"/>
                <w:szCs w:val="24"/>
              </w:rPr>
            </w:pPr>
            <w:r w:rsidRPr="006F1D13">
              <w:rPr>
                <w:rFonts w:asciiTheme="majorHAnsi" w:hAnsiTheme="majorHAnsi" w:cstheme="majorHAnsi"/>
                <w:sz w:val="24"/>
                <w:szCs w:val="24"/>
              </w:rPr>
              <w:t>FAFSA can access your federal tax information using the IRS Data Retrieval Tool in the application process.</w:t>
            </w:r>
          </w:p>
          <w:p w14:paraId="3907ED97"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Assets represent how much is in your checking and savings accounts, stocks, and bonds.</w:t>
            </w:r>
          </w:p>
          <w:p w14:paraId="00328217"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 xml:space="preserve">The name of a </w:t>
            </w:r>
            <w:r w:rsidRPr="006F1D13">
              <w:rPr>
                <w:rFonts w:asciiTheme="majorHAnsi" w:hAnsiTheme="majorHAnsi" w:cstheme="majorHAnsi"/>
              </w:rPr>
              <w:t>career technical center, college, or university</w:t>
            </w:r>
            <w:r w:rsidRPr="006F1D13">
              <w:rPr>
                <w:rFonts w:asciiTheme="majorHAnsi" w:hAnsiTheme="majorHAnsi" w:cstheme="majorHAnsi"/>
                <w:sz w:val="24"/>
                <w:szCs w:val="24"/>
              </w:rPr>
              <w:t xml:space="preserve"> must be listed on the FAFSA to access your information. You can always add a school after applying.</w:t>
            </w:r>
          </w:p>
          <w:p w14:paraId="2CB563BB" w14:textId="77777777" w:rsidR="00986AC7" w:rsidRPr="006F1D13" w:rsidRDefault="00986AC7" w:rsidP="00986AC7">
            <w:pPr>
              <w:pStyle w:val="ListParagraph"/>
              <w:numPr>
                <w:ilvl w:val="0"/>
                <w:numId w:val="7"/>
              </w:numPr>
              <w:spacing w:after="160"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 xml:space="preserve">Visit </w:t>
            </w:r>
            <w:hyperlink r:id="rId28" w:history="1">
              <w:r w:rsidRPr="006F1D13">
                <w:rPr>
                  <w:rStyle w:val="Hyperlink"/>
                  <w:rFonts w:asciiTheme="majorHAnsi" w:hAnsiTheme="majorHAnsi" w:cstheme="majorHAnsi"/>
                  <w:sz w:val="24"/>
                  <w:szCs w:val="24"/>
                </w:rPr>
                <w:t>studentaid.gov</w:t>
              </w:r>
            </w:hyperlink>
            <w:r w:rsidRPr="006F1D13">
              <w:rPr>
                <w:rFonts w:asciiTheme="majorHAnsi" w:hAnsiTheme="majorHAnsi" w:cstheme="majorHAnsi"/>
                <w:sz w:val="24"/>
                <w:szCs w:val="24"/>
              </w:rPr>
              <w:t xml:space="preserve"> for more information.</w:t>
            </w:r>
          </w:p>
        </w:tc>
      </w:tr>
      <w:tr w:rsidR="00986AC7" w:rsidRPr="006F1D13" w14:paraId="596DD743" w14:textId="77777777" w:rsidTr="00DB6AFC">
        <w:trPr>
          <w:trHeight w:val="648"/>
        </w:trPr>
        <w:tc>
          <w:tcPr>
            <w:tcW w:w="625" w:type="dxa"/>
            <w:tcBorders>
              <w:right w:val="nil"/>
            </w:tcBorders>
            <w:vAlign w:val="center"/>
          </w:tcPr>
          <w:p w14:paraId="67359CD0"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0ECDB47A"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FSA ID</w:t>
            </w:r>
          </w:p>
        </w:tc>
        <w:tc>
          <w:tcPr>
            <w:tcW w:w="6120" w:type="dxa"/>
            <w:vMerge/>
          </w:tcPr>
          <w:p w14:paraId="049168CB" w14:textId="77777777" w:rsidR="00986AC7" w:rsidRPr="006F1D13" w:rsidRDefault="00986AC7" w:rsidP="00DB6AFC">
            <w:pPr>
              <w:spacing w:line="276" w:lineRule="auto"/>
              <w:rPr>
                <w:rFonts w:asciiTheme="majorHAnsi" w:hAnsiTheme="majorHAnsi" w:cstheme="majorHAnsi"/>
              </w:rPr>
            </w:pPr>
          </w:p>
        </w:tc>
      </w:tr>
      <w:tr w:rsidR="00986AC7" w:rsidRPr="006F1D13" w14:paraId="32E2D1A3" w14:textId="77777777" w:rsidTr="00DB6AFC">
        <w:trPr>
          <w:trHeight w:val="648"/>
        </w:trPr>
        <w:tc>
          <w:tcPr>
            <w:tcW w:w="625" w:type="dxa"/>
            <w:tcBorders>
              <w:right w:val="nil"/>
            </w:tcBorders>
            <w:vAlign w:val="center"/>
          </w:tcPr>
          <w:p w14:paraId="65E802EC"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10C512EB" w14:textId="7F98BBD6"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 xml:space="preserve">Social Security </w:t>
            </w:r>
            <w:r w:rsidR="00270873">
              <w:rPr>
                <w:rFonts w:asciiTheme="minorHAnsi" w:hAnsiTheme="minorHAnsi" w:cstheme="minorHAnsi"/>
                <w:sz w:val="24"/>
                <w:szCs w:val="24"/>
              </w:rPr>
              <w:t>n</w:t>
            </w:r>
            <w:r w:rsidRPr="006F1D13">
              <w:rPr>
                <w:rFonts w:asciiTheme="minorHAnsi" w:hAnsiTheme="minorHAnsi" w:cstheme="minorHAnsi"/>
                <w:sz w:val="24"/>
                <w:szCs w:val="24"/>
              </w:rPr>
              <w:t>umber</w:t>
            </w:r>
            <w:r w:rsidRPr="006F1D13">
              <w:rPr>
                <w:rFonts w:asciiTheme="minorHAnsi" w:hAnsiTheme="minorHAnsi" w:cstheme="minorHAnsi"/>
                <w:sz w:val="24"/>
                <w:szCs w:val="24"/>
              </w:rPr>
              <w:br/>
              <w:t>(parent(s) and student)</w:t>
            </w:r>
          </w:p>
        </w:tc>
        <w:tc>
          <w:tcPr>
            <w:tcW w:w="6120" w:type="dxa"/>
            <w:vMerge/>
          </w:tcPr>
          <w:p w14:paraId="73738C85" w14:textId="77777777" w:rsidR="00986AC7" w:rsidRPr="006F1D13" w:rsidRDefault="00986AC7" w:rsidP="00DB6AFC">
            <w:pPr>
              <w:spacing w:line="276" w:lineRule="auto"/>
              <w:rPr>
                <w:rFonts w:asciiTheme="majorHAnsi" w:hAnsiTheme="majorHAnsi" w:cstheme="majorHAnsi"/>
              </w:rPr>
            </w:pPr>
          </w:p>
        </w:tc>
      </w:tr>
      <w:tr w:rsidR="00986AC7" w:rsidRPr="006F1D13" w14:paraId="725FB4BD" w14:textId="77777777" w:rsidTr="00DB6AFC">
        <w:trPr>
          <w:trHeight w:val="648"/>
        </w:trPr>
        <w:tc>
          <w:tcPr>
            <w:tcW w:w="625" w:type="dxa"/>
            <w:tcBorders>
              <w:right w:val="nil"/>
            </w:tcBorders>
            <w:vAlign w:val="center"/>
          </w:tcPr>
          <w:p w14:paraId="429135DA"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57CBCBA7" w14:textId="409CB0C0"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Driver’s</w:t>
            </w:r>
            <w:r w:rsidR="00270873" w:rsidRPr="006F1D13">
              <w:rPr>
                <w:rFonts w:asciiTheme="minorHAnsi" w:hAnsiTheme="minorHAnsi" w:cstheme="minorHAnsi"/>
                <w:sz w:val="24"/>
                <w:szCs w:val="24"/>
              </w:rPr>
              <w:t xml:space="preserve"> license nu</w:t>
            </w:r>
            <w:r w:rsidRPr="006F1D13">
              <w:rPr>
                <w:rFonts w:asciiTheme="minorHAnsi" w:hAnsiTheme="minorHAnsi" w:cstheme="minorHAnsi"/>
                <w:sz w:val="24"/>
                <w:szCs w:val="24"/>
              </w:rPr>
              <w:t>mber</w:t>
            </w:r>
          </w:p>
        </w:tc>
        <w:tc>
          <w:tcPr>
            <w:tcW w:w="6120" w:type="dxa"/>
            <w:vMerge/>
          </w:tcPr>
          <w:p w14:paraId="4050AF3E" w14:textId="77777777" w:rsidR="00986AC7" w:rsidRPr="006F1D13" w:rsidRDefault="00986AC7" w:rsidP="00DB6AFC">
            <w:pPr>
              <w:spacing w:line="276" w:lineRule="auto"/>
              <w:rPr>
                <w:rFonts w:asciiTheme="majorHAnsi" w:hAnsiTheme="majorHAnsi" w:cstheme="majorHAnsi"/>
              </w:rPr>
            </w:pPr>
          </w:p>
        </w:tc>
      </w:tr>
      <w:tr w:rsidR="00986AC7" w:rsidRPr="006F1D13" w14:paraId="5BA86499" w14:textId="77777777" w:rsidTr="00DB6AFC">
        <w:trPr>
          <w:trHeight w:val="648"/>
        </w:trPr>
        <w:tc>
          <w:tcPr>
            <w:tcW w:w="625" w:type="dxa"/>
            <w:tcBorders>
              <w:right w:val="nil"/>
            </w:tcBorders>
            <w:vAlign w:val="center"/>
          </w:tcPr>
          <w:p w14:paraId="5CA5A0FB"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591DB3CB" w14:textId="60F4B8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Tax</w:t>
            </w:r>
            <w:r w:rsidR="00270873" w:rsidRPr="006F1D13">
              <w:rPr>
                <w:rFonts w:asciiTheme="minorHAnsi" w:hAnsiTheme="minorHAnsi" w:cstheme="minorHAnsi"/>
                <w:sz w:val="24"/>
                <w:szCs w:val="24"/>
              </w:rPr>
              <w:t xml:space="preserve"> re</w:t>
            </w:r>
            <w:r w:rsidRPr="006F1D13">
              <w:rPr>
                <w:rFonts w:asciiTheme="minorHAnsi" w:hAnsiTheme="minorHAnsi" w:cstheme="minorHAnsi"/>
                <w:sz w:val="24"/>
                <w:szCs w:val="24"/>
              </w:rPr>
              <w:t>turns</w:t>
            </w:r>
          </w:p>
        </w:tc>
        <w:tc>
          <w:tcPr>
            <w:tcW w:w="6120" w:type="dxa"/>
            <w:vMerge/>
          </w:tcPr>
          <w:p w14:paraId="63876130" w14:textId="77777777" w:rsidR="00986AC7" w:rsidRPr="006F1D13" w:rsidRDefault="00986AC7" w:rsidP="00DB6AFC">
            <w:pPr>
              <w:spacing w:line="276" w:lineRule="auto"/>
              <w:rPr>
                <w:rFonts w:asciiTheme="majorHAnsi" w:hAnsiTheme="majorHAnsi" w:cstheme="majorHAnsi"/>
              </w:rPr>
            </w:pPr>
          </w:p>
        </w:tc>
      </w:tr>
      <w:tr w:rsidR="00986AC7" w:rsidRPr="006F1D13" w14:paraId="47A9E325" w14:textId="77777777" w:rsidTr="00DB6AFC">
        <w:trPr>
          <w:trHeight w:val="648"/>
        </w:trPr>
        <w:tc>
          <w:tcPr>
            <w:tcW w:w="625" w:type="dxa"/>
            <w:tcBorders>
              <w:right w:val="nil"/>
            </w:tcBorders>
            <w:vAlign w:val="center"/>
          </w:tcPr>
          <w:p w14:paraId="66282C94"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2E43124B"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W-2s</w:t>
            </w:r>
          </w:p>
        </w:tc>
        <w:tc>
          <w:tcPr>
            <w:tcW w:w="6120" w:type="dxa"/>
            <w:vMerge/>
          </w:tcPr>
          <w:p w14:paraId="5E2189A2" w14:textId="77777777" w:rsidR="00986AC7" w:rsidRPr="006F1D13" w:rsidRDefault="00986AC7" w:rsidP="00DB6AFC">
            <w:pPr>
              <w:spacing w:line="276" w:lineRule="auto"/>
              <w:rPr>
                <w:rFonts w:asciiTheme="majorHAnsi" w:hAnsiTheme="majorHAnsi" w:cstheme="majorHAnsi"/>
              </w:rPr>
            </w:pPr>
          </w:p>
        </w:tc>
      </w:tr>
      <w:tr w:rsidR="00986AC7" w:rsidRPr="006F1D13" w14:paraId="42B670A8" w14:textId="77777777" w:rsidTr="00DB6AFC">
        <w:trPr>
          <w:trHeight w:val="648"/>
        </w:trPr>
        <w:tc>
          <w:tcPr>
            <w:tcW w:w="625" w:type="dxa"/>
            <w:tcBorders>
              <w:right w:val="nil"/>
            </w:tcBorders>
            <w:vAlign w:val="center"/>
          </w:tcPr>
          <w:p w14:paraId="5B7BCD5E"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37828191" w14:textId="17F7A608"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List o</w:t>
            </w:r>
            <w:r w:rsidR="00270873" w:rsidRPr="006F1D13">
              <w:rPr>
                <w:rFonts w:asciiTheme="minorHAnsi" w:hAnsiTheme="minorHAnsi" w:cstheme="minorHAnsi"/>
                <w:sz w:val="24"/>
                <w:szCs w:val="24"/>
              </w:rPr>
              <w:t>f as</w:t>
            </w:r>
            <w:r w:rsidRPr="006F1D13">
              <w:rPr>
                <w:rFonts w:asciiTheme="minorHAnsi" w:hAnsiTheme="minorHAnsi" w:cstheme="minorHAnsi"/>
                <w:sz w:val="24"/>
                <w:szCs w:val="24"/>
              </w:rPr>
              <w:t>sets</w:t>
            </w:r>
          </w:p>
        </w:tc>
        <w:tc>
          <w:tcPr>
            <w:tcW w:w="6120" w:type="dxa"/>
            <w:vMerge/>
          </w:tcPr>
          <w:p w14:paraId="24B1592A" w14:textId="77777777" w:rsidR="00986AC7" w:rsidRPr="006F1D13" w:rsidRDefault="00986AC7" w:rsidP="00DB6AFC">
            <w:pPr>
              <w:spacing w:line="276" w:lineRule="auto"/>
              <w:rPr>
                <w:rFonts w:asciiTheme="majorHAnsi" w:hAnsiTheme="majorHAnsi" w:cstheme="majorHAnsi"/>
              </w:rPr>
            </w:pPr>
          </w:p>
        </w:tc>
      </w:tr>
      <w:tr w:rsidR="00986AC7" w:rsidRPr="006F1D13" w14:paraId="66E6EB7C" w14:textId="77777777" w:rsidTr="00DB6AFC">
        <w:trPr>
          <w:trHeight w:val="648"/>
        </w:trPr>
        <w:tc>
          <w:tcPr>
            <w:tcW w:w="625" w:type="dxa"/>
            <w:tcBorders>
              <w:right w:val="nil"/>
            </w:tcBorders>
            <w:vAlign w:val="center"/>
          </w:tcPr>
          <w:p w14:paraId="6C0CB30C"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3E3DC148"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A list of all schools you are</w:t>
            </w:r>
            <w:r w:rsidRPr="006F1D13">
              <w:rPr>
                <w:rFonts w:asciiTheme="minorHAnsi" w:hAnsiTheme="minorHAnsi" w:cstheme="minorHAnsi"/>
                <w:sz w:val="24"/>
                <w:szCs w:val="24"/>
              </w:rPr>
              <w:br/>
              <w:t>interested in attending</w:t>
            </w:r>
          </w:p>
        </w:tc>
        <w:tc>
          <w:tcPr>
            <w:tcW w:w="6120" w:type="dxa"/>
            <w:vMerge/>
          </w:tcPr>
          <w:p w14:paraId="622CAC9D" w14:textId="77777777" w:rsidR="00986AC7" w:rsidRPr="006F1D13" w:rsidRDefault="00986AC7" w:rsidP="00DB6AFC">
            <w:pPr>
              <w:spacing w:line="276" w:lineRule="auto"/>
              <w:rPr>
                <w:rFonts w:asciiTheme="majorHAnsi" w:hAnsiTheme="majorHAnsi" w:cstheme="majorHAnsi"/>
              </w:rPr>
            </w:pPr>
          </w:p>
        </w:tc>
      </w:tr>
    </w:tbl>
    <w:p w14:paraId="43E4D5D4" w14:textId="77777777" w:rsidR="00986AC7" w:rsidRPr="006F1D13" w:rsidRDefault="00986AC7" w:rsidP="00986AC7"/>
    <w:p w14:paraId="3CEC016E" w14:textId="77777777" w:rsidR="00986AC7" w:rsidRPr="006F1D13" w:rsidRDefault="00986AC7" w:rsidP="00986AC7"/>
    <w:p w14:paraId="44FFA384" w14:textId="77777777" w:rsidR="00986AC7" w:rsidRPr="006F1D13" w:rsidRDefault="00986AC7" w:rsidP="00986AC7">
      <w:r w:rsidRPr="006F1D13">
        <w:rPr>
          <w:noProof/>
        </w:rPr>
        <mc:AlternateContent>
          <mc:Choice Requires="wps">
            <w:drawing>
              <wp:anchor distT="0" distB="0" distL="114300" distR="114300" simplePos="0" relativeHeight="251659264" behindDoc="0" locked="0" layoutInCell="1" allowOverlap="1" wp14:anchorId="2A399E8F" wp14:editId="7F84925A">
                <wp:simplePos x="0" y="0"/>
                <wp:positionH relativeFrom="margin">
                  <wp:align>center</wp:align>
                </wp:positionH>
                <wp:positionV relativeFrom="margin">
                  <wp:align>center</wp:align>
                </wp:positionV>
                <wp:extent cx="7772400" cy="0"/>
                <wp:effectExtent l="0" t="0" r="0" b="0"/>
                <wp:wrapNone/>
                <wp:docPr id="321902992" name="Straight Connector 3"/>
                <wp:cNvGraphicFramePr/>
                <a:graphic xmlns:a="http://schemas.openxmlformats.org/drawingml/2006/main">
                  <a:graphicData uri="http://schemas.microsoft.com/office/word/2010/wordprocessingShape">
                    <wps:wsp>
                      <wps:cNvCnPr/>
                      <wps:spPr>
                        <a:xfrm>
                          <a:off x="0" y="0"/>
                          <a:ext cx="7772400" cy="0"/>
                        </a:xfrm>
                        <a:prstGeom prst="line">
                          <a:avLst/>
                        </a:prstGeom>
                        <a:ln w="9525">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87B97" id="Straight Connector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" strokecolor="#288ac3 [3204]">
                <v:stroke dashstyle="dash" joinstyle="miter"/>
                <w10:wrap anchorx="margin" anchory="margin"/>
              </v:line>
            </w:pict>
          </mc:Fallback>
        </mc:AlternateContent>
      </w:r>
    </w:p>
    <w:p w14:paraId="1E30CE88" w14:textId="77777777" w:rsidR="00986AC7" w:rsidRPr="006F1D13" w:rsidRDefault="00986AC7" w:rsidP="00986AC7">
      <w:pPr>
        <w:pStyle w:val="Title"/>
      </w:pPr>
      <w:r w:rsidRPr="006F1D13">
        <w:t>FAFSA Checklist</w:t>
      </w:r>
    </w:p>
    <w:tbl>
      <w:tblPr>
        <w:tblStyle w:val="TableGrid"/>
        <w:tblW w:w="0" w:type="auto"/>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Layout w:type="fixed"/>
        <w:tblLook w:val="04A0" w:firstRow="1" w:lastRow="0" w:firstColumn="1" w:lastColumn="0" w:noHBand="0" w:noVBand="1"/>
      </w:tblPr>
      <w:tblGrid>
        <w:gridCol w:w="625"/>
        <w:gridCol w:w="3600"/>
        <w:gridCol w:w="6120"/>
      </w:tblGrid>
      <w:tr w:rsidR="00986AC7" w:rsidRPr="006F1D13" w14:paraId="58094AAA" w14:textId="77777777" w:rsidTr="00DB6AFC">
        <w:tc>
          <w:tcPr>
            <w:tcW w:w="625" w:type="dxa"/>
            <w:tcBorders>
              <w:bottom w:val="single" w:sz="4" w:space="0" w:color="288AC3" w:themeColor="accent1"/>
              <w:right w:val="nil"/>
            </w:tcBorders>
            <w:shd w:val="clear" w:color="auto" w:fill="285781" w:themeFill="accent2"/>
            <w:vAlign w:val="center"/>
          </w:tcPr>
          <w:p w14:paraId="516FE723" w14:textId="77777777" w:rsidR="00986AC7" w:rsidRPr="006F1D13" w:rsidRDefault="00986AC7" w:rsidP="00DB6AFC">
            <w:pPr>
              <w:jc w:val="right"/>
              <w:rPr>
                <w:rFonts w:asciiTheme="majorHAnsi" w:hAnsiTheme="majorHAnsi" w:cstheme="majorHAnsi"/>
                <w:b/>
                <w:bCs/>
                <w:color w:val="FFFFFF" w:themeColor="background1"/>
                <w:sz w:val="24"/>
                <w:szCs w:val="24"/>
                <w:lang w:val="en-US"/>
              </w:rPr>
            </w:pPr>
          </w:p>
        </w:tc>
        <w:tc>
          <w:tcPr>
            <w:tcW w:w="3600" w:type="dxa"/>
            <w:tcBorders>
              <w:left w:val="nil"/>
              <w:bottom w:val="single" w:sz="4" w:space="0" w:color="288AC3" w:themeColor="accent1"/>
            </w:tcBorders>
            <w:shd w:val="clear" w:color="auto" w:fill="285781" w:themeFill="accent2"/>
          </w:tcPr>
          <w:p w14:paraId="4D02F83D" w14:textId="77777777" w:rsidR="00986AC7" w:rsidRPr="006F1D13" w:rsidRDefault="00986AC7" w:rsidP="00DB6AFC">
            <w:pPr>
              <w:spacing w:line="276" w:lineRule="auto"/>
              <w:rPr>
                <w:rFonts w:asciiTheme="majorHAnsi" w:hAnsiTheme="majorHAnsi" w:cstheme="majorHAnsi"/>
                <w:b/>
                <w:bCs/>
                <w:color w:val="FFFFFF" w:themeColor="background1"/>
                <w:sz w:val="24"/>
                <w:szCs w:val="24"/>
              </w:rPr>
            </w:pPr>
            <w:r w:rsidRPr="006F1D13">
              <w:rPr>
                <w:rFonts w:asciiTheme="majorHAnsi" w:hAnsiTheme="majorHAnsi" w:cstheme="majorHAnsi"/>
                <w:b/>
                <w:bCs/>
                <w:color w:val="FFFFFF" w:themeColor="background1"/>
                <w:sz w:val="24"/>
                <w:szCs w:val="24"/>
              </w:rPr>
              <w:t>Documents Needed to</w:t>
            </w:r>
            <w:r w:rsidRPr="006F1D13">
              <w:rPr>
                <w:rFonts w:asciiTheme="majorHAnsi" w:hAnsiTheme="majorHAnsi" w:cstheme="majorHAnsi"/>
                <w:b/>
                <w:bCs/>
                <w:color w:val="FFFFFF" w:themeColor="background1"/>
                <w:sz w:val="24"/>
                <w:szCs w:val="24"/>
              </w:rPr>
              <w:br/>
              <w:t>Fill Out the FAFSA</w:t>
            </w:r>
          </w:p>
        </w:tc>
        <w:tc>
          <w:tcPr>
            <w:tcW w:w="6120" w:type="dxa"/>
            <w:vMerge w:val="restart"/>
          </w:tcPr>
          <w:p w14:paraId="05FA23CA" w14:textId="77777777" w:rsidR="00986AC7" w:rsidRPr="006F1D13" w:rsidRDefault="00986AC7" w:rsidP="00DB6AFC">
            <w:pPr>
              <w:pStyle w:val="Heading1"/>
              <w:spacing w:after="160" w:line="276" w:lineRule="auto"/>
              <w:rPr>
                <w:rFonts w:asciiTheme="majorHAnsi" w:hAnsiTheme="majorHAnsi" w:cstheme="majorHAnsi"/>
                <w:sz w:val="24"/>
                <w:szCs w:val="24"/>
              </w:rPr>
            </w:pPr>
            <w:r w:rsidRPr="006F1D13">
              <w:rPr>
                <w:rFonts w:asciiTheme="majorHAnsi" w:hAnsiTheme="majorHAnsi" w:cstheme="majorHAnsi"/>
                <w:sz w:val="24"/>
                <w:szCs w:val="24"/>
              </w:rPr>
              <w:t>Tips:</w:t>
            </w:r>
          </w:p>
          <w:p w14:paraId="683BB7E0" w14:textId="2ED3DC78" w:rsidR="00986AC7" w:rsidRPr="006F1D13" w:rsidRDefault="00986AC7" w:rsidP="00986AC7">
            <w:pPr>
              <w:pStyle w:val="ListParagraph"/>
              <w:numPr>
                <w:ilvl w:val="0"/>
                <w:numId w:val="7"/>
              </w:numPr>
              <w:spacing w:line="276" w:lineRule="auto"/>
              <w:ind w:left="524"/>
              <w:rPr>
                <w:rFonts w:asciiTheme="majorHAnsi" w:hAnsiTheme="majorHAnsi" w:cstheme="majorHAnsi"/>
                <w:sz w:val="24"/>
                <w:szCs w:val="24"/>
              </w:rPr>
            </w:pPr>
            <w:r w:rsidRPr="006F1D13">
              <w:rPr>
                <w:rFonts w:asciiTheme="majorHAnsi" w:hAnsiTheme="majorHAnsi" w:cstheme="majorHAnsi"/>
                <w:sz w:val="24"/>
                <w:szCs w:val="24"/>
              </w:rPr>
              <w:t>Create a</w:t>
            </w:r>
            <w:r w:rsidR="00270873">
              <w:rPr>
                <w:rFonts w:asciiTheme="majorHAnsi" w:hAnsiTheme="majorHAnsi" w:cstheme="majorHAnsi"/>
                <w:sz w:val="24"/>
                <w:szCs w:val="24"/>
              </w:rPr>
              <w:t>n</w:t>
            </w:r>
            <w:r w:rsidRPr="006F1D13">
              <w:rPr>
                <w:rFonts w:asciiTheme="majorHAnsi" w:hAnsiTheme="majorHAnsi" w:cstheme="majorHAnsi"/>
                <w:sz w:val="24"/>
                <w:szCs w:val="24"/>
              </w:rPr>
              <w:t xml:space="preserve"> FSA ID prior to filling out the FAFSA. </w:t>
            </w:r>
            <w:r w:rsidR="00270873">
              <w:rPr>
                <w:rFonts w:asciiTheme="majorHAnsi" w:hAnsiTheme="majorHAnsi" w:cstheme="majorHAnsi"/>
                <w:sz w:val="24"/>
                <w:szCs w:val="24"/>
              </w:rPr>
              <w:t>It</w:t>
            </w:r>
            <w:r w:rsidRPr="006F1D13">
              <w:rPr>
                <w:rFonts w:asciiTheme="majorHAnsi" w:hAnsiTheme="majorHAnsi" w:cstheme="majorHAnsi"/>
                <w:sz w:val="24"/>
                <w:szCs w:val="24"/>
              </w:rPr>
              <w:t xml:space="preserve"> can take up to 3 days to receive your login information. Go to </w:t>
            </w:r>
            <w:hyperlink r:id="rId29" w:history="1">
              <w:r w:rsidRPr="006F1D13">
                <w:rPr>
                  <w:rStyle w:val="Hyperlink"/>
                  <w:rFonts w:asciiTheme="majorHAnsi" w:hAnsiTheme="majorHAnsi" w:cstheme="majorHAnsi"/>
                  <w:sz w:val="24"/>
                  <w:szCs w:val="24"/>
                </w:rPr>
                <w:t>studentaid.gov/</w:t>
              </w:r>
              <w:proofErr w:type="spellStart"/>
              <w:r w:rsidRPr="006F1D13">
                <w:rPr>
                  <w:rStyle w:val="Hyperlink"/>
                  <w:rFonts w:asciiTheme="majorHAnsi" w:hAnsiTheme="majorHAnsi" w:cstheme="majorHAnsi"/>
                  <w:sz w:val="24"/>
                  <w:szCs w:val="24"/>
                </w:rPr>
                <w:t>fsa</w:t>
              </w:r>
              <w:proofErr w:type="spellEnd"/>
              <w:r w:rsidRPr="006F1D13">
                <w:rPr>
                  <w:rStyle w:val="Hyperlink"/>
                  <w:rFonts w:asciiTheme="majorHAnsi" w:hAnsiTheme="majorHAnsi" w:cstheme="majorHAnsi"/>
                  <w:sz w:val="24"/>
                  <w:szCs w:val="24"/>
                </w:rPr>
                <w:t>-id/create-account/launch</w:t>
              </w:r>
            </w:hyperlink>
            <w:r w:rsidRPr="006F1D13">
              <w:rPr>
                <w:rFonts w:asciiTheme="majorHAnsi" w:hAnsiTheme="majorHAnsi" w:cstheme="majorHAnsi"/>
              </w:rPr>
              <w:t xml:space="preserve"> to create your Federal Student Aid (FSA) ID.</w:t>
            </w:r>
          </w:p>
          <w:p w14:paraId="5609EEC1"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sz w:val="24"/>
                <w:szCs w:val="24"/>
              </w:rPr>
            </w:pPr>
            <w:r w:rsidRPr="006F1D13">
              <w:rPr>
                <w:rFonts w:asciiTheme="majorHAnsi" w:hAnsiTheme="majorHAnsi" w:cstheme="majorHAnsi"/>
                <w:sz w:val="24"/>
                <w:szCs w:val="24"/>
              </w:rPr>
              <w:t>FAFSA can access your federal tax information using the IRS Data Retrieval Tool in the application process.</w:t>
            </w:r>
          </w:p>
          <w:p w14:paraId="56194EE8"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Assets represent how much is in your checking and savings accounts, stocks, and bonds.</w:t>
            </w:r>
          </w:p>
          <w:p w14:paraId="23F51098" w14:textId="77777777" w:rsidR="00986AC7" w:rsidRPr="006F1D13" w:rsidRDefault="00986AC7" w:rsidP="00986AC7">
            <w:pPr>
              <w:pStyle w:val="ListParagraph"/>
              <w:numPr>
                <w:ilvl w:val="0"/>
                <w:numId w:val="7"/>
              </w:numPr>
              <w:spacing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 xml:space="preserve">The name of a </w:t>
            </w:r>
            <w:r w:rsidRPr="006F1D13">
              <w:rPr>
                <w:rFonts w:asciiTheme="majorHAnsi" w:hAnsiTheme="majorHAnsi" w:cstheme="majorHAnsi"/>
              </w:rPr>
              <w:t>career technical center, college, or university</w:t>
            </w:r>
            <w:r w:rsidRPr="006F1D13">
              <w:rPr>
                <w:rFonts w:asciiTheme="majorHAnsi" w:hAnsiTheme="majorHAnsi" w:cstheme="majorHAnsi"/>
                <w:sz w:val="24"/>
                <w:szCs w:val="24"/>
              </w:rPr>
              <w:t xml:space="preserve"> must be listed on the FAFSA to access your information. You can always add a school after applying.</w:t>
            </w:r>
          </w:p>
          <w:p w14:paraId="0B8A69CB" w14:textId="77777777" w:rsidR="00986AC7" w:rsidRPr="006F1D13" w:rsidRDefault="00986AC7" w:rsidP="00986AC7">
            <w:pPr>
              <w:pStyle w:val="ListParagraph"/>
              <w:numPr>
                <w:ilvl w:val="0"/>
                <w:numId w:val="7"/>
              </w:numPr>
              <w:spacing w:after="160" w:line="276" w:lineRule="auto"/>
              <w:ind w:left="524"/>
              <w:rPr>
                <w:rFonts w:asciiTheme="majorHAnsi" w:hAnsiTheme="majorHAnsi" w:cstheme="majorHAnsi"/>
                <w:b/>
                <w:bCs/>
                <w:color w:val="FFFFFF" w:themeColor="background1"/>
                <w:sz w:val="24"/>
                <w:szCs w:val="24"/>
              </w:rPr>
            </w:pPr>
            <w:r w:rsidRPr="006F1D13">
              <w:rPr>
                <w:rFonts w:asciiTheme="majorHAnsi" w:hAnsiTheme="majorHAnsi" w:cstheme="majorHAnsi"/>
                <w:sz w:val="24"/>
                <w:szCs w:val="24"/>
              </w:rPr>
              <w:t xml:space="preserve">Visit </w:t>
            </w:r>
            <w:hyperlink r:id="rId30" w:history="1">
              <w:r w:rsidRPr="006F1D13">
                <w:rPr>
                  <w:rStyle w:val="Hyperlink"/>
                  <w:rFonts w:asciiTheme="majorHAnsi" w:hAnsiTheme="majorHAnsi" w:cstheme="majorHAnsi"/>
                  <w:sz w:val="24"/>
                  <w:szCs w:val="24"/>
                </w:rPr>
                <w:t>studentaid.gov</w:t>
              </w:r>
            </w:hyperlink>
            <w:r w:rsidRPr="006F1D13">
              <w:rPr>
                <w:rFonts w:asciiTheme="majorHAnsi" w:hAnsiTheme="majorHAnsi" w:cstheme="majorHAnsi"/>
                <w:sz w:val="24"/>
                <w:szCs w:val="24"/>
              </w:rPr>
              <w:t xml:space="preserve"> for more information.</w:t>
            </w:r>
          </w:p>
        </w:tc>
      </w:tr>
      <w:tr w:rsidR="00986AC7" w:rsidRPr="006F1D13" w14:paraId="700329D6" w14:textId="77777777" w:rsidTr="00DB6AFC">
        <w:trPr>
          <w:trHeight w:val="648"/>
        </w:trPr>
        <w:tc>
          <w:tcPr>
            <w:tcW w:w="625" w:type="dxa"/>
            <w:tcBorders>
              <w:right w:val="nil"/>
            </w:tcBorders>
            <w:vAlign w:val="center"/>
          </w:tcPr>
          <w:p w14:paraId="77824541"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5BA7C539"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FSA ID</w:t>
            </w:r>
          </w:p>
        </w:tc>
        <w:tc>
          <w:tcPr>
            <w:tcW w:w="6120" w:type="dxa"/>
            <w:vMerge/>
          </w:tcPr>
          <w:p w14:paraId="4E460A3A" w14:textId="77777777" w:rsidR="00986AC7" w:rsidRPr="006F1D13" w:rsidRDefault="00986AC7" w:rsidP="00DB6AFC">
            <w:pPr>
              <w:spacing w:line="276" w:lineRule="auto"/>
              <w:rPr>
                <w:rFonts w:asciiTheme="majorHAnsi" w:hAnsiTheme="majorHAnsi" w:cstheme="majorHAnsi"/>
              </w:rPr>
            </w:pPr>
          </w:p>
        </w:tc>
      </w:tr>
      <w:tr w:rsidR="00986AC7" w:rsidRPr="006F1D13" w14:paraId="2221A3AF" w14:textId="77777777" w:rsidTr="00DB6AFC">
        <w:trPr>
          <w:trHeight w:val="648"/>
        </w:trPr>
        <w:tc>
          <w:tcPr>
            <w:tcW w:w="625" w:type="dxa"/>
            <w:tcBorders>
              <w:right w:val="nil"/>
            </w:tcBorders>
            <w:vAlign w:val="center"/>
          </w:tcPr>
          <w:p w14:paraId="4468DD9E"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060ADF60" w14:textId="21F8EB1D"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 xml:space="preserve">Social Security </w:t>
            </w:r>
            <w:r w:rsidR="00270873">
              <w:rPr>
                <w:rFonts w:asciiTheme="minorHAnsi" w:hAnsiTheme="minorHAnsi" w:cstheme="minorHAnsi"/>
                <w:sz w:val="24"/>
                <w:szCs w:val="24"/>
              </w:rPr>
              <w:t>n</w:t>
            </w:r>
            <w:r w:rsidRPr="006F1D13">
              <w:rPr>
                <w:rFonts w:asciiTheme="minorHAnsi" w:hAnsiTheme="minorHAnsi" w:cstheme="minorHAnsi"/>
                <w:sz w:val="24"/>
                <w:szCs w:val="24"/>
              </w:rPr>
              <w:t>umber</w:t>
            </w:r>
            <w:r w:rsidRPr="006F1D13">
              <w:rPr>
                <w:rFonts w:asciiTheme="minorHAnsi" w:hAnsiTheme="minorHAnsi" w:cstheme="minorHAnsi"/>
                <w:sz w:val="24"/>
                <w:szCs w:val="24"/>
              </w:rPr>
              <w:br/>
              <w:t>(parent(s) and student)</w:t>
            </w:r>
          </w:p>
        </w:tc>
        <w:tc>
          <w:tcPr>
            <w:tcW w:w="6120" w:type="dxa"/>
            <w:vMerge/>
          </w:tcPr>
          <w:p w14:paraId="6A282BB5" w14:textId="77777777" w:rsidR="00986AC7" w:rsidRPr="006F1D13" w:rsidRDefault="00986AC7" w:rsidP="00DB6AFC">
            <w:pPr>
              <w:spacing w:line="276" w:lineRule="auto"/>
              <w:rPr>
                <w:rFonts w:asciiTheme="majorHAnsi" w:hAnsiTheme="majorHAnsi" w:cstheme="majorHAnsi"/>
              </w:rPr>
            </w:pPr>
          </w:p>
        </w:tc>
      </w:tr>
      <w:tr w:rsidR="00986AC7" w:rsidRPr="006F1D13" w14:paraId="76266D46" w14:textId="77777777" w:rsidTr="00DB6AFC">
        <w:trPr>
          <w:trHeight w:val="648"/>
        </w:trPr>
        <w:tc>
          <w:tcPr>
            <w:tcW w:w="625" w:type="dxa"/>
            <w:tcBorders>
              <w:right w:val="nil"/>
            </w:tcBorders>
            <w:vAlign w:val="center"/>
          </w:tcPr>
          <w:p w14:paraId="7F913DBF"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01FACC0A" w14:textId="386E3DB8"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Driver’s</w:t>
            </w:r>
            <w:r w:rsidR="00270873" w:rsidRPr="006F1D13">
              <w:rPr>
                <w:rFonts w:asciiTheme="minorHAnsi" w:hAnsiTheme="minorHAnsi" w:cstheme="minorHAnsi"/>
                <w:sz w:val="24"/>
                <w:szCs w:val="24"/>
              </w:rPr>
              <w:t xml:space="preserve"> license n</w:t>
            </w:r>
            <w:r w:rsidRPr="006F1D13">
              <w:rPr>
                <w:rFonts w:asciiTheme="minorHAnsi" w:hAnsiTheme="minorHAnsi" w:cstheme="minorHAnsi"/>
                <w:sz w:val="24"/>
                <w:szCs w:val="24"/>
              </w:rPr>
              <w:t>umber</w:t>
            </w:r>
          </w:p>
        </w:tc>
        <w:tc>
          <w:tcPr>
            <w:tcW w:w="6120" w:type="dxa"/>
            <w:vMerge/>
          </w:tcPr>
          <w:p w14:paraId="0D7254A8" w14:textId="77777777" w:rsidR="00986AC7" w:rsidRPr="006F1D13" w:rsidRDefault="00986AC7" w:rsidP="00DB6AFC">
            <w:pPr>
              <w:spacing w:line="276" w:lineRule="auto"/>
              <w:rPr>
                <w:rFonts w:asciiTheme="majorHAnsi" w:hAnsiTheme="majorHAnsi" w:cstheme="majorHAnsi"/>
              </w:rPr>
            </w:pPr>
          </w:p>
        </w:tc>
      </w:tr>
      <w:tr w:rsidR="00986AC7" w:rsidRPr="006F1D13" w14:paraId="61F01B08" w14:textId="77777777" w:rsidTr="00DB6AFC">
        <w:trPr>
          <w:trHeight w:val="648"/>
        </w:trPr>
        <w:tc>
          <w:tcPr>
            <w:tcW w:w="625" w:type="dxa"/>
            <w:tcBorders>
              <w:right w:val="nil"/>
            </w:tcBorders>
            <w:vAlign w:val="center"/>
          </w:tcPr>
          <w:p w14:paraId="3B3B08C5"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62CC4E99" w14:textId="0B53C708"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 xml:space="preserve">Tax </w:t>
            </w:r>
            <w:r w:rsidR="00270873" w:rsidRPr="006F1D13">
              <w:rPr>
                <w:rFonts w:asciiTheme="minorHAnsi" w:hAnsiTheme="minorHAnsi" w:cstheme="minorHAnsi"/>
                <w:sz w:val="24"/>
                <w:szCs w:val="24"/>
              </w:rPr>
              <w:t>r</w:t>
            </w:r>
            <w:r w:rsidRPr="006F1D13">
              <w:rPr>
                <w:rFonts w:asciiTheme="minorHAnsi" w:hAnsiTheme="minorHAnsi" w:cstheme="minorHAnsi"/>
                <w:sz w:val="24"/>
                <w:szCs w:val="24"/>
              </w:rPr>
              <w:t>eturns</w:t>
            </w:r>
          </w:p>
        </w:tc>
        <w:tc>
          <w:tcPr>
            <w:tcW w:w="6120" w:type="dxa"/>
            <w:vMerge/>
          </w:tcPr>
          <w:p w14:paraId="52F02609" w14:textId="77777777" w:rsidR="00986AC7" w:rsidRPr="006F1D13" w:rsidRDefault="00986AC7" w:rsidP="00DB6AFC">
            <w:pPr>
              <w:spacing w:line="276" w:lineRule="auto"/>
              <w:rPr>
                <w:rFonts w:asciiTheme="majorHAnsi" w:hAnsiTheme="majorHAnsi" w:cstheme="majorHAnsi"/>
              </w:rPr>
            </w:pPr>
          </w:p>
        </w:tc>
      </w:tr>
      <w:tr w:rsidR="00986AC7" w:rsidRPr="006F1D13" w14:paraId="6C9A903A" w14:textId="77777777" w:rsidTr="00DB6AFC">
        <w:trPr>
          <w:trHeight w:val="648"/>
        </w:trPr>
        <w:tc>
          <w:tcPr>
            <w:tcW w:w="625" w:type="dxa"/>
            <w:tcBorders>
              <w:right w:val="nil"/>
            </w:tcBorders>
            <w:vAlign w:val="center"/>
          </w:tcPr>
          <w:p w14:paraId="5349F419"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57263607"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W-2s</w:t>
            </w:r>
          </w:p>
        </w:tc>
        <w:tc>
          <w:tcPr>
            <w:tcW w:w="6120" w:type="dxa"/>
            <w:vMerge/>
          </w:tcPr>
          <w:p w14:paraId="6FF3874D" w14:textId="77777777" w:rsidR="00986AC7" w:rsidRPr="006F1D13" w:rsidRDefault="00986AC7" w:rsidP="00DB6AFC">
            <w:pPr>
              <w:spacing w:line="276" w:lineRule="auto"/>
              <w:rPr>
                <w:rFonts w:asciiTheme="majorHAnsi" w:hAnsiTheme="majorHAnsi" w:cstheme="majorHAnsi"/>
              </w:rPr>
            </w:pPr>
          </w:p>
        </w:tc>
      </w:tr>
      <w:tr w:rsidR="00986AC7" w:rsidRPr="006F1D13" w14:paraId="2CC872B7" w14:textId="77777777" w:rsidTr="00DB6AFC">
        <w:trPr>
          <w:trHeight w:val="648"/>
        </w:trPr>
        <w:tc>
          <w:tcPr>
            <w:tcW w:w="625" w:type="dxa"/>
            <w:tcBorders>
              <w:right w:val="nil"/>
            </w:tcBorders>
            <w:vAlign w:val="center"/>
          </w:tcPr>
          <w:p w14:paraId="009BF9A2"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7AC4795D" w14:textId="025F2D5A"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List o</w:t>
            </w:r>
            <w:r w:rsidR="00270873" w:rsidRPr="006F1D13">
              <w:rPr>
                <w:rFonts w:asciiTheme="minorHAnsi" w:hAnsiTheme="minorHAnsi" w:cstheme="minorHAnsi"/>
                <w:sz w:val="24"/>
                <w:szCs w:val="24"/>
              </w:rPr>
              <w:t>f ass</w:t>
            </w:r>
            <w:r w:rsidRPr="006F1D13">
              <w:rPr>
                <w:rFonts w:asciiTheme="minorHAnsi" w:hAnsiTheme="minorHAnsi" w:cstheme="minorHAnsi"/>
                <w:sz w:val="24"/>
                <w:szCs w:val="24"/>
              </w:rPr>
              <w:t>ets</w:t>
            </w:r>
          </w:p>
        </w:tc>
        <w:tc>
          <w:tcPr>
            <w:tcW w:w="6120" w:type="dxa"/>
            <w:vMerge/>
          </w:tcPr>
          <w:p w14:paraId="5E70E9DC" w14:textId="77777777" w:rsidR="00986AC7" w:rsidRPr="006F1D13" w:rsidRDefault="00986AC7" w:rsidP="00DB6AFC">
            <w:pPr>
              <w:spacing w:line="276" w:lineRule="auto"/>
              <w:rPr>
                <w:rFonts w:asciiTheme="majorHAnsi" w:hAnsiTheme="majorHAnsi" w:cstheme="majorHAnsi"/>
              </w:rPr>
            </w:pPr>
          </w:p>
        </w:tc>
      </w:tr>
      <w:tr w:rsidR="00986AC7" w:rsidRPr="006F1D13" w14:paraId="73B84AF8" w14:textId="77777777" w:rsidTr="00DB6AFC">
        <w:trPr>
          <w:trHeight w:val="648"/>
        </w:trPr>
        <w:tc>
          <w:tcPr>
            <w:tcW w:w="625" w:type="dxa"/>
            <w:tcBorders>
              <w:right w:val="nil"/>
            </w:tcBorders>
            <w:vAlign w:val="center"/>
          </w:tcPr>
          <w:p w14:paraId="20E5AF7F" w14:textId="77777777" w:rsidR="00986AC7" w:rsidRPr="006F1D13" w:rsidRDefault="00986AC7" w:rsidP="00DB6AFC">
            <w:pPr>
              <w:jc w:val="right"/>
              <w:rPr>
                <w:rFonts w:asciiTheme="majorHAnsi" w:hAnsiTheme="majorHAnsi" w:cstheme="majorHAnsi"/>
              </w:rPr>
            </w:pPr>
            <w:r w:rsidRPr="006F1D13">
              <w:rPr>
                <w:rFonts w:ascii="Cambria Math" w:eastAsia="Calibri" w:hAnsi="Cambria Math" w:cs="Cambria Math"/>
                <w:color w:val="285781" w:themeColor="accent2"/>
                <w:sz w:val="36"/>
                <w:szCs w:val="36"/>
              </w:rPr>
              <w:t>▢</w:t>
            </w:r>
          </w:p>
        </w:tc>
        <w:tc>
          <w:tcPr>
            <w:tcW w:w="3600" w:type="dxa"/>
            <w:tcBorders>
              <w:left w:val="nil"/>
            </w:tcBorders>
            <w:vAlign w:val="center"/>
          </w:tcPr>
          <w:p w14:paraId="268A6CE3" w14:textId="77777777" w:rsidR="00986AC7" w:rsidRPr="006F1D13" w:rsidRDefault="00986AC7" w:rsidP="00DB6AFC">
            <w:pPr>
              <w:spacing w:line="276" w:lineRule="auto"/>
              <w:rPr>
                <w:rFonts w:asciiTheme="minorHAnsi" w:hAnsiTheme="minorHAnsi" w:cstheme="minorHAnsi"/>
                <w:sz w:val="24"/>
                <w:szCs w:val="24"/>
              </w:rPr>
            </w:pPr>
            <w:r w:rsidRPr="006F1D13">
              <w:rPr>
                <w:rFonts w:asciiTheme="minorHAnsi" w:hAnsiTheme="minorHAnsi" w:cstheme="minorHAnsi"/>
                <w:sz w:val="24"/>
                <w:szCs w:val="24"/>
              </w:rPr>
              <w:t>A list of all schools you are</w:t>
            </w:r>
            <w:r w:rsidRPr="006F1D13">
              <w:rPr>
                <w:rFonts w:asciiTheme="minorHAnsi" w:hAnsiTheme="minorHAnsi" w:cstheme="minorHAnsi"/>
                <w:sz w:val="24"/>
                <w:szCs w:val="24"/>
              </w:rPr>
              <w:br/>
              <w:t>interested in attending</w:t>
            </w:r>
          </w:p>
        </w:tc>
        <w:tc>
          <w:tcPr>
            <w:tcW w:w="6120" w:type="dxa"/>
            <w:vMerge/>
          </w:tcPr>
          <w:p w14:paraId="277FFA76" w14:textId="77777777" w:rsidR="00986AC7" w:rsidRPr="006F1D13" w:rsidRDefault="00986AC7" w:rsidP="00DB6AFC">
            <w:pPr>
              <w:spacing w:line="276" w:lineRule="auto"/>
              <w:rPr>
                <w:rFonts w:asciiTheme="majorHAnsi" w:hAnsiTheme="majorHAnsi" w:cstheme="majorHAnsi"/>
              </w:rPr>
            </w:pPr>
          </w:p>
        </w:tc>
      </w:tr>
    </w:tbl>
    <w:p w14:paraId="0020FE97" w14:textId="77777777" w:rsidR="00986AC7" w:rsidRPr="006F1D13" w:rsidRDefault="00986AC7" w:rsidP="00986AC7"/>
    <w:p w14:paraId="0CD388F4" w14:textId="77777777" w:rsidR="00986AC7" w:rsidRPr="006F1D13" w:rsidRDefault="00986AC7" w:rsidP="00986AC7">
      <w:pPr>
        <w:pStyle w:val="Title"/>
        <w:sectPr w:rsidR="00986AC7" w:rsidRPr="006F1D13" w:rsidSect="00986AC7">
          <w:footerReference w:type="default" r:id="rId31"/>
          <w:pgSz w:w="12240" w:h="15840"/>
          <w:pgMar w:top="720" w:right="720" w:bottom="720" w:left="720" w:header="720" w:footer="720" w:gutter="0"/>
          <w:cols w:space="720"/>
          <w:docGrid w:linePitch="360"/>
        </w:sectPr>
      </w:pPr>
    </w:p>
    <w:p w14:paraId="025994E2" w14:textId="62F110CB" w:rsidR="00663265" w:rsidRPr="006F1D13" w:rsidRDefault="007A4B6F" w:rsidP="00663265">
      <w:pPr>
        <w:pStyle w:val="Title"/>
      </w:pPr>
      <w:r>
        <w:lastRenderedPageBreak/>
        <w:t>Companion Resource</w:t>
      </w:r>
      <w:r w:rsidR="00663265" w:rsidRPr="006F1D13">
        <w:t>: Learning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663265" w:rsidRPr="006F1D13" w14:paraId="42C5D7E5" w14:textId="77777777" w:rsidTr="008A4E7B">
        <w:trPr>
          <w:trHeight w:val="715"/>
        </w:trPr>
        <w:tc>
          <w:tcPr>
            <w:tcW w:w="1525" w:type="dxa"/>
            <w:vMerge w:val="restart"/>
            <w:vAlign w:val="center"/>
          </w:tcPr>
          <w:p w14:paraId="41B15BDF" w14:textId="77777777" w:rsidR="00663265" w:rsidRPr="006F1D13" w:rsidRDefault="00663265" w:rsidP="008A4E7B">
            <w:pPr>
              <w:rPr>
                <w:rFonts w:asciiTheme="majorHAnsi" w:hAnsiTheme="majorHAnsi" w:cstheme="majorHAnsi"/>
              </w:rPr>
            </w:pPr>
            <w:r w:rsidRPr="006F1D13">
              <w:rPr>
                <w:rFonts w:asciiTheme="majorHAnsi" w:hAnsiTheme="majorHAnsi" w:cstheme="majorHAnsi"/>
                <w:noProof/>
              </w:rPr>
              <w:drawing>
                <wp:inline distT="0" distB="0" distL="0" distR="0" wp14:anchorId="26712D8D" wp14:editId="5EED5230">
                  <wp:extent cx="1143000" cy="1143000"/>
                  <wp:effectExtent l="0" t="0" r="0" b="0"/>
                  <wp:docPr id="1429020096" name="Picture 3" descr="A cartoon of a person sitting on a large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20096" name="Picture 3" descr="A cartoon of a person sitting on a large piece of paper&#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ellipse">
                            <a:avLst/>
                          </a:prstGeom>
                          <a:noFill/>
                          <a:ln>
                            <a:noFill/>
                          </a:ln>
                        </pic:spPr>
                      </pic:pic>
                    </a:graphicData>
                  </a:graphic>
                </wp:inline>
              </w:drawing>
            </w:r>
          </w:p>
        </w:tc>
        <w:tc>
          <w:tcPr>
            <w:tcW w:w="9265" w:type="dxa"/>
            <w:vAlign w:val="bottom"/>
          </w:tcPr>
          <w:p w14:paraId="4C1E5593" w14:textId="77777777" w:rsidR="00663265" w:rsidRPr="006F1D13" w:rsidRDefault="00663265" w:rsidP="008A4E7B">
            <w:pPr>
              <w:spacing w:line="276" w:lineRule="auto"/>
              <w:rPr>
                <w:rFonts w:asciiTheme="majorHAnsi" w:hAnsiTheme="majorHAnsi" w:cstheme="majorHAnsi"/>
                <w:b/>
                <w:bCs/>
                <w:sz w:val="28"/>
                <w:szCs w:val="28"/>
              </w:rPr>
            </w:pPr>
            <w:r w:rsidRPr="006F1D13">
              <w:rPr>
                <w:rFonts w:asciiTheme="majorHAnsi" w:hAnsiTheme="majorHAnsi" w:cstheme="majorHAnsi"/>
                <w:b/>
                <w:bCs/>
                <w:sz w:val="28"/>
                <w:szCs w:val="28"/>
              </w:rPr>
              <w:t>College Preparation: FAFSA</w:t>
            </w:r>
          </w:p>
        </w:tc>
      </w:tr>
      <w:tr w:rsidR="00663265" w:rsidRPr="006F1D13" w14:paraId="6741F6F4" w14:textId="77777777" w:rsidTr="008A4E7B">
        <w:trPr>
          <w:trHeight w:val="715"/>
        </w:trPr>
        <w:tc>
          <w:tcPr>
            <w:tcW w:w="1525" w:type="dxa"/>
            <w:vMerge/>
            <w:vAlign w:val="center"/>
          </w:tcPr>
          <w:p w14:paraId="3AF850D2" w14:textId="77777777" w:rsidR="00663265" w:rsidRPr="006F1D13" w:rsidRDefault="00663265" w:rsidP="008A4E7B">
            <w:pPr>
              <w:rPr>
                <w:rFonts w:asciiTheme="majorHAnsi" w:hAnsiTheme="majorHAnsi" w:cstheme="majorHAnsi"/>
              </w:rPr>
            </w:pPr>
          </w:p>
        </w:tc>
        <w:tc>
          <w:tcPr>
            <w:tcW w:w="9265" w:type="dxa"/>
          </w:tcPr>
          <w:p w14:paraId="63415FF4" w14:textId="5A0618C1" w:rsidR="00663265" w:rsidRPr="006F1D13" w:rsidRDefault="00663265" w:rsidP="008A4E7B">
            <w:pPr>
              <w:rPr>
                <w:rFonts w:asciiTheme="majorHAnsi" w:hAnsiTheme="majorHAnsi" w:cstheme="majorHAnsi"/>
                <w:sz w:val="28"/>
                <w:szCs w:val="28"/>
              </w:rPr>
            </w:pPr>
            <w:r w:rsidRPr="006F1D13">
              <w:rPr>
                <w:rFonts w:asciiTheme="majorHAnsi" w:hAnsiTheme="majorHAnsi" w:cstheme="majorHAnsi"/>
                <w:sz w:val="28"/>
                <w:szCs w:val="28"/>
              </w:rPr>
              <w:t xml:space="preserve">What </w:t>
            </w:r>
            <w:r w:rsidR="00270873">
              <w:rPr>
                <w:rFonts w:asciiTheme="majorHAnsi" w:hAnsiTheme="majorHAnsi" w:cstheme="majorHAnsi"/>
                <w:sz w:val="28"/>
                <w:szCs w:val="28"/>
              </w:rPr>
              <w:t>I</w:t>
            </w:r>
            <w:r w:rsidRPr="006F1D13">
              <w:rPr>
                <w:rFonts w:asciiTheme="majorHAnsi" w:hAnsiTheme="majorHAnsi" w:cstheme="majorHAnsi"/>
                <w:sz w:val="28"/>
                <w:szCs w:val="28"/>
              </w:rPr>
              <w:t>s the FAFSA?</w:t>
            </w:r>
          </w:p>
          <w:p w14:paraId="5E0B0169" w14:textId="77777777" w:rsidR="00663265" w:rsidRPr="006F1D13" w:rsidRDefault="00663265" w:rsidP="008A4E7B">
            <w:pPr>
              <w:rPr>
                <w:rFonts w:asciiTheme="majorHAnsi" w:hAnsiTheme="majorHAnsi" w:cstheme="majorHAnsi"/>
                <w:sz w:val="28"/>
                <w:szCs w:val="28"/>
              </w:rPr>
            </w:pPr>
            <w:hyperlink r:id="rId33" w:history="1">
              <w:r w:rsidRPr="006F1D13">
                <w:rPr>
                  <w:rStyle w:val="Hyperlink"/>
                  <w:rFonts w:asciiTheme="majorHAnsi" w:hAnsiTheme="majorHAnsi" w:cstheme="majorHAnsi"/>
                  <w:sz w:val="28"/>
                  <w:szCs w:val="28"/>
                </w:rPr>
                <w:t>learn.k20center.ou.edu/educator-resource/3369</w:t>
              </w:r>
            </w:hyperlink>
          </w:p>
        </w:tc>
      </w:tr>
    </w:tbl>
    <w:p w14:paraId="68ABD85D" w14:textId="77777777" w:rsidR="00663265" w:rsidRPr="006F1D13" w:rsidRDefault="00663265" w:rsidP="00663265">
      <w:pPr>
        <w:pStyle w:val="Heading1"/>
      </w:pPr>
      <w:r w:rsidRPr="006F1D13">
        <w:t>Summary</w:t>
      </w:r>
    </w:p>
    <w:p w14:paraId="23984CF1" w14:textId="77777777" w:rsidR="00663265" w:rsidRPr="006F1D13" w:rsidRDefault="00663265" w:rsidP="00663265">
      <w:r w:rsidRPr="006F1D13">
        <w:t>In this session, students will learn the importance of the FAFSA and important information about filling out the FAFSA. Students will brainstorm ways to pay for college.</w:t>
      </w:r>
    </w:p>
    <w:p w14:paraId="24CC7545" w14:textId="77777777" w:rsidR="00663265" w:rsidRPr="006F1D13" w:rsidRDefault="00663265" w:rsidP="00663265">
      <w:pPr>
        <w:pStyle w:val="Heading1"/>
      </w:pPr>
      <w:r w:rsidRPr="006F1D13">
        <w:t>Essential Questions</w:t>
      </w:r>
    </w:p>
    <w:p w14:paraId="52BBA8FD" w14:textId="77777777" w:rsidR="00663265" w:rsidRPr="006F1D13" w:rsidRDefault="00663265" w:rsidP="00663265">
      <w:pPr>
        <w:pStyle w:val="ListParagraph"/>
        <w:numPr>
          <w:ilvl w:val="0"/>
          <w:numId w:val="9"/>
        </w:numPr>
      </w:pPr>
      <w:r w:rsidRPr="006F1D13">
        <w:t>What is the FAFSA?</w:t>
      </w:r>
    </w:p>
    <w:p w14:paraId="044ED259" w14:textId="77777777" w:rsidR="00663265" w:rsidRPr="006F1D13" w:rsidRDefault="00663265" w:rsidP="00663265">
      <w:pPr>
        <w:pStyle w:val="ListParagraph"/>
        <w:numPr>
          <w:ilvl w:val="0"/>
          <w:numId w:val="9"/>
        </w:numPr>
      </w:pPr>
      <w:r w:rsidRPr="006F1D13">
        <w:t>In what ways can the FAFSA benefit students?</w:t>
      </w:r>
    </w:p>
    <w:p w14:paraId="5EE84B0A" w14:textId="77777777" w:rsidR="00663265" w:rsidRPr="006F1D13" w:rsidRDefault="00663265" w:rsidP="00663265">
      <w:pPr>
        <w:pStyle w:val="Heading1"/>
      </w:pPr>
      <w:r w:rsidRPr="006F1D13">
        <w:t>Learning Objectives</w:t>
      </w:r>
    </w:p>
    <w:p w14:paraId="1093AD01" w14:textId="77777777" w:rsidR="00663265" w:rsidRPr="006F1D13" w:rsidRDefault="00663265" w:rsidP="00663265">
      <w:pPr>
        <w:pStyle w:val="ListParagraph"/>
        <w:numPr>
          <w:ilvl w:val="0"/>
          <w:numId w:val="8"/>
        </w:numPr>
      </w:pPr>
      <w:r w:rsidRPr="006F1D13">
        <w:t>Explore and evaluate the benefits of the FAFSA.</w:t>
      </w:r>
    </w:p>
    <w:p w14:paraId="0C60C832" w14:textId="77777777" w:rsidR="00663265" w:rsidRPr="006F1D13" w:rsidRDefault="00663265" w:rsidP="00663265">
      <w:pPr>
        <w:pStyle w:val="ListParagraph"/>
        <w:numPr>
          <w:ilvl w:val="0"/>
          <w:numId w:val="8"/>
        </w:numPr>
      </w:pPr>
      <w:r w:rsidRPr="006F1D13">
        <w:t>Demonstrate your understanding of the FAFSA process.</w:t>
      </w:r>
    </w:p>
    <w:p w14:paraId="77ECEEEB" w14:textId="77777777" w:rsidR="00663265" w:rsidRPr="006F1D13" w:rsidRDefault="00663265" w:rsidP="00663265">
      <w:pPr>
        <w:pStyle w:val="ListParagraph"/>
        <w:numPr>
          <w:ilvl w:val="0"/>
          <w:numId w:val="8"/>
        </w:numPr>
      </w:pPr>
      <w:r w:rsidRPr="006F1D13">
        <w:t xml:space="preserve">Create </w:t>
      </w:r>
      <w:proofErr w:type="gramStart"/>
      <w:r w:rsidRPr="006F1D13">
        <w:t>a</w:t>
      </w:r>
      <w:proofErr w:type="gramEnd"/>
      <w:r w:rsidRPr="006F1D13">
        <w:t xml:space="preserve"> FSA ID.</w:t>
      </w:r>
    </w:p>
    <w:p w14:paraId="57969585" w14:textId="77777777" w:rsidR="00663265" w:rsidRPr="006F1D13" w:rsidRDefault="00663265" w:rsidP="00663265">
      <w:pPr>
        <w:pStyle w:val="Heading1"/>
      </w:pPr>
      <w:r w:rsidRPr="006F1D13">
        <w:t>Snapshot</w:t>
      </w:r>
    </w:p>
    <w:p w14:paraId="46F2FBBD" w14:textId="77777777" w:rsidR="00663265" w:rsidRPr="006F1D13" w:rsidRDefault="00663265" w:rsidP="00663265">
      <w:pPr>
        <w:pStyle w:val="ListParagraph"/>
        <w:numPr>
          <w:ilvl w:val="0"/>
          <w:numId w:val="10"/>
        </w:numPr>
      </w:pPr>
      <w:r w:rsidRPr="006F1D13">
        <w:rPr>
          <w:b/>
          <w:bCs/>
        </w:rPr>
        <w:t>Engage:</w:t>
      </w:r>
      <w:r w:rsidRPr="006F1D13">
        <w:t xml:space="preserve"> Students will use the Carousel instructional strategy to create lists showing what they know about work, scholarships, grants, loans, and other resources that they can use to pay for college.</w:t>
      </w:r>
    </w:p>
    <w:p w14:paraId="72B05521" w14:textId="77777777" w:rsidR="00663265" w:rsidRPr="006F1D13" w:rsidRDefault="00663265" w:rsidP="00663265">
      <w:pPr>
        <w:pStyle w:val="ListParagraph"/>
        <w:numPr>
          <w:ilvl w:val="0"/>
          <w:numId w:val="10"/>
        </w:numPr>
      </w:pPr>
      <w:r w:rsidRPr="006F1D13">
        <w:rPr>
          <w:b/>
          <w:bCs/>
        </w:rPr>
        <w:t>Explore:</w:t>
      </w:r>
      <w:r w:rsidRPr="006F1D13">
        <w:t xml:space="preserve"> Students will guess whether statements about the FAFSA are true or false. Then working with a partner, they will use the FAFSA </w:t>
      </w:r>
      <w:proofErr w:type="spellStart"/>
      <w:r w:rsidRPr="006F1D13">
        <w:t>Wakelet</w:t>
      </w:r>
      <w:proofErr w:type="spellEnd"/>
      <w:r w:rsidRPr="006F1D13">
        <w:t xml:space="preserve"> to find out whether the statements were true or false.</w:t>
      </w:r>
    </w:p>
    <w:p w14:paraId="71BEBA29" w14:textId="459AEE9A" w:rsidR="00663265" w:rsidRPr="006F1D13" w:rsidRDefault="00663265" w:rsidP="00663265">
      <w:pPr>
        <w:pStyle w:val="ListParagraph"/>
        <w:numPr>
          <w:ilvl w:val="0"/>
          <w:numId w:val="10"/>
        </w:numPr>
      </w:pPr>
      <w:r w:rsidRPr="006F1D13">
        <w:rPr>
          <w:b/>
          <w:bCs/>
        </w:rPr>
        <w:t>Explain:</w:t>
      </w:r>
      <w:r w:rsidRPr="006F1D13">
        <w:t xml:space="preserve"> Students will create an FSA ID. They will need their </w:t>
      </w:r>
      <w:r w:rsidR="00270873" w:rsidRPr="006F1D13">
        <w:t>Social Sec</w:t>
      </w:r>
      <w:r w:rsidRPr="006F1D13">
        <w:t>urity numbers and a reliable personal email.</w:t>
      </w:r>
    </w:p>
    <w:p w14:paraId="3CF8BBBE" w14:textId="77777777" w:rsidR="00663265" w:rsidRPr="006F1D13" w:rsidRDefault="00663265" w:rsidP="00663265">
      <w:pPr>
        <w:pStyle w:val="ListParagraph"/>
        <w:numPr>
          <w:ilvl w:val="0"/>
          <w:numId w:val="10"/>
        </w:numPr>
      </w:pPr>
      <w:r w:rsidRPr="006F1D13">
        <w:rPr>
          <w:b/>
          <w:bCs/>
        </w:rPr>
        <w:t>Extend:</w:t>
      </w:r>
      <w:r w:rsidRPr="006F1D13">
        <w:t xml:space="preserve"> Students will explore the Scholarship Opportunities </w:t>
      </w:r>
      <w:proofErr w:type="spellStart"/>
      <w:r w:rsidRPr="006F1D13">
        <w:t>Wakelet</w:t>
      </w:r>
      <w:proofErr w:type="spellEnd"/>
      <w:r w:rsidRPr="006F1D13">
        <w:t xml:space="preserve"> and find scholarships they are interested in applying for.</w:t>
      </w:r>
    </w:p>
    <w:p w14:paraId="2D4743D0" w14:textId="77777777" w:rsidR="00663265" w:rsidRPr="006F1D13" w:rsidRDefault="00663265" w:rsidP="00663265">
      <w:pPr>
        <w:pStyle w:val="ListParagraph"/>
        <w:numPr>
          <w:ilvl w:val="0"/>
          <w:numId w:val="10"/>
        </w:numPr>
      </w:pPr>
      <w:r w:rsidRPr="006F1D13">
        <w:rPr>
          <w:b/>
          <w:bCs/>
        </w:rPr>
        <w:t>Evaluate:</w:t>
      </w:r>
      <w:r w:rsidRPr="006F1D13">
        <w:t xml:space="preserve"> Students will re-evaluate the posters from Engage and answer the following question: “How do you avoid a lot of debt when it comes to postsecondary education?”</w:t>
      </w:r>
    </w:p>
    <w:p w14:paraId="22014999" w14:textId="77777777" w:rsidR="00663265" w:rsidRPr="006F1D13" w:rsidRDefault="00663265" w:rsidP="00663265">
      <w:pPr>
        <w:rPr>
          <w:b/>
          <w:bCs/>
          <w:caps/>
          <w:sz w:val="32"/>
          <w:szCs w:val="32"/>
        </w:rPr>
      </w:pPr>
      <w:r w:rsidRPr="006F1D13">
        <w:br w:type="page"/>
      </w:r>
    </w:p>
    <w:p w14:paraId="0FB37707" w14:textId="251B2ACA" w:rsidR="00F112B5" w:rsidRPr="006F1D13" w:rsidRDefault="00F112B5" w:rsidP="00F112B5">
      <w:pPr>
        <w:pStyle w:val="Title"/>
      </w:pPr>
      <w:r w:rsidRPr="00C83904">
        <w:lastRenderedPageBreak/>
        <w:t>S</w:t>
      </w:r>
      <w:r w:rsidR="00DA1790">
        <w:t>tudent-Centered Resources</w:t>
      </w:r>
    </w:p>
    <w:p w14:paraId="72EA07D4" w14:textId="77777777" w:rsidR="00F112B5" w:rsidRPr="006F1D13" w:rsidRDefault="00F112B5" w:rsidP="00F112B5">
      <w:pPr>
        <w:pStyle w:val="Heading1"/>
      </w:pPr>
      <w:r w:rsidRPr="006F1D13">
        <w:t>Resource Overview</w:t>
      </w:r>
    </w:p>
    <w:p w14:paraId="173B4A60" w14:textId="356D1E8C" w:rsidR="00F112B5" w:rsidRPr="006F1D13" w:rsidRDefault="003B491A" w:rsidP="00F112B5">
      <w:r>
        <w:t>T</w:t>
      </w:r>
      <w:r w:rsidR="0067360F" w:rsidRPr="006F1D13">
        <w:t xml:space="preserve">he following engaging, hands-on activities directly support a career-focused, college-going culture by turning abstract postsecondary concepts into experiences students can see, feel, and connect with. </w:t>
      </w:r>
      <w:r w:rsidR="00270873">
        <w:t>E</w:t>
      </w:r>
      <w:r w:rsidR="0067360F" w:rsidRPr="006F1D13">
        <w:t>ach contributes</w:t>
      </w:r>
      <w:r w:rsidR="00270873">
        <w:t xml:space="preserve"> and dovetails</w:t>
      </w:r>
      <w:r w:rsidR="0067360F" w:rsidRPr="006F1D13">
        <w:t xml:space="preserve"> together to build motivation, confidence, and high expectations. The mock enrollment activity </w:t>
      </w:r>
      <w:r w:rsidR="0067360F" w:rsidRPr="006F1D13">
        <w:rPr>
          <w:i/>
          <w:iCs/>
        </w:rPr>
        <w:t>Future U</w:t>
      </w:r>
      <w:r w:rsidR="00270873">
        <w:t xml:space="preserve"> </w:t>
      </w:r>
      <w:r w:rsidR="0067360F" w:rsidRPr="006F1D13">
        <w:t xml:space="preserve">demystifies the college process, and the game-based learning activity </w:t>
      </w:r>
      <w:r w:rsidR="0067360F" w:rsidRPr="006F1D13">
        <w:rPr>
          <w:i/>
          <w:iCs/>
        </w:rPr>
        <w:t>Get a Life</w:t>
      </w:r>
      <w:r w:rsidR="0067360F" w:rsidRPr="006F1D13">
        <w:t xml:space="preserve"> connects education to real-world outcomes.</w:t>
      </w:r>
    </w:p>
    <w:p w14:paraId="58A1102D" w14:textId="77777777" w:rsidR="00F112B5" w:rsidRPr="006F1D13" w:rsidRDefault="00F112B5" w:rsidP="00F112B5"/>
    <w:p w14:paraId="37A27842" w14:textId="77777777" w:rsidR="00103C7B" w:rsidRPr="006F1D13" w:rsidRDefault="00103C7B" w:rsidP="00103C7B">
      <w:pPr>
        <w:pStyle w:val="Heading1"/>
      </w:pPr>
      <w:r w:rsidRPr="006F1D13">
        <w:t>Audience</w:t>
      </w:r>
    </w:p>
    <w:p w14:paraId="72A62DD3" w14:textId="228D515E" w:rsidR="00663265" w:rsidRPr="006F1D13" w:rsidRDefault="0067360F" w:rsidP="00663265">
      <w:pPr>
        <w:tabs>
          <w:tab w:val="left" w:leader="dot" w:pos="4320"/>
        </w:tabs>
      </w:pPr>
      <w:r w:rsidRPr="006F1D13">
        <w:t>These resourc</w:t>
      </w:r>
      <w:r w:rsidRPr="00270873">
        <w:t>es are for counselors or educators to share with students as</w:t>
      </w:r>
      <w:r w:rsidRPr="006F1D13">
        <w:t xml:space="preserve"> independent learning experiences.</w:t>
      </w:r>
    </w:p>
    <w:p w14:paraId="13DAE35C" w14:textId="77777777" w:rsidR="00663265" w:rsidRPr="006F1D13" w:rsidRDefault="00663265" w:rsidP="00F112B5"/>
    <w:p w14:paraId="35F67D3E" w14:textId="77777777" w:rsidR="00F112B5" w:rsidRPr="006F1D13" w:rsidRDefault="00F112B5" w:rsidP="00F112B5">
      <w:pPr>
        <w:pStyle w:val="Heading1"/>
      </w:pPr>
      <w:r w:rsidRPr="006F1D13">
        <w:t>How to Use</w:t>
      </w:r>
    </w:p>
    <w:p w14:paraId="1A88A00A" w14:textId="54AFACE6" w:rsidR="00F112B5" w:rsidRPr="006F1D13" w:rsidRDefault="00F112B5" w:rsidP="00F112B5">
      <w:r w:rsidRPr="006F1D13">
        <w:t>Use the</w:t>
      </w:r>
      <w:r w:rsidR="00270873" w:rsidRPr="006F1D13">
        <w:t xml:space="preserve"> student</w:t>
      </w:r>
      <w:r w:rsidR="00270873">
        <w:t xml:space="preserve">-centered </w:t>
      </w:r>
      <w:r w:rsidR="00270873" w:rsidRPr="002F63C8">
        <w:t>resources</w:t>
      </w:r>
      <w:r w:rsidRPr="002F63C8">
        <w:t xml:space="preserve"> on pages 1</w:t>
      </w:r>
      <w:r w:rsidR="00C83904" w:rsidRPr="002F63C8">
        <w:t>6</w:t>
      </w:r>
      <w:r w:rsidRPr="002F63C8">
        <w:t>–1</w:t>
      </w:r>
      <w:r w:rsidR="002F63C8" w:rsidRPr="002F63C8">
        <w:t>8</w:t>
      </w:r>
      <w:r w:rsidRPr="002F63C8">
        <w:t xml:space="preserve"> to meet</w:t>
      </w:r>
      <w:r w:rsidRPr="006F1D13">
        <w:t xml:space="preserve"> your needs. Each page gives details about the resource and the web address to access </w:t>
      </w:r>
      <w:proofErr w:type="gramStart"/>
      <w:r w:rsidRPr="006F1D13">
        <w:t>all of</w:t>
      </w:r>
      <w:proofErr w:type="gramEnd"/>
      <w:r w:rsidRPr="006F1D13">
        <w:t xml:space="preserve"> the learning materials </w:t>
      </w:r>
      <w:r w:rsidR="002B1C72" w:rsidRPr="006F1D13">
        <w:t xml:space="preserve">needed </w:t>
      </w:r>
      <w:r w:rsidRPr="006F1D13">
        <w:t>to facilitate the activity.</w:t>
      </w:r>
    </w:p>
    <w:p w14:paraId="4A22AAF1" w14:textId="4DBEFDB8" w:rsidR="00F112B5" w:rsidRDefault="00F112B5" w:rsidP="00F112B5">
      <w:pPr>
        <w:pStyle w:val="ListParagraph"/>
        <w:numPr>
          <w:ilvl w:val="0"/>
          <w:numId w:val="29"/>
        </w:numPr>
      </w:pPr>
      <w:r w:rsidRPr="006F1D13">
        <w:rPr>
          <w:i/>
          <w:iCs/>
        </w:rPr>
        <w:t>Future U</w:t>
      </w:r>
      <w:r w:rsidRPr="006F1D13">
        <w:t xml:space="preserve"> on page 1</w:t>
      </w:r>
      <w:r w:rsidR="002F63C8">
        <w:t>6</w:t>
      </w:r>
      <w:r w:rsidRPr="006F1D13">
        <w:t xml:space="preserve"> is</w:t>
      </w:r>
      <w:r w:rsidR="004B02E5" w:rsidRPr="006F1D13">
        <w:t xml:space="preserve"> a</w:t>
      </w:r>
      <w:r w:rsidRPr="006F1D13">
        <w:t xml:space="preserve"> great resource</w:t>
      </w:r>
      <w:r w:rsidR="003154D8">
        <w:t xml:space="preserve"> for giving </w:t>
      </w:r>
      <w:r w:rsidRPr="006F1D13">
        <w:t>students a feel for what enrollment in a postsecondary institution may look or feel like.</w:t>
      </w:r>
    </w:p>
    <w:p w14:paraId="6DF1328B" w14:textId="42B4F067" w:rsidR="002F63C8" w:rsidRPr="006F1D13" w:rsidRDefault="002F63C8" w:rsidP="002F63C8">
      <w:pPr>
        <w:pStyle w:val="ListParagraph"/>
        <w:numPr>
          <w:ilvl w:val="0"/>
          <w:numId w:val="29"/>
        </w:numPr>
      </w:pPr>
      <w:r>
        <w:rPr>
          <w:i/>
          <w:iCs/>
        </w:rPr>
        <w:t>Career Talks</w:t>
      </w:r>
      <w:r w:rsidRPr="006F1D13">
        <w:t xml:space="preserve"> on </w:t>
      </w:r>
      <w:r w:rsidRPr="004B422F">
        <w:t xml:space="preserve">page 17 is a </w:t>
      </w:r>
      <w:r w:rsidR="00310BEF" w:rsidRPr="004B422F">
        <w:t>great resource</w:t>
      </w:r>
      <w:r w:rsidR="00310BEF" w:rsidRPr="00310BEF">
        <w:t xml:space="preserve"> to help students connect what they are learning to their personal interests and future career options, focusing on the profession of a guest speaker. This resource also includes educator support for how to invite a guest speaker.</w:t>
      </w:r>
    </w:p>
    <w:p w14:paraId="03E494D9" w14:textId="025FFD79" w:rsidR="00F112B5" w:rsidRPr="006F1D13" w:rsidRDefault="00F112B5" w:rsidP="00F112B5">
      <w:pPr>
        <w:pStyle w:val="ListParagraph"/>
        <w:numPr>
          <w:ilvl w:val="0"/>
          <w:numId w:val="29"/>
        </w:numPr>
      </w:pPr>
      <w:r w:rsidRPr="006F1D13">
        <w:rPr>
          <w:i/>
          <w:iCs/>
        </w:rPr>
        <w:t>Get a Life</w:t>
      </w:r>
      <w:r w:rsidRPr="006F1D13">
        <w:t xml:space="preserve"> on page 1</w:t>
      </w:r>
      <w:r w:rsidR="002F63C8">
        <w:t>8</w:t>
      </w:r>
      <w:r w:rsidRPr="006F1D13">
        <w:t xml:space="preserve"> is a digital game</w:t>
      </w:r>
      <w:r w:rsidR="002B1C72" w:rsidRPr="006F1D13">
        <w:t xml:space="preserve"> where students </w:t>
      </w:r>
      <w:r w:rsidR="00633B49">
        <w:t xml:space="preserve">can </w:t>
      </w:r>
      <w:r w:rsidR="002B1C72" w:rsidRPr="006F1D13">
        <w:t>explore their interests through a virtual character.</w:t>
      </w:r>
    </w:p>
    <w:p w14:paraId="642233BB" w14:textId="1B958B97" w:rsidR="00F112B5" w:rsidRPr="006F1D13" w:rsidRDefault="00F112B5">
      <w:pPr>
        <w:rPr>
          <w:b/>
          <w:bCs/>
          <w:caps/>
          <w:sz w:val="32"/>
          <w:szCs w:val="32"/>
        </w:rPr>
      </w:pPr>
      <w:r w:rsidRPr="006F1D13">
        <w:br w:type="page"/>
      </w:r>
    </w:p>
    <w:p w14:paraId="2B7C5B5B" w14:textId="160808C4" w:rsidR="00986AC7" w:rsidRPr="006F1D13" w:rsidRDefault="00A80D0C" w:rsidP="00986AC7">
      <w:pPr>
        <w:pStyle w:val="Title"/>
      </w:pPr>
      <w:r w:rsidRPr="00A80D0C">
        <w:lastRenderedPageBreak/>
        <w:t>Student-Centered Resource</w:t>
      </w:r>
      <w:r w:rsidR="00986AC7" w:rsidRPr="006F1D13">
        <w:t>: Learning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986AC7" w:rsidRPr="006F1D13" w14:paraId="245F007F" w14:textId="77777777" w:rsidTr="00DB6AFC">
        <w:trPr>
          <w:trHeight w:val="715"/>
        </w:trPr>
        <w:tc>
          <w:tcPr>
            <w:tcW w:w="1525" w:type="dxa"/>
            <w:vMerge w:val="restart"/>
            <w:vAlign w:val="center"/>
          </w:tcPr>
          <w:p w14:paraId="5CC975F1" w14:textId="77777777" w:rsidR="00986AC7" w:rsidRPr="006F1D13" w:rsidRDefault="00986AC7" w:rsidP="00DB6AFC">
            <w:pPr>
              <w:rPr>
                <w:rFonts w:asciiTheme="majorHAnsi" w:hAnsiTheme="majorHAnsi" w:cstheme="majorHAnsi"/>
              </w:rPr>
            </w:pPr>
            <w:r w:rsidRPr="006F1D13">
              <w:rPr>
                <w:noProof/>
              </w:rPr>
              <w:drawing>
                <wp:inline distT="0" distB="0" distL="0" distR="0" wp14:anchorId="60F3C64E" wp14:editId="030B7B40">
                  <wp:extent cx="1143000" cy="913448"/>
                  <wp:effectExtent l="0" t="0" r="0" b="1270"/>
                  <wp:docPr id="1796668588" name="Picture 5" descr="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0" cy="913448"/>
                          </a:xfrm>
                          <a:prstGeom prst="rect">
                            <a:avLst/>
                          </a:prstGeom>
                          <a:noFill/>
                          <a:ln>
                            <a:noFill/>
                          </a:ln>
                        </pic:spPr>
                      </pic:pic>
                    </a:graphicData>
                  </a:graphic>
                </wp:inline>
              </w:drawing>
            </w:r>
          </w:p>
        </w:tc>
        <w:tc>
          <w:tcPr>
            <w:tcW w:w="9265" w:type="dxa"/>
            <w:vAlign w:val="bottom"/>
          </w:tcPr>
          <w:p w14:paraId="37BE8E1F" w14:textId="77777777" w:rsidR="00986AC7" w:rsidRPr="006F1D13" w:rsidRDefault="00986AC7" w:rsidP="00DB6AFC">
            <w:pPr>
              <w:spacing w:line="276" w:lineRule="auto"/>
              <w:rPr>
                <w:rFonts w:asciiTheme="majorHAnsi" w:hAnsiTheme="majorHAnsi" w:cstheme="majorHAnsi"/>
                <w:b/>
                <w:bCs/>
                <w:sz w:val="28"/>
                <w:szCs w:val="28"/>
              </w:rPr>
            </w:pPr>
            <w:r w:rsidRPr="006F1D13">
              <w:rPr>
                <w:rFonts w:asciiTheme="majorHAnsi" w:hAnsiTheme="majorHAnsi" w:cstheme="majorHAnsi"/>
                <w:b/>
                <w:bCs/>
                <w:sz w:val="28"/>
                <w:szCs w:val="28"/>
              </w:rPr>
              <w:t>Future U</w:t>
            </w:r>
          </w:p>
        </w:tc>
      </w:tr>
      <w:tr w:rsidR="00986AC7" w:rsidRPr="006F1D13" w14:paraId="14F06432" w14:textId="77777777" w:rsidTr="00DB6AFC">
        <w:trPr>
          <w:trHeight w:val="715"/>
        </w:trPr>
        <w:tc>
          <w:tcPr>
            <w:tcW w:w="1525" w:type="dxa"/>
            <w:vMerge/>
            <w:vAlign w:val="center"/>
          </w:tcPr>
          <w:p w14:paraId="6BA2DBAE" w14:textId="77777777" w:rsidR="00986AC7" w:rsidRPr="006F1D13" w:rsidRDefault="00986AC7" w:rsidP="00DB6AFC">
            <w:pPr>
              <w:rPr>
                <w:rFonts w:asciiTheme="majorHAnsi" w:hAnsiTheme="majorHAnsi" w:cstheme="majorHAnsi"/>
              </w:rPr>
            </w:pPr>
          </w:p>
        </w:tc>
        <w:tc>
          <w:tcPr>
            <w:tcW w:w="9265" w:type="dxa"/>
          </w:tcPr>
          <w:p w14:paraId="61D2905B" w14:textId="77777777" w:rsidR="00986AC7" w:rsidRPr="006F1D13" w:rsidRDefault="00986AC7" w:rsidP="00DB6AFC">
            <w:pPr>
              <w:rPr>
                <w:rFonts w:asciiTheme="majorHAnsi" w:hAnsiTheme="majorHAnsi" w:cstheme="majorHAnsi"/>
                <w:sz w:val="28"/>
                <w:szCs w:val="28"/>
              </w:rPr>
            </w:pPr>
            <w:r w:rsidRPr="006F1D13">
              <w:rPr>
                <w:rFonts w:asciiTheme="majorHAnsi" w:hAnsiTheme="majorHAnsi" w:cstheme="majorHAnsi"/>
                <w:sz w:val="28"/>
                <w:szCs w:val="28"/>
              </w:rPr>
              <w:t>The Enrollment Adventure</w:t>
            </w:r>
          </w:p>
          <w:p w14:paraId="65F8CD7F" w14:textId="77777777" w:rsidR="00986AC7" w:rsidRPr="006F1D13" w:rsidRDefault="00986AC7" w:rsidP="00DB6AFC">
            <w:pPr>
              <w:rPr>
                <w:rFonts w:asciiTheme="majorHAnsi" w:hAnsiTheme="majorHAnsi" w:cstheme="majorHAnsi"/>
                <w:sz w:val="28"/>
                <w:szCs w:val="28"/>
              </w:rPr>
            </w:pPr>
            <w:hyperlink r:id="rId35" w:history="1">
              <w:r w:rsidRPr="006F1D13">
                <w:rPr>
                  <w:rStyle w:val="Hyperlink"/>
                  <w:rFonts w:asciiTheme="majorHAnsi" w:hAnsiTheme="majorHAnsi" w:cstheme="majorHAnsi"/>
                  <w:sz w:val="28"/>
                  <w:szCs w:val="28"/>
                </w:rPr>
                <w:t>learn.k20center.ou.edu/educator-resource/3839</w:t>
              </w:r>
            </w:hyperlink>
          </w:p>
        </w:tc>
      </w:tr>
    </w:tbl>
    <w:p w14:paraId="65408A95" w14:textId="77777777" w:rsidR="00986AC7" w:rsidRPr="006F1D13" w:rsidRDefault="00986AC7" w:rsidP="00986AC7">
      <w:pPr>
        <w:pStyle w:val="Heading1"/>
      </w:pPr>
      <w:r w:rsidRPr="006F1D13">
        <w:t>Summary</w:t>
      </w:r>
    </w:p>
    <w:p w14:paraId="78116DB6" w14:textId="736F5A39" w:rsidR="00986AC7" w:rsidRPr="006F1D13" w:rsidRDefault="00986AC7" w:rsidP="00986AC7">
      <w:r w:rsidRPr="006F1D13">
        <w:t xml:space="preserve">Students will explore and experience a mock </w:t>
      </w:r>
      <w:r w:rsidR="00F112B5" w:rsidRPr="006F1D13">
        <w:t>postsecondary institution (</w:t>
      </w:r>
      <w:r w:rsidRPr="006F1D13">
        <w:t>PSI</w:t>
      </w:r>
      <w:r w:rsidR="00F112B5" w:rsidRPr="006F1D13">
        <w:t>)</w:t>
      </w:r>
      <w:r w:rsidRPr="006F1D13">
        <w:t xml:space="preserve"> enrollment event. They will choose a PSI path: college or career tech. They will then be assigned an award letter that outlines the financial aid estimate they can use at their chosen PSI. Next, students will enroll in school and calculate expenses for tuition and fees, housing, meal plan, books, and extras. Along the way, students will get their school ID, create a semester class schedule, buy a parking and athletic pass, and join a club or Greek </w:t>
      </w:r>
      <w:r w:rsidR="00270873">
        <w:t xml:space="preserve">life </w:t>
      </w:r>
      <w:r w:rsidRPr="006F1D13">
        <w:t>organization.</w:t>
      </w:r>
    </w:p>
    <w:p w14:paraId="4FAADB6C" w14:textId="77777777" w:rsidR="00986AC7" w:rsidRPr="006F1D13" w:rsidRDefault="00986AC7" w:rsidP="00986AC7">
      <w:pPr>
        <w:pStyle w:val="Heading1"/>
      </w:pPr>
      <w:r w:rsidRPr="006F1D13">
        <w:t>Essential Questions</w:t>
      </w:r>
    </w:p>
    <w:p w14:paraId="68B0A542" w14:textId="3FF8EAE3" w:rsidR="00986AC7" w:rsidRPr="006F1D13" w:rsidRDefault="00986AC7" w:rsidP="00986AC7">
      <w:pPr>
        <w:pStyle w:val="ListParagraph"/>
        <w:numPr>
          <w:ilvl w:val="0"/>
          <w:numId w:val="9"/>
        </w:numPr>
      </w:pPr>
      <w:r w:rsidRPr="006F1D13">
        <w:t xml:space="preserve">What programs or courses align best with </w:t>
      </w:r>
      <w:r w:rsidR="00270873">
        <w:t>your</w:t>
      </w:r>
      <w:r w:rsidRPr="006F1D13">
        <w:t xml:space="preserve"> career goals, and how do they differ in terms of curriculum, duration, and potential outcomes?</w:t>
      </w:r>
    </w:p>
    <w:p w14:paraId="5BC0CBD0" w14:textId="77777777" w:rsidR="00986AC7" w:rsidRPr="006F1D13" w:rsidRDefault="00986AC7" w:rsidP="00986AC7">
      <w:pPr>
        <w:pStyle w:val="ListParagraph"/>
        <w:numPr>
          <w:ilvl w:val="0"/>
          <w:numId w:val="9"/>
        </w:numPr>
      </w:pPr>
      <w:r w:rsidRPr="006F1D13">
        <w:t>What are the enrollment costs, including tuition, fees, and other expenses, and what financial aid or scholarships are available?</w:t>
      </w:r>
    </w:p>
    <w:p w14:paraId="0E57C78D" w14:textId="77777777" w:rsidR="00986AC7" w:rsidRPr="006F1D13" w:rsidRDefault="00986AC7" w:rsidP="00986AC7">
      <w:pPr>
        <w:pStyle w:val="ListParagraph"/>
        <w:numPr>
          <w:ilvl w:val="0"/>
          <w:numId w:val="9"/>
        </w:numPr>
      </w:pPr>
      <w:r w:rsidRPr="006F1D13">
        <w:t>What support services are available, like academic advising, career counseling, and internships, and how can they enhance my education and career readiness?</w:t>
      </w:r>
    </w:p>
    <w:p w14:paraId="588F2FA8" w14:textId="77777777" w:rsidR="00986AC7" w:rsidRPr="006F1D13" w:rsidRDefault="00986AC7" w:rsidP="00986AC7">
      <w:pPr>
        <w:pStyle w:val="Heading1"/>
      </w:pPr>
      <w:r w:rsidRPr="006F1D13">
        <w:t>Learning Objectives</w:t>
      </w:r>
    </w:p>
    <w:p w14:paraId="08242C28" w14:textId="53876168" w:rsidR="00986AC7" w:rsidRPr="006F1D13" w:rsidRDefault="00986AC7" w:rsidP="00986AC7">
      <w:pPr>
        <w:pStyle w:val="ListParagraph"/>
        <w:numPr>
          <w:ilvl w:val="0"/>
          <w:numId w:val="8"/>
        </w:numPr>
      </w:pPr>
      <w:r w:rsidRPr="006F1D13">
        <w:t xml:space="preserve">Explore the decisions that are involved in the </w:t>
      </w:r>
      <w:r w:rsidR="00270873">
        <w:t>p</w:t>
      </w:r>
      <w:r w:rsidRPr="006F1D13">
        <w:t xml:space="preserve">ostsecondary </w:t>
      </w:r>
      <w:r w:rsidR="00270873">
        <w:t>i</w:t>
      </w:r>
      <w:r w:rsidRPr="006F1D13">
        <w:t>nstitution (PSI) enrollment process.</w:t>
      </w:r>
    </w:p>
    <w:p w14:paraId="6EBEB220" w14:textId="77777777" w:rsidR="00986AC7" w:rsidRPr="006F1D13" w:rsidRDefault="00986AC7" w:rsidP="00986AC7">
      <w:pPr>
        <w:pStyle w:val="Heading1"/>
      </w:pPr>
      <w:r w:rsidRPr="006F1D13">
        <w:t>Snapshot</w:t>
      </w:r>
    </w:p>
    <w:p w14:paraId="24C46D4A" w14:textId="6DC6DDA6" w:rsidR="00986AC7" w:rsidRPr="006F1D13" w:rsidRDefault="00986AC7" w:rsidP="00986AC7">
      <w:pPr>
        <w:pStyle w:val="ListParagraph"/>
        <w:numPr>
          <w:ilvl w:val="0"/>
          <w:numId w:val="11"/>
        </w:numPr>
      </w:pPr>
      <w:r w:rsidRPr="006F1D13">
        <w:rPr>
          <w:b/>
          <w:bCs/>
        </w:rPr>
        <w:t>Engage:</w:t>
      </w:r>
      <w:r w:rsidRPr="006F1D13">
        <w:t xml:space="preserve"> Students explore different career options through the School’s Out, Now What? activ</w:t>
      </w:r>
      <w:r w:rsidR="00663265" w:rsidRPr="006F1D13">
        <w:t>i</w:t>
      </w:r>
      <w:r w:rsidRPr="006F1D13">
        <w:t>ty.</w:t>
      </w:r>
    </w:p>
    <w:p w14:paraId="1EA16682" w14:textId="77777777" w:rsidR="00986AC7" w:rsidRPr="006F1D13" w:rsidRDefault="00986AC7" w:rsidP="00986AC7">
      <w:pPr>
        <w:pStyle w:val="ListParagraph"/>
        <w:numPr>
          <w:ilvl w:val="0"/>
          <w:numId w:val="11"/>
        </w:numPr>
      </w:pPr>
      <w:r w:rsidRPr="006F1D13">
        <w:rPr>
          <w:b/>
          <w:bCs/>
        </w:rPr>
        <w:t>Explore and Explain:</w:t>
      </w:r>
      <w:r w:rsidRPr="006F1D13">
        <w:t xml:space="preserve"> Students participate in an event to simulate enrolling in postsecondary education.</w:t>
      </w:r>
    </w:p>
    <w:p w14:paraId="30E64CAA" w14:textId="77777777" w:rsidR="00986AC7" w:rsidRPr="006F1D13" w:rsidRDefault="00986AC7" w:rsidP="00986AC7">
      <w:pPr>
        <w:pStyle w:val="ListParagraph"/>
        <w:numPr>
          <w:ilvl w:val="0"/>
          <w:numId w:val="11"/>
        </w:numPr>
      </w:pPr>
      <w:r w:rsidRPr="006F1D13">
        <w:rPr>
          <w:b/>
          <w:bCs/>
        </w:rPr>
        <w:t>Extend:</w:t>
      </w:r>
      <w:r w:rsidRPr="006F1D13">
        <w:t xml:space="preserve"> Students discuss their experience at the event using the Four Corners instructional strategy.</w:t>
      </w:r>
    </w:p>
    <w:p w14:paraId="0E17DB85" w14:textId="01320D30" w:rsidR="00986AC7" w:rsidRPr="006F1D13" w:rsidRDefault="00986AC7" w:rsidP="00986AC7">
      <w:pPr>
        <w:pStyle w:val="ListParagraph"/>
        <w:numPr>
          <w:ilvl w:val="0"/>
          <w:numId w:val="11"/>
        </w:numPr>
      </w:pPr>
      <w:r w:rsidRPr="006F1D13">
        <w:rPr>
          <w:b/>
          <w:bCs/>
        </w:rPr>
        <w:t>Evaluate:</w:t>
      </w:r>
      <w:r w:rsidRPr="006F1D13">
        <w:t xml:space="preserve"> Students reflect on their experience by completing an Exclaim and Question activity</w:t>
      </w:r>
      <w:r w:rsidR="00663265" w:rsidRPr="006F1D13">
        <w:t>.</w:t>
      </w:r>
    </w:p>
    <w:p w14:paraId="444D34EA" w14:textId="77777777" w:rsidR="00986AC7" w:rsidRPr="006F1D13" w:rsidRDefault="00986AC7" w:rsidP="00986AC7">
      <w:r w:rsidRPr="006F1D13">
        <w:br w:type="page"/>
      </w:r>
    </w:p>
    <w:p w14:paraId="07AEC294" w14:textId="31FF43CB" w:rsidR="0032118D" w:rsidRPr="0009456E" w:rsidRDefault="00A80D0C" w:rsidP="0032118D">
      <w:pPr>
        <w:pStyle w:val="Title"/>
      </w:pPr>
      <w:r w:rsidRPr="00A80D0C">
        <w:lastRenderedPageBreak/>
        <w:t xml:space="preserve">Student-Centered </w:t>
      </w:r>
      <w:r w:rsidRPr="00C71325">
        <w:t>Resource</w:t>
      </w:r>
      <w:r w:rsidR="0032118D" w:rsidRPr="00C71325">
        <w:t>: Learning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32118D" w:rsidRPr="0009456E" w14:paraId="3D85BD83" w14:textId="77777777" w:rsidTr="00742F64">
        <w:trPr>
          <w:trHeight w:val="715"/>
        </w:trPr>
        <w:tc>
          <w:tcPr>
            <w:tcW w:w="1525" w:type="dxa"/>
            <w:vMerge w:val="restart"/>
            <w:vAlign w:val="center"/>
          </w:tcPr>
          <w:p w14:paraId="566B62CF" w14:textId="77777777" w:rsidR="0032118D" w:rsidRPr="0009456E" w:rsidRDefault="0032118D" w:rsidP="00742F64">
            <w:pPr>
              <w:rPr>
                <w:rFonts w:asciiTheme="majorHAnsi" w:hAnsiTheme="majorHAnsi" w:cstheme="majorHAnsi"/>
              </w:rPr>
            </w:pPr>
            <w:r w:rsidRPr="0009456E">
              <w:rPr>
                <w:noProof/>
              </w:rPr>
              <w:drawing>
                <wp:inline distT="0" distB="0" distL="0" distR="0" wp14:anchorId="1E5516DE" wp14:editId="415B0AE1">
                  <wp:extent cx="1143000" cy="1143000"/>
                  <wp:effectExtent l="0" t="0" r="0" b="0"/>
                  <wp:docPr id="1876405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0522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t="200" b="200"/>
                          <a:stretch>
                            <a:fillRect/>
                          </a:stretch>
                        </pic:blipFill>
                        <pic:spPr bwMode="auto">
                          <a:xfrm>
                            <a:off x="0" y="0"/>
                            <a:ext cx="1143000" cy="1143000"/>
                          </a:xfrm>
                          <a:prstGeom prst="ellipse">
                            <a:avLst/>
                          </a:prstGeom>
                          <a:noFill/>
                          <a:ln>
                            <a:noFill/>
                          </a:ln>
                        </pic:spPr>
                      </pic:pic>
                    </a:graphicData>
                  </a:graphic>
                </wp:inline>
              </w:drawing>
            </w:r>
          </w:p>
        </w:tc>
        <w:tc>
          <w:tcPr>
            <w:tcW w:w="9265" w:type="dxa"/>
            <w:vAlign w:val="bottom"/>
          </w:tcPr>
          <w:p w14:paraId="70BA7E21" w14:textId="77777777" w:rsidR="0032118D" w:rsidRPr="0009456E" w:rsidRDefault="0032118D" w:rsidP="00742F64">
            <w:pPr>
              <w:spacing w:line="276" w:lineRule="auto"/>
              <w:rPr>
                <w:rFonts w:asciiTheme="majorHAnsi" w:hAnsiTheme="majorHAnsi" w:cstheme="majorHAnsi"/>
                <w:b/>
                <w:bCs/>
                <w:sz w:val="28"/>
                <w:szCs w:val="28"/>
              </w:rPr>
            </w:pPr>
            <w:r w:rsidRPr="0009456E">
              <w:rPr>
                <w:rFonts w:asciiTheme="majorHAnsi" w:hAnsiTheme="majorHAnsi" w:cstheme="majorHAnsi"/>
                <w:b/>
                <w:bCs/>
                <w:sz w:val="28"/>
                <w:szCs w:val="28"/>
              </w:rPr>
              <w:t>Career Talks</w:t>
            </w:r>
          </w:p>
        </w:tc>
      </w:tr>
      <w:tr w:rsidR="0032118D" w:rsidRPr="0009456E" w14:paraId="3B6FC14E" w14:textId="77777777" w:rsidTr="00742F64">
        <w:trPr>
          <w:trHeight w:val="715"/>
        </w:trPr>
        <w:tc>
          <w:tcPr>
            <w:tcW w:w="1525" w:type="dxa"/>
            <w:vMerge/>
            <w:vAlign w:val="center"/>
          </w:tcPr>
          <w:p w14:paraId="4EC41871" w14:textId="77777777" w:rsidR="0032118D" w:rsidRPr="0009456E" w:rsidRDefault="0032118D" w:rsidP="00742F64">
            <w:pPr>
              <w:rPr>
                <w:rFonts w:asciiTheme="majorHAnsi" w:hAnsiTheme="majorHAnsi" w:cstheme="majorHAnsi"/>
              </w:rPr>
            </w:pPr>
          </w:p>
        </w:tc>
        <w:tc>
          <w:tcPr>
            <w:tcW w:w="9265" w:type="dxa"/>
          </w:tcPr>
          <w:p w14:paraId="53EA7653" w14:textId="77777777" w:rsidR="0032118D" w:rsidRPr="0009456E" w:rsidRDefault="0032118D" w:rsidP="00742F64">
            <w:pPr>
              <w:rPr>
                <w:rFonts w:asciiTheme="majorHAnsi" w:hAnsiTheme="majorHAnsi" w:cstheme="majorHAnsi"/>
                <w:sz w:val="28"/>
                <w:szCs w:val="28"/>
              </w:rPr>
            </w:pPr>
            <w:r w:rsidRPr="0009456E">
              <w:rPr>
                <w:rFonts w:asciiTheme="majorHAnsi" w:hAnsiTheme="majorHAnsi" w:cstheme="majorHAnsi"/>
                <w:sz w:val="28"/>
                <w:szCs w:val="28"/>
              </w:rPr>
              <w:t>Discovering Different Career Options</w:t>
            </w:r>
          </w:p>
          <w:p w14:paraId="64CA2EBC" w14:textId="77777777" w:rsidR="0032118D" w:rsidRPr="0009456E" w:rsidRDefault="0032118D" w:rsidP="00742F64">
            <w:pPr>
              <w:rPr>
                <w:rFonts w:asciiTheme="majorHAnsi" w:hAnsiTheme="majorHAnsi" w:cstheme="majorHAnsi"/>
                <w:sz w:val="28"/>
                <w:szCs w:val="28"/>
              </w:rPr>
            </w:pPr>
            <w:hyperlink r:id="rId37" w:history="1">
              <w:r w:rsidRPr="0009456E">
                <w:rPr>
                  <w:rStyle w:val="Hyperlink"/>
                  <w:rFonts w:asciiTheme="majorHAnsi" w:hAnsiTheme="majorHAnsi" w:cstheme="majorHAnsi"/>
                  <w:sz w:val="28"/>
                  <w:szCs w:val="28"/>
                </w:rPr>
                <w:t>learn.k20center.ou.edu/educator-resource/5208</w:t>
              </w:r>
            </w:hyperlink>
          </w:p>
        </w:tc>
      </w:tr>
    </w:tbl>
    <w:p w14:paraId="4957B377" w14:textId="77777777" w:rsidR="0032118D" w:rsidRPr="0009456E" w:rsidRDefault="0032118D" w:rsidP="0032118D">
      <w:pPr>
        <w:pStyle w:val="Heading1"/>
      </w:pPr>
      <w:r w:rsidRPr="0009456E">
        <w:t>Summary</w:t>
      </w:r>
    </w:p>
    <w:p w14:paraId="448CA5CF" w14:textId="77777777" w:rsidR="0032118D" w:rsidRPr="0009456E" w:rsidRDefault="0032118D" w:rsidP="0032118D">
      <w:r w:rsidRPr="0009456E">
        <w:t xml:space="preserve">During a Career Talk learning experience, students will investigate a career, listen to a guest speaker and then reflect on how what they learned may influence their </w:t>
      </w:r>
      <w:proofErr w:type="gramStart"/>
      <w:r w:rsidRPr="0009456E">
        <w:t>future plans</w:t>
      </w:r>
      <w:proofErr w:type="gramEnd"/>
      <w:r w:rsidRPr="0009456E">
        <w:t xml:space="preserve">. These Career Talks, which are </w:t>
      </w:r>
      <w:proofErr w:type="gramStart"/>
      <w:r w:rsidRPr="0009456E">
        <w:t>similar to</w:t>
      </w:r>
      <w:proofErr w:type="gramEnd"/>
      <w:r w:rsidRPr="0009456E">
        <w:t xml:space="preserve"> the K20 Center’s Career Cafe or Zoom </w:t>
      </w:r>
      <w:proofErr w:type="gramStart"/>
      <w:r w:rsidRPr="0009456E">
        <w:t>Into</w:t>
      </w:r>
      <w:proofErr w:type="gramEnd"/>
      <w:r w:rsidRPr="0009456E">
        <w:t xml:space="preserve"> Your Career events, enable students to make real-world connections between their interests, academic content, and professional career goals. These learning experiences also create opportunities for students to meet professionals in industries they may not otherwise have access to. This resource serves as a guide for a facilitator to plan a Career Talk–including how to invite a guest speaker–and facilitate the talk with students.</w:t>
      </w:r>
    </w:p>
    <w:p w14:paraId="62C1DE46" w14:textId="77777777" w:rsidR="0032118D" w:rsidRPr="0009456E" w:rsidRDefault="0032118D" w:rsidP="0032118D">
      <w:pPr>
        <w:pStyle w:val="Heading1"/>
      </w:pPr>
      <w:r w:rsidRPr="0009456E">
        <w:t>Essential Question</w:t>
      </w:r>
    </w:p>
    <w:p w14:paraId="427908BC" w14:textId="7ADD993A" w:rsidR="0032118D" w:rsidRPr="0009456E" w:rsidRDefault="0032118D" w:rsidP="0032118D">
      <w:pPr>
        <w:pStyle w:val="ListParagraph"/>
        <w:numPr>
          <w:ilvl w:val="0"/>
          <w:numId w:val="9"/>
        </w:numPr>
      </w:pPr>
      <w:r w:rsidRPr="0009456E">
        <w:t xml:space="preserve">What steps can </w:t>
      </w:r>
      <w:r w:rsidR="00270873">
        <w:t>students</w:t>
      </w:r>
      <w:r w:rsidRPr="0009456E">
        <w:t xml:space="preserve"> take to determine </w:t>
      </w:r>
      <w:r w:rsidR="00270873">
        <w:t>their</w:t>
      </w:r>
      <w:r w:rsidRPr="0009456E">
        <w:t xml:space="preserve"> future career</w:t>
      </w:r>
      <w:r w:rsidR="00270873">
        <w:t>s</w:t>
      </w:r>
      <w:r w:rsidRPr="0009456E">
        <w:t xml:space="preserve"> and educational goals?</w:t>
      </w:r>
    </w:p>
    <w:p w14:paraId="3850DDF4" w14:textId="77777777" w:rsidR="0032118D" w:rsidRPr="0009456E" w:rsidRDefault="0032118D" w:rsidP="0032118D">
      <w:pPr>
        <w:pStyle w:val="Heading1"/>
      </w:pPr>
      <w:r w:rsidRPr="0009456E">
        <w:t>Learning Objectives</w:t>
      </w:r>
    </w:p>
    <w:p w14:paraId="115FA253" w14:textId="77777777" w:rsidR="0032118D" w:rsidRPr="0009456E" w:rsidRDefault="0032118D" w:rsidP="0032118D">
      <w:pPr>
        <w:pStyle w:val="ListParagraph"/>
        <w:numPr>
          <w:ilvl w:val="0"/>
          <w:numId w:val="8"/>
        </w:numPr>
      </w:pPr>
      <w:r w:rsidRPr="0009456E">
        <w:t>Connect required key skills and education to specific careers.</w:t>
      </w:r>
    </w:p>
    <w:p w14:paraId="1CE304F9" w14:textId="77777777" w:rsidR="0032118D" w:rsidRPr="0009456E" w:rsidRDefault="0032118D" w:rsidP="0032118D">
      <w:pPr>
        <w:pStyle w:val="ListParagraph"/>
        <w:numPr>
          <w:ilvl w:val="0"/>
          <w:numId w:val="8"/>
        </w:numPr>
      </w:pPr>
      <w:r w:rsidRPr="00BF61B3">
        <w:t>Recognize different career paths and industries.</w:t>
      </w:r>
    </w:p>
    <w:p w14:paraId="4C428E7C" w14:textId="77777777" w:rsidR="0032118D" w:rsidRPr="0009456E" w:rsidRDefault="0032118D" w:rsidP="0032118D">
      <w:pPr>
        <w:pStyle w:val="Heading1"/>
      </w:pPr>
      <w:r w:rsidRPr="0009456E">
        <w:t>Snapshot</w:t>
      </w:r>
    </w:p>
    <w:p w14:paraId="30611692" w14:textId="77777777" w:rsidR="0032118D" w:rsidRPr="0009456E" w:rsidRDefault="0032118D" w:rsidP="0032118D">
      <w:pPr>
        <w:pStyle w:val="ListParagraph"/>
        <w:numPr>
          <w:ilvl w:val="0"/>
          <w:numId w:val="10"/>
        </w:numPr>
      </w:pPr>
      <w:r w:rsidRPr="0009456E">
        <w:rPr>
          <w:b/>
          <w:bCs/>
        </w:rPr>
        <w:t>Engage:</w:t>
      </w:r>
      <w:r w:rsidRPr="0009456E">
        <w:t xml:space="preserve"> Students use prior knowledge about the guest speaker’s career and make predictions of similar careers.</w:t>
      </w:r>
    </w:p>
    <w:p w14:paraId="17ABAB9E" w14:textId="77777777" w:rsidR="0032118D" w:rsidRPr="0009456E" w:rsidRDefault="0032118D" w:rsidP="0032118D">
      <w:pPr>
        <w:pStyle w:val="ListParagraph"/>
        <w:numPr>
          <w:ilvl w:val="0"/>
          <w:numId w:val="10"/>
        </w:numPr>
      </w:pPr>
      <w:r w:rsidRPr="0009456E">
        <w:rPr>
          <w:b/>
          <w:bCs/>
        </w:rPr>
        <w:t>Explore:</w:t>
      </w:r>
      <w:r w:rsidRPr="0009456E">
        <w:t xml:space="preserve"> Students use an online resource to investigate the career further and then generate thoughtful questions in preparation for the guest speaker.</w:t>
      </w:r>
    </w:p>
    <w:p w14:paraId="2FE3984D" w14:textId="77777777" w:rsidR="0032118D" w:rsidRPr="0009456E" w:rsidRDefault="0032118D" w:rsidP="0032118D">
      <w:pPr>
        <w:pStyle w:val="ListParagraph"/>
        <w:numPr>
          <w:ilvl w:val="0"/>
          <w:numId w:val="10"/>
        </w:numPr>
      </w:pPr>
      <w:r w:rsidRPr="0009456E">
        <w:rPr>
          <w:b/>
          <w:bCs/>
        </w:rPr>
        <w:t>Explain:</w:t>
      </w:r>
      <w:r w:rsidRPr="0009456E">
        <w:t xml:space="preserve"> Students listen to the guest speaker, taking notes about the shared profession, and then engage in a question and answer session.</w:t>
      </w:r>
    </w:p>
    <w:p w14:paraId="1AA72C1C" w14:textId="77777777" w:rsidR="0032118D" w:rsidRPr="0009456E" w:rsidRDefault="0032118D" w:rsidP="0032118D">
      <w:pPr>
        <w:pStyle w:val="ListParagraph"/>
        <w:numPr>
          <w:ilvl w:val="0"/>
          <w:numId w:val="10"/>
        </w:numPr>
      </w:pPr>
      <w:r w:rsidRPr="0009456E">
        <w:rPr>
          <w:b/>
          <w:bCs/>
        </w:rPr>
        <w:t>Extend:</w:t>
      </w:r>
      <w:r w:rsidRPr="0009456E">
        <w:t xml:space="preserve"> Students use an online resource to explore postsecondary opportunities for the highlighted career.</w:t>
      </w:r>
    </w:p>
    <w:p w14:paraId="1A53DD14" w14:textId="77777777" w:rsidR="0032118D" w:rsidRPr="0009456E" w:rsidRDefault="0032118D" w:rsidP="0032118D">
      <w:pPr>
        <w:pStyle w:val="ListParagraph"/>
        <w:numPr>
          <w:ilvl w:val="0"/>
          <w:numId w:val="10"/>
        </w:numPr>
      </w:pPr>
      <w:r w:rsidRPr="0009456E">
        <w:rPr>
          <w:b/>
          <w:bCs/>
        </w:rPr>
        <w:t>Evaluate:</w:t>
      </w:r>
      <w:r w:rsidRPr="0009456E">
        <w:t xml:space="preserve"> Students reflect on their learning using the What? So What? Now What? strategy.</w:t>
      </w:r>
    </w:p>
    <w:p w14:paraId="1681ABF6" w14:textId="77777777" w:rsidR="0032118D" w:rsidRDefault="0032118D">
      <w:pPr>
        <w:rPr>
          <w:b/>
          <w:bCs/>
          <w:caps/>
          <w:sz w:val="32"/>
          <w:szCs w:val="32"/>
        </w:rPr>
      </w:pPr>
      <w:r>
        <w:br w:type="page"/>
      </w:r>
    </w:p>
    <w:p w14:paraId="013A8FC4" w14:textId="19831217" w:rsidR="00986AC7" w:rsidRPr="006F1D13" w:rsidRDefault="00A80D0C" w:rsidP="00986AC7">
      <w:pPr>
        <w:pStyle w:val="Title"/>
      </w:pPr>
      <w:r w:rsidRPr="00A80D0C">
        <w:lastRenderedPageBreak/>
        <w:t>Student-Centered Resource</w:t>
      </w:r>
      <w:r w:rsidR="00986AC7" w:rsidRPr="006F1D13">
        <w:t>: Digital Game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8784"/>
      </w:tblGrid>
      <w:tr w:rsidR="00986AC7" w:rsidRPr="006F1D13" w14:paraId="6DB466E6" w14:textId="77777777" w:rsidTr="00DB6AFC">
        <w:trPr>
          <w:trHeight w:val="715"/>
        </w:trPr>
        <w:tc>
          <w:tcPr>
            <w:tcW w:w="1525" w:type="dxa"/>
            <w:vMerge w:val="restart"/>
            <w:vAlign w:val="center"/>
          </w:tcPr>
          <w:p w14:paraId="3EA9FA11" w14:textId="77777777" w:rsidR="00986AC7" w:rsidRPr="006F1D13" w:rsidRDefault="00986AC7" w:rsidP="00DB6AFC">
            <w:pPr>
              <w:rPr>
                <w:rFonts w:asciiTheme="majorHAnsi" w:hAnsiTheme="majorHAnsi" w:cstheme="majorHAnsi"/>
              </w:rPr>
            </w:pPr>
            <w:r w:rsidRPr="006F1D13">
              <w:rPr>
                <w:noProof/>
              </w:rPr>
              <w:drawing>
                <wp:inline distT="0" distB="0" distL="0" distR="0" wp14:anchorId="64D12573" wp14:editId="07683B61">
                  <wp:extent cx="1143000" cy="1032715"/>
                  <wp:effectExtent l="0" t="0" r="0" b="0"/>
                  <wp:docPr id="185631651" name="Picture 4" descr="A cartoon of a plane flying over a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1651" name="Picture 4" descr="A cartoon of a plane flying over a landscape&#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t="4824" b="4824"/>
                          <a:stretch>
                            <a:fillRect/>
                          </a:stretch>
                        </pic:blipFill>
                        <pic:spPr bwMode="auto">
                          <a:xfrm>
                            <a:off x="0" y="0"/>
                            <a:ext cx="1143000" cy="1032715"/>
                          </a:xfrm>
                          <a:prstGeom prst="ellipse">
                            <a:avLst/>
                          </a:prstGeom>
                          <a:noFill/>
                          <a:ln>
                            <a:noFill/>
                          </a:ln>
                        </pic:spPr>
                      </pic:pic>
                    </a:graphicData>
                  </a:graphic>
                </wp:inline>
              </w:drawing>
            </w:r>
          </w:p>
        </w:tc>
        <w:tc>
          <w:tcPr>
            <w:tcW w:w="9265" w:type="dxa"/>
            <w:vAlign w:val="bottom"/>
          </w:tcPr>
          <w:p w14:paraId="19EB29EF" w14:textId="77777777" w:rsidR="00986AC7" w:rsidRPr="006F1D13" w:rsidRDefault="00986AC7" w:rsidP="00DB6AFC">
            <w:pPr>
              <w:spacing w:line="276" w:lineRule="auto"/>
              <w:rPr>
                <w:rFonts w:asciiTheme="majorHAnsi" w:hAnsiTheme="majorHAnsi" w:cstheme="majorHAnsi"/>
                <w:b/>
                <w:bCs/>
                <w:sz w:val="28"/>
                <w:szCs w:val="28"/>
              </w:rPr>
            </w:pPr>
            <w:r w:rsidRPr="006F1D13">
              <w:rPr>
                <w:rFonts w:asciiTheme="majorHAnsi" w:hAnsiTheme="majorHAnsi" w:cstheme="majorHAnsi"/>
                <w:b/>
                <w:bCs/>
                <w:sz w:val="28"/>
                <w:szCs w:val="28"/>
              </w:rPr>
              <w:t>Get a Life</w:t>
            </w:r>
          </w:p>
        </w:tc>
      </w:tr>
      <w:tr w:rsidR="00986AC7" w:rsidRPr="006F1D13" w14:paraId="578E29AF" w14:textId="77777777" w:rsidTr="00DB6AFC">
        <w:trPr>
          <w:trHeight w:val="715"/>
        </w:trPr>
        <w:tc>
          <w:tcPr>
            <w:tcW w:w="1525" w:type="dxa"/>
            <w:vMerge/>
            <w:vAlign w:val="center"/>
          </w:tcPr>
          <w:p w14:paraId="3CDC84C9" w14:textId="77777777" w:rsidR="00986AC7" w:rsidRPr="006F1D13" w:rsidRDefault="00986AC7" w:rsidP="00DB6AFC">
            <w:pPr>
              <w:rPr>
                <w:rFonts w:asciiTheme="majorHAnsi" w:hAnsiTheme="majorHAnsi" w:cstheme="majorHAnsi"/>
              </w:rPr>
            </w:pPr>
          </w:p>
        </w:tc>
        <w:tc>
          <w:tcPr>
            <w:tcW w:w="9265" w:type="dxa"/>
          </w:tcPr>
          <w:p w14:paraId="72DED6FA" w14:textId="77777777" w:rsidR="00986AC7" w:rsidRPr="006F1D13" w:rsidRDefault="00986AC7" w:rsidP="00DB6AFC">
            <w:pPr>
              <w:rPr>
                <w:rFonts w:asciiTheme="majorHAnsi" w:hAnsiTheme="majorHAnsi" w:cstheme="majorHAnsi"/>
                <w:sz w:val="28"/>
                <w:szCs w:val="28"/>
              </w:rPr>
            </w:pPr>
            <w:r w:rsidRPr="006F1D13">
              <w:rPr>
                <w:rFonts w:asciiTheme="majorHAnsi" w:hAnsiTheme="majorHAnsi" w:cstheme="majorHAnsi"/>
                <w:sz w:val="28"/>
                <w:szCs w:val="28"/>
              </w:rPr>
              <w:t>College and Career Awareness</w:t>
            </w:r>
          </w:p>
          <w:p w14:paraId="69EA2B5B" w14:textId="77777777" w:rsidR="00986AC7" w:rsidRPr="006F1D13" w:rsidRDefault="00986AC7" w:rsidP="00DB6AFC">
            <w:pPr>
              <w:rPr>
                <w:rFonts w:asciiTheme="majorHAnsi" w:hAnsiTheme="majorHAnsi" w:cstheme="majorHAnsi"/>
                <w:sz w:val="28"/>
                <w:szCs w:val="28"/>
              </w:rPr>
            </w:pPr>
            <w:hyperlink r:id="rId39" w:history="1">
              <w:r w:rsidRPr="006F1D13">
                <w:rPr>
                  <w:rStyle w:val="Hyperlink"/>
                  <w:rFonts w:asciiTheme="majorHAnsi" w:hAnsiTheme="majorHAnsi" w:cstheme="majorHAnsi"/>
                  <w:sz w:val="28"/>
                  <w:szCs w:val="28"/>
                </w:rPr>
                <w:t>learn.k20center.ou.edu/game/602</w:t>
              </w:r>
            </w:hyperlink>
          </w:p>
        </w:tc>
      </w:tr>
    </w:tbl>
    <w:p w14:paraId="03E2006F" w14:textId="77777777" w:rsidR="00986AC7" w:rsidRPr="006F1D13" w:rsidRDefault="00986AC7" w:rsidP="00986AC7">
      <w:pPr>
        <w:pStyle w:val="Heading1"/>
      </w:pPr>
      <w:r w:rsidRPr="006F1D13">
        <w:t>Overview</w:t>
      </w:r>
    </w:p>
    <w:p w14:paraId="10375E58" w14:textId="77777777" w:rsidR="00986AC7" w:rsidRPr="006F1D13" w:rsidRDefault="00986AC7" w:rsidP="00986AC7">
      <w:r w:rsidRPr="006F1D13">
        <w:t>A lot of anxiety surrounds postsecondary education. Students interested in going to college may not be familiar with application or financial aid processes, the actual cost of education, or the benefits.</w:t>
      </w:r>
    </w:p>
    <w:p w14:paraId="372B1C67" w14:textId="77777777" w:rsidR="00986AC7" w:rsidRPr="006F1D13" w:rsidRDefault="00986AC7" w:rsidP="00986AC7">
      <w:r w:rsidRPr="006F1D13">
        <w:t>Some may think that they are not cut out for college or run into obstacles that make them feel that way. They may also hold the common (and incorrect) belief that one must follow a passion to be successful and happy, which alienates those who don't feel particularly good at any one thing.</w:t>
      </w:r>
    </w:p>
    <w:p w14:paraId="0BED6B5F" w14:textId="53744A50" w:rsidR="00986AC7" w:rsidRPr="006F1D13" w:rsidRDefault="00986AC7" w:rsidP="00986AC7">
      <w:r w:rsidRPr="006F1D13">
        <w:t xml:space="preserve">To mitigate this, students need to become familiar with college and learn how to explore their interests and strengths over time instead of fixating on finding a passion. </w:t>
      </w:r>
      <w:r w:rsidRPr="006F1D13">
        <w:rPr>
          <w:b/>
          <w:bCs/>
          <w:i/>
          <w:iCs/>
        </w:rPr>
        <w:t>Get a Life</w:t>
      </w:r>
      <w:r w:rsidRPr="006F1D13">
        <w:t xml:space="preserve"> gives students the chance to navigate common college challenges and setbacks in the safety of a simulated space. It promotes </w:t>
      </w:r>
      <w:r w:rsidR="00270873">
        <w:t xml:space="preserve">the </w:t>
      </w:r>
      <w:r w:rsidR="00270873" w:rsidRPr="006F1D13">
        <w:t>exploration of interest</w:t>
      </w:r>
      <w:r w:rsidR="00270873">
        <w:t xml:space="preserve">s </w:t>
      </w:r>
      <w:r w:rsidRPr="006F1D13">
        <w:t>by having students make choices on behalf of a character, not themselves, giving them freedom to explore new subjects and ideas and to question their own preconceptions.</w:t>
      </w:r>
    </w:p>
    <w:p w14:paraId="2E3CC7B9" w14:textId="77777777" w:rsidR="00986AC7" w:rsidRPr="006F1D13" w:rsidRDefault="00986AC7" w:rsidP="00986AC7">
      <w:pPr>
        <w:pStyle w:val="ListParagraph"/>
        <w:numPr>
          <w:ilvl w:val="0"/>
          <w:numId w:val="26"/>
        </w:numPr>
      </w:pPr>
      <w:r w:rsidRPr="006F1D13">
        <w:t>Navigate education, career, family, and more by making decisions that help your character get a life.</w:t>
      </w:r>
    </w:p>
    <w:p w14:paraId="6CC6BE20" w14:textId="77777777" w:rsidR="00986AC7" w:rsidRPr="006F1D13" w:rsidRDefault="00986AC7" w:rsidP="00986AC7">
      <w:pPr>
        <w:pStyle w:val="ListParagraph"/>
        <w:numPr>
          <w:ilvl w:val="0"/>
          <w:numId w:val="26"/>
        </w:numPr>
      </w:pPr>
      <w:r w:rsidRPr="006F1D13">
        <w:t>Run for city council. Steal someone's research. Buy a house. Start a business. Menace the locals from your evil lair. The sky is the limit.</w:t>
      </w:r>
    </w:p>
    <w:p w14:paraId="1F78BB20" w14:textId="77777777" w:rsidR="00986AC7" w:rsidRPr="006F1D13" w:rsidRDefault="00986AC7" w:rsidP="00986AC7">
      <w:r w:rsidRPr="006F1D13">
        <w:rPr>
          <w:b/>
          <w:bCs/>
          <w:i/>
          <w:iCs/>
        </w:rPr>
        <w:t>Get a Life</w:t>
      </w:r>
      <w:r w:rsidRPr="006F1D13">
        <w:t xml:space="preserve"> is intended for use by middle and high school students to teach college and career readiness.</w:t>
      </w:r>
    </w:p>
    <w:p w14:paraId="75AF8ADF" w14:textId="77777777" w:rsidR="00986AC7" w:rsidRPr="006F1D13" w:rsidRDefault="00986AC7" w:rsidP="00986AC7">
      <w:pPr>
        <w:rPr>
          <w:rStyle w:val="IntenseReference"/>
        </w:rPr>
      </w:pPr>
      <w:r w:rsidRPr="006F1D13">
        <w:rPr>
          <w:rStyle w:val="IntenseReference"/>
          <w:i/>
          <w:iCs/>
        </w:rPr>
        <w:t>GET A LIFE</w:t>
      </w:r>
      <w:r w:rsidRPr="006F1D13">
        <w:rPr>
          <w:rStyle w:val="IntenseReference"/>
        </w:rPr>
        <w:t xml:space="preserve"> A PLAYFUL WAY FOR STUDENTS TO LEARN ABOUT THE COST OF COLLEGE, EDUCATION REQUIREMENTS OF CAREERS, HOW EDUCATION CAN AFFECT INCOME, AND HOW TO DEAL WITH DEBT AND OTHER SETBACKS.</w:t>
      </w:r>
    </w:p>
    <w:p w14:paraId="6A6F7B74" w14:textId="77777777" w:rsidR="00986AC7" w:rsidRPr="006F1D13" w:rsidRDefault="00986AC7" w:rsidP="00986AC7">
      <w:pPr>
        <w:pStyle w:val="ListParagraph"/>
        <w:numPr>
          <w:ilvl w:val="0"/>
          <w:numId w:val="27"/>
        </w:numPr>
      </w:pPr>
      <w:r w:rsidRPr="006F1D13">
        <w:t>Survey over 96 careers within 16 different career clusters.</w:t>
      </w:r>
    </w:p>
    <w:p w14:paraId="51E00774" w14:textId="77777777" w:rsidR="00986AC7" w:rsidRPr="006F1D13" w:rsidRDefault="00986AC7" w:rsidP="00986AC7">
      <w:pPr>
        <w:pStyle w:val="ListParagraph"/>
        <w:numPr>
          <w:ilvl w:val="0"/>
          <w:numId w:val="27"/>
        </w:numPr>
      </w:pPr>
      <w:r w:rsidRPr="006F1D13">
        <w:t>Understand college fit and how education affects career options.</w:t>
      </w:r>
    </w:p>
    <w:p w14:paraId="1A8ABFB7" w14:textId="77777777" w:rsidR="00986AC7" w:rsidRPr="006F1D13" w:rsidRDefault="00986AC7" w:rsidP="00986AC7">
      <w:pPr>
        <w:pStyle w:val="ListParagraph"/>
        <w:numPr>
          <w:ilvl w:val="0"/>
          <w:numId w:val="27"/>
        </w:numPr>
      </w:pPr>
      <w:r w:rsidRPr="006F1D13">
        <w:t>Experience how career choice can impact comfort and benefit society.</w:t>
      </w:r>
    </w:p>
    <w:p w14:paraId="57E98966" w14:textId="77777777" w:rsidR="00986AC7" w:rsidRPr="006F1D13" w:rsidRDefault="00986AC7" w:rsidP="00986AC7">
      <w:pPr>
        <w:pStyle w:val="ListParagraph"/>
        <w:numPr>
          <w:ilvl w:val="0"/>
          <w:numId w:val="27"/>
        </w:numPr>
      </w:pPr>
      <w:r w:rsidRPr="006F1D13">
        <w:t>Decide if being rich and powerful is worth all the stress it takes to get there.</w:t>
      </w:r>
    </w:p>
    <w:p w14:paraId="3548F78E" w14:textId="339F48FC" w:rsidR="00986AC7" w:rsidRPr="006F1D13" w:rsidRDefault="00986AC7" w:rsidP="00986AC7">
      <w:r w:rsidRPr="006F1D13">
        <w:rPr>
          <w:b/>
          <w:bCs/>
          <w:i/>
          <w:iCs/>
        </w:rPr>
        <w:t>Get a Life</w:t>
      </w:r>
      <w:r w:rsidRPr="006F1D13">
        <w:t xml:space="preserve"> can be completed </w:t>
      </w:r>
      <w:r w:rsidR="00270873">
        <w:t>in</w:t>
      </w:r>
      <w:r w:rsidRPr="006F1D13">
        <w:t xml:space="preserve"> 10</w:t>
      </w:r>
      <w:r w:rsidR="004553B5">
        <w:t>–</w:t>
      </w:r>
      <w:r w:rsidRPr="006F1D13">
        <w:t xml:space="preserve">15 minutes, making it ideal for casual play or classes with limited time. To get the most out of </w:t>
      </w:r>
      <w:r w:rsidRPr="006F1D13">
        <w:rPr>
          <w:b/>
          <w:bCs/>
          <w:i/>
          <w:iCs/>
        </w:rPr>
        <w:t>Get a Life</w:t>
      </w:r>
      <w:r w:rsidRPr="006F1D13">
        <w:t xml:space="preserve">, students should play multiple times to </w:t>
      </w:r>
      <w:r w:rsidR="004553B5">
        <w:t>compare multiple</w:t>
      </w:r>
      <w:r w:rsidRPr="006F1D13">
        <w:t xml:space="preserve"> college and career experiences. There will always be something new to see and learn. No two games will be exactly alike.</w:t>
      </w:r>
    </w:p>
    <w:p w14:paraId="4B4DD2D5" w14:textId="77777777" w:rsidR="00986AC7" w:rsidRPr="006F1D13" w:rsidRDefault="00986AC7" w:rsidP="00986AC7">
      <w:pPr>
        <w:pStyle w:val="ListParagraph"/>
        <w:numPr>
          <w:ilvl w:val="0"/>
          <w:numId w:val="28"/>
        </w:numPr>
      </w:pPr>
      <w:r w:rsidRPr="006F1D13">
        <w:t xml:space="preserve">To access all K20 educational games at no cost to your school, go to </w:t>
      </w:r>
      <w:hyperlink r:id="rId40" w:history="1">
        <w:r w:rsidRPr="006F1D13">
          <w:rPr>
            <w:rStyle w:val="Hyperlink"/>
          </w:rPr>
          <w:t>games.k20center.ou.edu</w:t>
        </w:r>
      </w:hyperlink>
      <w:r w:rsidRPr="006F1D13">
        <w:t>.</w:t>
      </w:r>
    </w:p>
    <w:p w14:paraId="039E23D4" w14:textId="77777777" w:rsidR="00986AC7" w:rsidRPr="006F1D13" w:rsidRDefault="00986AC7" w:rsidP="00986AC7">
      <w:pPr>
        <w:pStyle w:val="ListParagraph"/>
        <w:numPr>
          <w:ilvl w:val="0"/>
          <w:numId w:val="28"/>
        </w:numPr>
        <w:tabs>
          <w:tab w:val="left" w:pos="8472"/>
        </w:tabs>
      </w:pPr>
      <w:r w:rsidRPr="006F1D13">
        <w:t xml:space="preserve">For more information about access the games, support, and the guide for the Game Portal, go to </w:t>
      </w:r>
      <w:hyperlink r:id="rId41" w:history="1">
        <w:r w:rsidRPr="006F1D13">
          <w:rPr>
            <w:rStyle w:val="Hyperlink"/>
          </w:rPr>
          <w:t>games.k20center.ou.edu/support</w:t>
        </w:r>
      </w:hyperlink>
      <w:r w:rsidRPr="006F1D13">
        <w:t>.</w:t>
      </w:r>
      <w:r w:rsidRPr="006F1D13">
        <w:br w:type="page"/>
      </w:r>
    </w:p>
    <w:p w14:paraId="28B39A96" w14:textId="2C556B64" w:rsidR="00B42D05" w:rsidRPr="006F1D13" w:rsidRDefault="001334E8" w:rsidP="00573398">
      <w:pPr>
        <w:pStyle w:val="Title"/>
      </w:pPr>
      <w:r w:rsidRPr="006F1D13">
        <w:lastRenderedPageBreak/>
        <w:t xml:space="preserve">Campus Visit </w:t>
      </w:r>
      <w:r w:rsidR="003E0650" w:rsidRPr="006F1D13">
        <w:t>Tools</w:t>
      </w:r>
    </w:p>
    <w:p w14:paraId="39FB9E96" w14:textId="77777777" w:rsidR="008F1FA2" w:rsidRPr="006F1D13" w:rsidRDefault="008F1FA2" w:rsidP="008F1FA2">
      <w:pPr>
        <w:pStyle w:val="Heading1"/>
      </w:pPr>
      <w:r w:rsidRPr="006F1D13">
        <w:t>Resource Overview</w:t>
      </w:r>
    </w:p>
    <w:p w14:paraId="415CA476" w14:textId="05F812B9" w:rsidR="003E0650" w:rsidRPr="006F1D13" w:rsidRDefault="003E0650" w:rsidP="003E0650">
      <w:r w:rsidRPr="006F1D13">
        <w:t>Research shows that introducing students to college and career technical center campuses as early as middle school can significantly boost their interest in pursuing postsecondary education. Moreover, repeated campus visits throughout high school further increase the likelihood of postsecondary enrollment. Campus visits that emphasize career pathways can spark motivation, helping them align their academic choices in high school (and beyond) with future goals. Early exposure to financial aid and scholarship opportunities also gives students knowledge and confidence to pursue resources that make postsecondary education more accessible and attainable.</w:t>
      </w:r>
    </w:p>
    <w:p w14:paraId="3526219A" w14:textId="1A1E2207" w:rsidR="003E0650" w:rsidRPr="006F1D13" w:rsidRDefault="003E0650" w:rsidP="003E0650">
      <w:r w:rsidRPr="006F1D13">
        <w:t>This Campus Visit Implementation Plan and Checklist will take some of the guesswork out of planning an educational field trip to visit a college or career technology center campus.</w:t>
      </w:r>
    </w:p>
    <w:p w14:paraId="4D458C18" w14:textId="77777777" w:rsidR="003E0650" w:rsidRPr="006F1D13" w:rsidRDefault="003E0650" w:rsidP="00EA7F2C"/>
    <w:p w14:paraId="08E1F8DB" w14:textId="77777777" w:rsidR="00103C7B" w:rsidRPr="006F1D13" w:rsidRDefault="00103C7B" w:rsidP="00103C7B">
      <w:pPr>
        <w:pStyle w:val="Heading1"/>
      </w:pPr>
      <w:r w:rsidRPr="006F1D13">
        <w:t>Audience</w:t>
      </w:r>
    </w:p>
    <w:p w14:paraId="5207E7DB" w14:textId="0B365649" w:rsidR="00663265" w:rsidRDefault="004B02E5" w:rsidP="00EA7F2C">
      <w:r w:rsidRPr="006F1D13">
        <w:t>These tools for campus visi</w:t>
      </w:r>
      <w:r w:rsidRPr="004553B5">
        <w:t>ts are intended for administrators, counselors, and/or educators to us</w:t>
      </w:r>
      <w:r w:rsidRPr="006F1D13">
        <w:t>e in preparation to take students on a campus visit.</w:t>
      </w:r>
    </w:p>
    <w:p w14:paraId="5896D20A" w14:textId="77777777" w:rsidR="004553B5" w:rsidRPr="006F1D13" w:rsidRDefault="004553B5" w:rsidP="00EA7F2C"/>
    <w:p w14:paraId="3FA5F5A3" w14:textId="77777777" w:rsidR="00EA7F2C" w:rsidRPr="006F1D13" w:rsidRDefault="00EA7F2C" w:rsidP="00EA7F2C">
      <w:pPr>
        <w:pStyle w:val="Heading1"/>
      </w:pPr>
      <w:r w:rsidRPr="006F1D13">
        <w:t>How to Use</w:t>
      </w:r>
    </w:p>
    <w:p w14:paraId="5CCD4BCD" w14:textId="0BD1F997" w:rsidR="00EA7F2C" w:rsidRPr="006F1D13" w:rsidRDefault="00EA7F2C" w:rsidP="00EA7F2C">
      <w:r w:rsidRPr="006F1D13">
        <w:t>Print th</w:t>
      </w:r>
      <w:r w:rsidR="004553B5" w:rsidRPr="006F1D13">
        <w:t>e implementation plan o</w:t>
      </w:r>
      <w:r w:rsidR="003E0650" w:rsidRPr="006F1D13">
        <w:t xml:space="preserve">n pages </w:t>
      </w:r>
      <w:r w:rsidR="003D138D">
        <w:t>20</w:t>
      </w:r>
      <w:r w:rsidR="003E0650" w:rsidRPr="006F1D13">
        <w:t>–</w:t>
      </w:r>
      <w:r w:rsidR="003D138D">
        <w:t>22</w:t>
      </w:r>
      <w:r w:rsidR="004553B5">
        <w:t>. U</w:t>
      </w:r>
      <w:r w:rsidR="00BA1139" w:rsidRPr="006F1D13">
        <w:t xml:space="preserve">se it as a guide </w:t>
      </w:r>
      <w:r w:rsidR="00910AB5" w:rsidRPr="006F1D13">
        <w:t>for planning campus visits</w:t>
      </w:r>
      <w:r w:rsidR="004553B5">
        <w:t>,</w:t>
      </w:r>
      <w:r w:rsidR="00910AB5" w:rsidRPr="006F1D13">
        <w:t xml:space="preserve"> from brainstorming through logistics.</w:t>
      </w:r>
    </w:p>
    <w:p w14:paraId="536F56B2" w14:textId="28EE7457" w:rsidR="00360F26" w:rsidRPr="006F1D13" w:rsidRDefault="003E0650" w:rsidP="00EA7F2C">
      <w:r w:rsidRPr="006F1D13">
        <w:t>Print th</w:t>
      </w:r>
      <w:r w:rsidR="004553B5" w:rsidRPr="006F1D13">
        <w:t>e chec</w:t>
      </w:r>
      <w:r w:rsidRPr="006F1D13">
        <w:t xml:space="preserve">klist on page </w:t>
      </w:r>
      <w:r w:rsidR="00295166">
        <w:t>23</w:t>
      </w:r>
      <w:r w:rsidRPr="006F1D13">
        <w:t xml:space="preserve"> </w:t>
      </w:r>
      <w:r w:rsidR="00910AB5" w:rsidRPr="006F1D13">
        <w:t>and use it to ensure you have completed all tasks to make the campus visit successful.</w:t>
      </w:r>
    </w:p>
    <w:p w14:paraId="43E360D1" w14:textId="0D27ED11" w:rsidR="00573398" w:rsidRPr="006F1D13" w:rsidRDefault="00573398">
      <w:r w:rsidRPr="006F1D13">
        <w:br w:type="page"/>
      </w:r>
    </w:p>
    <w:p w14:paraId="06563CF0" w14:textId="77777777" w:rsidR="00BC069F" w:rsidRPr="006F1D13" w:rsidRDefault="00BC069F" w:rsidP="0041627A">
      <w:pPr>
        <w:pStyle w:val="Title"/>
        <w:sectPr w:rsidR="00BC069F" w:rsidRPr="006F1D13" w:rsidSect="00361EF4">
          <w:footerReference w:type="default" r:id="rId42"/>
          <w:pgSz w:w="12240" w:h="15840"/>
          <w:pgMar w:top="720" w:right="720" w:bottom="720" w:left="720" w:header="720" w:footer="720" w:gutter="0"/>
          <w:cols w:space="720"/>
          <w:docGrid w:linePitch="360"/>
        </w:sectPr>
      </w:pPr>
    </w:p>
    <w:p w14:paraId="4A2F1305" w14:textId="7AEC5677" w:rsidR="009B3D8E" w:rsidRPr="006F1D13" w:rsidRDefault="009B3D8E" w:rsidP="009B3D8E">
      <w:pPr>
        <w:pStyle w:val="Title"/>
      </w:pPr>
      <w:r w:rsidRPr="006F1D13">
        <w:lastRenderedPageBreak/>
        <w:t>Campus Visit</w:t>
      </w:r>
      <w:r w:rsidR="002B1C72" w:rsidRPr="006F1D13">
        <w:t xml:space="preserve"> Tools:</w:t>
      </w:r>
      <w:r w:rsidRPr="006F1D13">
        <w:t xml:space="preserve"> Implementation Plan</w:t>
      </w:r>
    </w:p>
    <w:tbl>
      <w:tblPr>
        <w:tblW w:w="5000" w:type="pct"/>
        <w:tblBorders>
          <w:top w:val="single" w:sz="8" w:space="0" w:color="91B6E0"/>
          <w:left w:val="single" w:sz="8" w:space="0" w:color="91B6E0"/>
          <w:bottom w:val="single" w:sz="8" w:space="0" w:color="91B6E0"/>
          <w:right w:val="single" w:sz="8" w:space="0" w:color="91B6E0"/>
          <w:insideH w:val="single" w:sz="8" w:space="0" w:color="91B6E0"/>
          <w:insideV w:val="single" w:sz="8" w:space="0" w:color="91B6E0"/>
        </w:tblBorders>
        <w:tblLook w:val="06A0" w:firstRow="1" w:lastRow="0" w:firstColumn="1" w:lastColumn="0" w:noHBand="1" w:noVBand="1"/>
      </w:tblPr>
      <w:tblGrid>
        <w:gridCol w:w="5390"/>
        <w:gridCol w:w="5390"/>
      </w:tblGrid>
      <w:tr w:rsidR="00ED11BD" w:rsidRPr="006F1D13" w14:paraId="31FD4935" w14:textId="77777777" w:rsidTr="00103C7B">
        <w:trPr>
          <w:trHeight w:val="288"/>
        </w:trPr>
        <w:tc>
          <w:tcPr>
            <w:tcW w:w="2500" w:type="pct"/>
            <w:tcBorders>
              <w:right w:val="nil"/>
            </w:tcBorders>
            <w:shd w:val="clear" w:color="auto" w:fill="285781" w:themeFill="accent2"/>
            <w:tcMar>
              <w:top w:w="100" w:type="dxa"/>
              <w:left w:w="100" w:type="dxa"/>
              <w:bottom w:w="100" w:type="dxa"/>
              <w:right w:w="100" w:type="dxa"/>
            </w:tcMar>
            <w:vAlign w:val="center"/>
          </w:tcPr>
          <w:p w14:paraId="58B44264" w14:textId="0F3369D4" w:rsidR="00ED11BD" w:rsidRPr="006F1D13" w:rsidRDefault="00ED11BD" w:rsidP="00103C7B">
            <w:pPr>
              <w:spacing w:after="0" w:line="276" w:lineRule="auto"/>
              <w:rPr>
                <w:rFonts w:ascii="Calibri" w:eastAsia="Calibri" w:hAnsi="Calibri" w:cs="Calibri"/>
                <w:b/>
                <w:bCs/>
                <w:color w:val="FFFFFF" w:themeColor="background1"/>
              </w:rPr>
            </w:pPr>
            <w:r w:rsidRPr="006F1D13">
              <w:rPr>
                <w:rFonts w:ascii="Calibri" w:eastAsia="Calibri" w:hAnsi="Calibri" w:cs="Calibri"/>
                <w:b/>
                <w:bCs/>
                <w:color w:val="FFFFFF" w:themeColor="background1"/>
              </w:rPr>
              <w:t>Step 1: Project Planning and Preparation</w:t>
            </w:r>
          </w:p>
        </w:tc>
        <w:tc>
          <w:tcPr>
            <w:tcW w:w="2500" w:type="pct"/>
            <w:tcBorders>
              <w:left w:val="nil"/>
            </w:tcBorders>
            <w:shd w:val="clear" w:color="auto" w:fill="285781" w:themeFill="accent2"/>
            <w:vAlign w:val="center"/>
          </w:tcPr>
          <w:p w14:paraId="11382558" w14:textId="5978ED46" w:rsidR="00ED11BD" w:rsidRPr="006F1D13" w:rsidRDefault="00ED11BD" w:rsidP="00103C7B">
            <w:pPr>
              <w:spacing w:after="0" w:line="276" w:lineRule="auto"/>
              <w:jc w:val="right"/>
              <w:rPr>
                <w:rFonts w:ascii="Calibri" w:eastAsia="Calibri" w:hAnsi="Calibri" w:cs="Calibri"/>
                <w:b/>
                <w:bCs/>
                <w:color w:val="FFFFFF" w:themeColor="background1"/>
              </w:rPr>
            </w:pPr>
            <w:r w:rsidRPr="006F1D13">
              <w:rPr>
                <w:rFonts w:ascii="Calibri" w:eastAsia="Calibri" w:hAnsi="Calibri" w:cs="Calibri"/>
                <w:b/>
                <w:bCs/>
                <w:color w:val="FFFFFF" w:themeColor="background1"/>
              </w:rPr>
              <w:t>(2–3 months prior to the campus visit)</w:t>
            </w:r>
          </w:p>
        </w:tc>
      </w:tr>
      <w:tr w:rsidR="009B3D8E" w:rsidRPr="006F1D13" w14:paraId="6E5A4E07" w14:textId="77777777" w:rsidTr="009B3D8E">
        <w:trPr>
          <w:trHeight w:val="495"/>
        </w:trPr>
        <w:tc>
          <w:tcPr>
            <w:tcW w:w="5000" w:type="pct"/>
            <w:gridSpan w:val="2"/>
            <w:tcMar>
              <w:top w:w="100" w:type="dxa"/>
              <w:left w:w="100" w:type="dxa"/>
              <w:bottom w:w="100" w:type="dxa"/>
              <w:right w:w="100" w:type="dxa"/>
            </w:tcMar>
          </w:tcPr>
          <w:p w14:paraId="37C64569" w14:textId="7F105ABD" w:rsidR="00A422EA" w:rsidRPr="006F1D13" w:rsidRDefault="009B3D8E" w:rsidP="00A422EA">
            <w:pPr>
              <w:spacing w:after="0"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Identify Postsecondary Institut</w:t>
            </w:r>
            <w:r w:rsidR="004553B5">
              <w:rPr>
                <w:rFonts w:ascii="Calibri" w:eastAsia="Calibri" w:hAnsi="Calibri" w:cs="Calibri"/>
                <w:b/>
                <w:bCs/>
                <w:color w:val="000000" w:themeColor="text1"/>
              </w:rPr>
              <w:t>ion</w:t>
            </w:r>
            <w:r w:rsidRPr="006F1D13">
              <w:rPr>
                <w:rFonts w:ascii="Calibri" w:eastAsia="Calibri" w:hAnsi="Calibri" w:cs="Calibri"/>
                <w:b/>
                <w:bCs/>
                <w:color w:val="000000" w:themeColor="text1"/>
              </w:rPr>
              <w:t xml:space="preserve"> (PSI)</w:t>
            </w:r>
          </w:p>
          <w:p w14:paraId="0488C144" w14:textId="77777777" w:rsidR="00A422EA" w:rsidRPr="006F1D13" w:rsidRDefault="009B3D8E" w:rsidP="00A422EA">
            <w:pPr>
              <w:pStyle w:val="ListParagraph"/>
              <w:numPr>
                <w:ilvl w:val="0"/>
                <w:numId w:val="24"/>
              </w:numPr>
              <w:spacing w:after="0" w:line="480" w:lineRule="auto"/>
              <w:rPr>
                <w:rFonts w:ascii="Calibri" w:eastAsia="Calibri" w:hAnsi="Calibri" w:cs="Calibri"/>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Type of institution:</w:t>
            </w:r>
          </w:p>
          <w:p w14:paraId="3E4CDC5E" w14:textId="77777777" w:rsidR="00A422EA" w:rsidRPr="006F1D13" w:rsidRDefault="009B3D8E" w:rsidP="00A422EA">
            <w:pPr>
              <w:pStyle w:val="ListParagraph"/>
              <w:numPr>
                <w:ilvl w:val="0"/>
                <w:numId w:val="24"/>
              </w:numPr>
              <w:spacing w:after="0" w:line="480" w:lineRule="auto"/>
              <w:rPr>
                <w:rFonts w:ascii="Calibri" w:eastAsia="Calibri" w:hAnsi="Calibri" w:cs="Calibri"/>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Reason for selection:</w:t>
            </w:r>
          </w:p>
          <w:p w14:paraId="7F2FF86C" w14:textId="08BFB9F0" w:rsidR="009B3D8E" w:rsidRPr="006F1D13" w:rsidRDefault="009B3D8E" w:rsidP="00A422EA">
            <w:pPr>
              <w:pStyle w:val="ListParagraph"/>
              <w:numPr>
                <w:ilvl w:val="0"/>
                <w:numId w:val="24"/>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Distance from school:</w:t>
            </w:r>
          </w:p>
        </w:tc>
      </w:tr>
      <w:tr w:rsidR="009B3D8E" w:rsidRPr="006F1D13" w14:paraId="69A373B3" w14:textId="77777777" w:rsidTr="009B3D8E">
        <w:trPr>
          <w:trHeight w:val="915"/>
        </w:trPr>
        <w:tc>
          <w:tcPr>
            <w:tcW w:w="5000" w:type="pct"/>
            <w:gridSpan w:val="2"/>
            <w:tcMar>
              <w:top w:w="100" w:type="dxa"/>
              <w:left w:w="100" w:type="dxa"/>
              <w:bottom w:w="100" w:type="dxa"/>
              <w:right w:w="100" w:type="dxa"/>
            </w:tcMar>
          </w:tcPr>
          <w:p w14:paraId="124099BD" w14:textId="77777777" w:rsidR="00A422EA" w:rsidRPr="006F1D13" w:rsidRDefault="009B3D8E" w:rsidP="00A422EA">
            <w:pPr>
              <w:spacing w:after="0"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Decide on Timing of the Campus Visit</w:t>
            </w:r>
          </w:p>
          <w:p w14:paraId="2C98F1C1" w14:textId="77777777" w:rsidR="00A422EA" w:rsidRPr="006F1D13" w:rsidRDefault="009B3D8E" w:rsidP="00A422EA">
            <w:pPr>
              <w:pStyle w:val="ListParagraph"/>
              <w:numPr>
                <w:ilvl w:val="0"/>
                <w:numId w:val="22"/>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Preferred season or month:</w:t>
            </w:r>
          </w:p>
          <w:p w14:paraId="3794FC65" w14:textId="1937D1EE" w:rsidR="009B3D8E" w:rsidRPr="006F1D13" w:rsidRDefault="009B3D8E" w:rsidP="00A422EA">
            <w:pPr>
              <w:pStyle w:val="ListParagraph"/>
              <w:numPr>
                <w:ilvl w:val="0"/>
                <w:numId w:val="22"/>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Considerations (</w:t>
            </w:r>
            <w:r w:rsidR="004553B5">
              <w:rPr>
                <w:rFonts w:ascii="Calibri" w:eastAsia="Calibri" w:hAnsi="Calibri" w:cs="Calibri"/>
                <w:color w:val="000000" w:themeColor="text1"/>
              </w:rPr>
              <w:t>s</w:t>
            </w:r>
            <w:r w:rsidRPr="006F1D13">
              <w:rPr>
                <w:rFonts w:ascii="Calibri" w:eastAsia="Calibri" w:hAnsi="Calibri" w:cs="Calibri"/>
                <w:color w:val="000000" w:themeColor="text1"/>
              </w:rPr>
              <w:t>tate testing dates, PSI availability, sports schedules, etc.):</w:t>
            </w:r>
            <w:r w:rsidR="00A422EA" w:rsidRPr="006F1D13">
              <w:rPr>
                <w:rFonts w:ascii="Calibri" w:eastAsia="Calibri" w:hAnsi="Calibri" w:cs="Calibri"/>
                <w:color w:val="000000" w:themeColor="text1"/>
              </w:rPr>
              <w:br/>
            </w:r>
          </w:p>
        </w:tc>
      </w:tr>
    </w:tbl>
    <w:p w14:paraId="3E9A7F08" w14:textId="77777777" w:rsidR="009B3D8E" w:rsidRPr="006F1D13" w:rsidRDefault="009B3D8E" w:rsidP="002536C2"/>
    <w:tbl>
      <w:tblPr>
        <w:tblW w:w="5000" w:type="pct"/>
        <w:tblBorders>
          <w:top w:val="single" w:sz="8" w:space="0" w:color="91B6E0"/>
          <w:left w:val="single" w:sz="8" w:space="0" w:color="91B6E0"/>
          <w:bottom w:val="single" w:sz="8" w:space="0" w:color="91B6E0"/>
          <w:right w:val="single" w:sz="8" w:space="0" w:color="91B6E0"/>
          <w:insideH w:val="single" w:sz="8" w:space="0" w:color="91B6E0"/>
          <w:insideV w:val="single" w:sz="8" w:space="0" w:color="91B6E0"/>
        </w:tblBorders>
        <w:tblLook w:val="06A0" w:firstRow="1" w:lastRow="0" w:firstColumn="1" w:lastColumn="0" w:noHBand="1" w:noVBand="1"/>
      </w:tblPr>
      <w:tblGrid>
        <w:gridCol w:w="5390"/>
        <w:gridCol w:w="5390"/>
      </w:tblGrid>
      <w:tr w:rsidR="002536C2" w:rsidRPr="006F1D13" w14:paraId="7C420DE2" w14:textId="77777777" w:rsidTr="00103C7B">
        <w:trPr>
          <w:trHeight w:val="300"/>
        </w:trPr>
        <w:tc>
          <w:tcPr>
            <w:tcW w:w="2500" w:type="pct"/>
            <w:tcBorders>
              <w:right w:val="nil"/>
            </w:tcBorders>
            <w:shd w:val="clear" w:color="auto" w:fill="285781" w:themeFill="accent2"/>
            <w:tcMar>
              <w:top w:w="100" w:type="dxa"/>
              <w:left w:w="100" w:type="dxa"/>
              <w:bottom w:w="100" w:type="dxa"/>
              <w:right w:w="100" w:type="dxa"/>
            </w:tcMar>
            <w:vAlign w:val="center"/>
          </w:tcPr>
          <w:p w14:paraId="3D6B38C8" w14:textId="13884B4B" w:rsidR="002536C2" w:rsidRPr="006F1D13" w:rsidRDefault="002536C2" w:rsidP="00103C7B">
            <w:pPr>
              <w:spacing w:after="0" w:line="276" w:lineRule="auto"/>
            </w:pPr>
            <w:r w:rsidRPr="006F1D13">
              <w:rPr>
                <w:rFonts w:ascii="Calibri" w:eastAsia="Calibri" w:hAnsi="Calibri" w:cs="Calibri"/>
                <w:b/>
                <w:bCs/>
                <w:color w:val="FFFFFF" w:themeColor="background1"/>
              </w:rPr>
              <w:t>Step 2: Logistics and Partnerships</w:t>
            </w:r>
          </w:p>
        </w:tc>
        <w:tc>
          <w:tcPr>
            <w:tcW w:w="2500" w:type="pct"/>
            <w:tcBorders>
              <w:left w:val="nil"/>
            </w:tcBorders>
            <w:shd w:val="clear" w:color="auto" w:fill="285781" w:themeFill="accent2"/>
            <w:vAlign w:val="center"/>
          </w:tcPr>
          <w:p w14:paraId="48082A0D" w14:textId="075C410F" w:rsidR="002536C2" w:rsidRPr="006F1D13" w:rsidRDefault="002536C2" w:rsidP="00103C7B">
            <w:pPr>
              <w:spacing w:after="0" w:line="276" w:lineRule="auto"/>
              <w:jc w:val="right"/>
              <w:rPr>
                <w:rFonts w:ascii="Calibri" w:eastAsia="Calibri" w:hAnsi="Calibri" w:cs="Calibri"/>
                <w:b/>
                <w:bCs/>
                <w:color w:val="FFFFFF" w:themeColor="background1"/>
              </w:rPr>
            </w:pPr>
            <w:r w:rsidRPr="006F1D13">
              <w:rPr>
                <w:rFonts w:ascii="Calibri" w:eastAsia="Calibri" w:hAnsi="Calibri" w:cs="Calibri"/>
                <w:b/>
                <w:bCs/>
                <w:color w:val="FFFFFF" w:themeColor="background1"/>
              </w:rPr>
              <w:t>(1.5–2 months prior to the campus visit)</w:t>
            </w:r>
          </w:p>
        </w:tc>
      </w:tr>
      <w:tr w:rsidR="009B3D8E" w:rsidRPr="006F1D13" w14:paraId="6E2855FB" w14:textId="77777777" w:rsidTr="009B3D8E">
        <w:trPr>
          <w:trHeight w:val="495"/>
        </w:trPr>
        <w:tc>
          <w:tcPr>
            <w:tcW w:w="5000" w:type="pct"/>
            <w:gridSpan w:val="2"/>
            <w:tcMar>
              <w:top w:w="100" w:type="dxa"/>
              <w:left w:w="100" w:type="dxa"/>
              <w:bottom w:w="100" w:type="dxa"/>
              <w:right w:w="100" w:type="dxa"/>
            </w:tcMar>
          </w:tcPr>
          <w:p w14:paraId="1BACC497" w14:textId="7E3083E0" w:rsidR="00A422EA" w:rsidRPr="006F1D13" w:rsidRDefault="009B3D8E" w:rsidP="00A422EA">
            <w:pPr>
              <w:spacing w:after="0"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Contact PSI</w:t>
            </w:r>
          </w:p>
          <w:p w14:paraId="0C6798F1" w14:textId="77777777" w:rsidR="00A422EA" w:rsidRPr="006F1D13" w:rsidRDefault="009B3D8E" w:rsidP="00A422EA">
            <w:pPr>
              <w:pStyle w:val="ListParagraph"/>
              <w:numPr>
                <w:ilvl w:val="0"/>
                <w:numId w:val="21"/>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Institution contact name:</w:t>
            </w:r>
          </w:p>
          <w:p w14:paraId="4194146F" w14:textId="77777777" w:rsidR="00A422EA" w:rsidRPr="006F1D13" w:rsidRDefault="009B3D8E" w:rsidP="00A422EA">
            <w:pPr>
              <w:pStyle w:val="ListParagraph"/>
              <w:numPr>
                <w:ilvl w:val="0"/>
                <w:numId w:val="21"/>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Department/office:</w:t>
            </w:r>
          </w:p>
          <w:p w14:paraId="2CB8BE03" w14:textId="77777777" w:rsidR="00A422EA" w:rsidRPr="006F1D13" w:rsidRDefault="009B3D8E" w:rsidP="00A422EA">
            <w:pPr>
              <w:pStyle w:val="ListParagraph"/>
              <w:numPr>
                <w:ilvl w:val="0"/>
                <w:numId w:val="21"/>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Contact info (phone/email):</w:t>
            </w:r>
          </w:p>
          <w:p w14:paraId="4EAA97BB" w14:textId="77777777" w:rsidR="00A422EA" w:rsidRPr="006F1D13" w:rsidRDefault="009B3D8E" w:rsidP="00A422EA">
            <w:pPr>
              <w:pStyle w:val="ListParagraph"/>
              <w:numPr>
                <w:ilvl w:val="0"/>
                <w:numId w:val="21"/>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Confirmed tour date(s):</w:t>
            </w:r>
          </w:p>
          <w:p w14:paraId="7DD1A15D" w14:textId="0CAFC87A" w:rsidR="009B3D8E" w:rsidRPr="006F1D13" w:rsidRDefault="009B3D8E" w:rsidP="00A422EA">
            <w:pPr>
              <w:pStyle w:val="ListParagraph"/>
              <w:numPr>
                <w:ilvl w:val="0"/>
                <w:numId w:val="21"/>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Planned activities (tour, panel, workshops):</w:t>
            </w:r>
          </w:p>
        </w:tc>
      </w:tr>
      <w:tr w:rsidR="009B3D8E" w:rsidRPr="006F1D13" w14:paraId="6E82A4E7" w14:textId="77777777" w:rsidTr="009B3D8E">
        <w:trPr>
          <w:trHeight w:val="915"/>
        </w:trPr>
        <w:tc>
          <w:tcPr>
            <w:tcW w:w="5000" w:type="pct"/>
            <w:gridSpan w:val="2"/>
            <w:tcMar>
              <w:top w:w="100" w:type="dxa"/>
              <w:left w:w="100" w:type="dxa"/>
              <w:bottom w:w="100" w:type="dxa"/>
              <w:right w:w="100" w:type="dxa"/>
            </w:tcMar>
          </w:tcPr>
          <w:p w14:paraId="23F12DE4" w14:textId="77777777" w:rsidR="00A422EA" w:rsidRPr="006F1D13" w:rsidRDefault="009B3D8E" w:rsidP="00A422EA">
            <w:pPr>
              <w:spacing w:after="0"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Secure Funding for Transportation and Meals</w:t>
            </w:r>
          </w:p>
          <w:p w14:paraId="5CC95316" w14:textId="77777777" w:rsidR="00A422EA" w:rsidRPr="006F1D13" w:rsidRDefault="009B3D8E" w:rsidP="00A422EA">
            <w:pPr>
              <w:pStyle w:val="ListParagraph"/>
              <w:numPr>
                <w:ilvl w:val="0"/>
                <w:numId w:val="20"/>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Transportation cost estimate: </w:t>
            </w:r>
          </w:p>
          <w:p w14:paraId="0EE15A3F" w14:textId="77777777" w:rsidR="00A422EA" w:rsidRPr="006F1D13" w:rsidRDefault="009B3D8E" w:rsidP="00A422EA">
            <w:pPr>
              <w:pStyle w:val="ListParagraph"/>
              <w:numPr>
                <w:ilvl w:val="0"/>
                <w:numId w:val="20"/>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Meal plan cost estimate:</w:t>
            </w:r>
          </w:p>
          <w:p w14:paraId="0A72BB28" w14:textId="095DBB42" w:rsidR="009B3D8E" w:rsidRPr="006F1D13" w:rsidRDefault="009B3D8E" w:rsidP="00A422EA">
            <w:pPr>
              <w:pStyle w:val="ListParagraph"/>
              <w:numPr>
                <w:ilvl w:val="0"/>
                <w:numId w:val="20"/>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Funding sources (check all that apply):</w:t>
            </w:r>
            <w:r w:rsidR="00A422EA" w:rsidRPr="006F1D13">
              <w:rPr>
                <w:rFonts w:ascii="Calibri" w:eastAsia="Calibri" w:hAnsi="Calibri" w:cs="Calibri"/>
                <w:color w:val="000000" w:themeColor="text1"/>
              </w:rPr>
              <w:br/>
            </w:r>
            <w:r w:rsidR="00A422EA" w:rsidRPr="006F1D13">
              <w:rPr>
                <w:rFonts w:asciiTheme="majorHAnsi" w:eastAsia="Calibri" w:hAnsiTheme="majorHAnsi" w:cstheme="majorHAnsi"/>
              </w:rPr>
              <w:t xml:space="preserve">       </w:t>
            </w:r>
            <w:r w:rsidR="00A422EA"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School budget</w:t>
            </w:r>
            <w:r w:rsidR="00A422EA"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 </w:t>
            </w:r>
            <w:r w:rsidR="002536C2"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District funds</w:t>
            </w:r>
            <w:r w:rsidR="00A422EA"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 </w:t>
            </w:r>
            <w:r w:rsidR="002536C2"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Local sponsor</w:t>
            </w:r>
            <w:r w:rsidR="00A422EA"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 </w:t>
            </w:r>
            <w:r w:rsidR="002536C2"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Grant</w:t>
            </w:r>
            <w:r w:rsidR="00A422EA"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 </w:t>
            </w:r>
            <w:r w:rsidR="002536C2"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Other:</w:t>
            </w:r>
            <w:r w:rsidR="00A422EA" w:rsidRPr="006F1D13">
              <w:rPr>
                <w:rFonts w:ascii="Calibri" w:eastAsia="Calibri" w:hAnsi="Calibri" w:cs="Calibri"/>
                <w:color w:val="000000" w:themeColor="text1"/>
              </w:rPr>
              <w:t xml:space="preserve"> </w:t>
            </w:r>
          </w:p>
        </w:tc>
      </w:tr>
    </w:tbl>
    <w:p w14:paraId="3DBA98D3" w14:textId="77777777" w:rsidR="002536C2" w:rsidRPr="006F1D13" w:rsidRDefault="002536C2">
      <w:pPr>
        <w:rPr>
          <w:sz w:val="12"/>
          <w:szCs w:val="12"/>
        </w:rPr>
      </w:pPr>
      <w:r w:rsidRPr="006F1D13">
        <w:rPr>
          <w:sz w:val="12"/>
          <w:szCs w:val="12"/>
        </w:rPr>
        <w:br w:type="page"/>
      </w:r>
    </w:p>
    <w:p w14:paraId="3309BC97" w14:textId="77777777" w:rsidR="009B3D8E" w:rsidRPr="006F1D13" w:rsidRDefault="009B3D8E" w:rsidP="002536C2">
      <w:pPr>
        <w:pStyle w:val="Title"/>
      </w:pPr>
    </w:p>
    <w:tbl>
      <w:tblPr>
        <w:tblW w:w="5000" w:type="pct"/>
        <w:tblBorders>
          <w:top w:val="single" w:sz="8" w:space="0" w:color="91B6E0"/>
          <w:left w:val="single" w:sz="8" w:space="0" w:color="91B6E0"/>
          <w:bottom w:val="single" w:sz="8" w:space="0" w:color="91B6E0"/>
          <w:right w:val="single" w:sz="8" w:space="0" w:color="91B6E0"/>
          <w:insideH w:val="single" w:sz="8" w:space="0" w:color="91B6E0"/>
          <w:insideV w:val="single" w:sz="8" w:space="0" w:color="91B6E0"/>
        </w:tblBorders>
        <w:tblLook w:val="06A0" w:firstRow="1" w:lastRow="0" w:firstColumn="1" w:lastColumn="0" w:noHBand="1" w:noVBand="1"/>
      </w:tblPr>
      <w:tblGrid>
        <w:gridCol w:w="5390"/>
        <w:gridCol w:w="5390"/>
      </w:tblGrid>
      <w:tr w:rsidR="002536C2" w:rsidRPr="006F1D13" w14:paraId="04AFFAEE" w14:textId="77777777" w:rsidTr="00103C7B">
        <w:trPr>
          <w:trHeight w:val="300"/>
        </w:trPr>
        <w:tc>
          <w:tcPr>
            <w:tcW w:w="2500" w:type="pct"/>
            <w:tcBorders>
              <w:right w:val="nil"/>
            </w:tcBorders>
            <w:shd w:val="clear" w:color="auto" w:fill="285781" w:themeFill="accent2"/>
            <w:tcMar>
              <w:top w:w="100" w:type="dxa"/>
              <w:left w:w="100" w:type="dxa"/>
              <w:bottom w:w="100" w:type="dxa"/>
              <w:right w:w="100" w:type="dxa"/>
            </w:tcMar>
            <w:vAlign w:val="center"/>
          </w:tcPr>
          <w:p w14:paraId="0596A5C8" w14:textId="2EF318D8" w:rsidR="002536C2" w:rsidRPr="006F1D13" w:rsidRDefault="002536C2" w:rsidP="00103C7B">
            <w:pPr>
              <w:spacing w:after="0" w:line="276" w:lineRule="auto"/>
            </w:pPr>
            <w:r w:rsidRPr="006F1D13">
              <w:rPr>
                <w:rFonts w:ascii="Calibri" w:eastAsia="Calibri" w:hAnsi="Calibri" w:cs="Calibri"/>
                <w:b/>
                <w:bCs/>
                <w:color w:val="FFFFFF" w:themeColor="background1"/>
              </w:rPr>
              <w:t>Step 3: Safety and Supervision Planning</w:t>
            </w:r>
          </w:p>
        </w:tc>
        <w:tc>
          <w:tcPr>
            <w:tcW w:w="2500" w:type="pct"/>
            <w:tcBorders>
              <w:left w:val="nil"/>
            </w:tcBorders>
            <w:shd w:val="clear" w:color="auto" w:fill="285781" w:themeFill="accent2"/>
            <w:vAlign w:val="center"/>
          </w:tcPr>
          <w:p w14:paraId="1C0EF3E9" w14:textId="38CFD08E" w:rsidR="002536C2" w:rsidRPr="006F1D13" w:rsidRDefault="002536C2" w:rsidP="00103C7B">
            <w:pPr>
              <w:spacing w:after="0" w:line="276" w:lineRule="auto"/>
              <w:jc w:val="right"/>
              <w:rPr>
                <w:rFonts w:ascii="Calibri" w:eastAsia="Calibri" w:hAnsi="Calibri" w:cs="Calibri"/>
                <w:b/>
                <w:bCs/>
                <w:color w:val="FFFFFF" w:themeColor="background1"/>
              </w:rPr>
            </w:pPr>
            <w:r w:rsidRPr="006F1D13">
              <w:rPr>
                <w:rFonts w:ascii="Calibri" w:eastAsia="Calibri" w:hAnsi="Calibri" w:cs="Calibri"/>
                <w:b/>
                <w:bCs/>
                <w:color w:val="FFFFFF" w:themeColor="background1"/>
              </w:rPr>
              <w:t>(1 month prior to the campus visit)</w:t>
            </w:r>
          </w:p>
        </w:tc>
      </w:tr>
      <w:tr w:rsidR="009B3D8E" w:rsidRPr="006F1D13" w14:paraId="645C3C16" w14:textId="77777777" w:rsidTr="009B3D8E">
        <w:trPr>
          <w:trHeight w:val="495"/>
        </w:trPr>
        <w:tc>
          <w:tcPr>
            <w:tcW w:w="5000" w:type="pct"/>
            <w:gridSpan w:val="2"/>
            <w:tcMar>
              <w:top w:w="100" w:type="dxa"/>
              <w:left w:w="100" w:type="dxa"/>
              <w:bottom w:w="100" w:type="dxa"/>
              <w:right w:w="100" w:type="dxa"/>
            </w:tcMar>
          </w:tcPr>
          <w:p w14:paraId="71C29E70" w14:textId="77777777" w:rsidR="00A422EA" w:rsidRPr="006F1D13" w:rsidRDefault="009B3D8E" w:rsidP="00A422EA">
            <w:pPr>
              <w:spacing w:after="0"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Develop Student Safety Plan</w:t>
            </w:r>
          </w:p>
          <w:p w14:paraId="1FE0C9C9" w14:textId="77777777" w:rsidR="00A422EA" w:rsidRPr="006F1D13" w:rsidRDefault="009B3D8E" w:rsidP="00A422EA">
            <w:pPr>
              <w:pStyle w:val="ListParagraph"/>
              <w:numPr>
                <w:ilvl w:val="0"/>
                <w:numId w:val="19"/>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Number of chaperones needed:</w:t>
            </w:r>
          </w:p>
          <w:p w14:paraId="4221674F" w14:textId="77777777" w:rsidR="00A422EA" w:rsidRPr="006F1D13" w:rsidRDefault="009B3D8E" w:rsidP="00A422EA">
            <w:pPr>
              <w:pStyle w:val="ListParagraph"/>
              <w:numPr>
                <w:ilvl w:val="0"/>
                <w:numId w:val="19"/>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Assigned chaperones/staff:</w:t>
            </w:r>
          </w:p>
          <w:p w14:paraId="2777C6BF" w14:textId="77777777" w:rsidR="00A422EA" w:rsidRPr="006F1D13" w:rsidRDefault="009B3D8E" w:rsidP="00A422EA">
            <w:pPr>
              <w:pStyle w:val="ListParagraph"/>
              <w:numPr>
                <w:ilvl w:val="0"/>
                <w:numId w:val="19"/>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Emergency plan and contacts:</w:t>
            </w:r>
          </w:p>
          <w:p w14:paraId="6C8B14F2" w14:textId="77777777" w:rsidR="00A422EA" w:rsidRPr="006F1D13" w:rsidRDefault="009B3D8E" w:rsidP="00A422EA">
            <w:pPr>
              <w:pStyle w:val="ListParagraph"/>
              <w:numPr>
                <w:ilvl w:val="0"/>
                <w:numId w:val="19"/>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Medical and accessibility notes:</w:t>
            </w:r>
          </w:p>
          <w:p w14:paraId="5D641A92" w14:textId="06D4A18F" w:rsidR="009B3D8E" w:rsidRPr="006F1D13" w:rsidRDefault="009B3D8E" w:rsidP="009E2C96">
            <w:pPr>
              <w:pStyle w:val="ListParagraph"/>
              <w:numPr>
                <w:ilvl w:val="0"/>
                <w:numId w:val="19"/>
              </w:numPr>
              <w:spacing w:after="0" w:line="276"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Student Identification Plan:</w:t>
            </w:r>
            <w:r w:rsidR="009E2C96" w:rsidRPr="006F1D13">
              <w:rPr>
                <w:rFonts w:ascii="Calibri" w:eastAsia="Calibri" w:hAnsi="Calibri" w:cs="Calibri"/>
                <w:color w:val="000000" w:themeColor="text1"/>
              </w:rPr>
              <w:br/>
            </w:r>
            <w:r w:rsidR="009E2C96" w:rsidRPr="006F1D13">
              <w:rPr>
                <w:rFonts w:asciiTheme="majorHAnsi" w:eastAsia="Calibri" w:hAnsiTheme="majorHAnsi" w:cstheme="majorHAnsi"/>
              </w:rPr>
              <w:t xml:space="preserve">       </w:t>
            </w:r>
            <w:r w:rsidR="009E2C96" w:rsidRPr="006F1D13">
              <w:rPr>
                <w:rFonts w:ascii="Cambria Math" w:eastAsia="Calibri" w:hAnsi="Cambria Math" w:cs="Cambria Math"/>
                <w:color w:val="285781" w:themeColor="accent2"/>
                <w:sz w:val="32"/>
                <w:szCs w:val="32"/>
              </w:rPr>
              <w:t>▢</w:t>
            </w:r>
            <w:r w:rsidR="009E2C96"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Students will wear school-provided t-shirts </w:t>
            </w:r>
            <w:r w:rsidR="009E2C96" w:rsidRPr="006F1D13">
              <w:rPr>
                <w:rFonts w:ascii="Calibri" w:eastAsia="Calibri" w:hAnsi="Calibri" w:cs="Calibri"/>
                <w:color w:val="000000" w:themeColor="text1"/>
              </w:rPr>
              <w:t xml:space="preserve">  </w:t>
            </w:r>
            <w:r w:rsidR="009E2C96"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Students will wear matching school colors</w:t>
            </w:r>
            <w:r w:rsidR="009E2C96" w:rsidRPr="006F1D13">
              <w:rPr>
                <w:rFonts w:ascii="Calibri" w:eastAsia="Calibri" w:hAnsi="Calibri" w:cs="Calibri"/>
                <w:color w:val="000000" w:themeColor="text1"/>
              </w:rPr>
              <w:br/>
              <w:t xml:space="preserve">    </w:t>
            </w:r>
            <w:r w:rsidRPr="006F1D13">
              <w:rPr>
                <w:rFonts w:ascii="Calibri" w:eastAsia="Calibri" w:hAnsi="Calibri" w:cs="Calibri"/>
                <w:color w:val="000000" w:themeColor="text1"/>
              </w:rPr>
              <w:t xml:space="preserve"> </w:t>
            </w:r>
            <w:r w:rsidR="009E2C96" w:rsidRPr="006F1D13">
              <w:rPr>
                <w:rFonts w:ascii="Calibri" w:eastAsia="Calibri" w:hAnsi="Calibri" w:cs="Calibri"/>
                <w:color w:val="000000" w:themeColor="text1"/>
              </w:rPr>
              <w:t xml:space="preserve">  </w:t>
            </w:r>
            <w:r w:rsidR="009E2C96"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Other: </w:t>
            </w:r>
          </w:p>
        </w:tc>
      </w:tr>
    </w:tbl>
    <w:p w14:paraId="417A0B28" w14:textId="77777777" w:rsidR="009B3D8E" w:rsidRPr="006F1D13" w:rsidRDefault="009B3D8E" w:rsidP="009B3D8E"/>
    <w:tbl>
      <w:tblPr>
        <w:tblW w:w="5000" w:type="pct"/>
        <w:tblLook w:val="06A0" w:firstRow="1" w:lastRow="0" w:firstColumn="1" w:lastColumn="0" w:noHBand="1" w:noVBand="1"/>
      </w:tblPr>
      <w:tblGrid>
        <w:gridCol w:w="5390"/>
        <w:gridCol w:w="5390"/>
      </w:tblGrid>
      <w:tr w:rsidR="002536C2" w:rsidRPr="006F1D13" w14:paraId="76007D27" w14:textId="77777777" w:rsidTr="00103C7B">
        <w:trPr>
          <w:trHeight w:val="300"/>
        </w:trPr>
        <w:tc>
          <w:tcPr>
            <w:tcW w:w="2500" w:type="pct"/>
            <w:tcBorders>
              <w:top w:val="single" w:sz="8" w:space="0" w:color="91B6E0"/>
              <w:left w:val="single" w:sz="8" w:space="0" w:color="91B6E0"/>
              <w:bottom w:val="single" w:sz="8" w:space="0" w:color="91B6E0"/>
            </w:tcBorders>
            <w:shd w:val="clear" w:color="auto" w:fill="285781" w:themeFill="accent2"/>
            <w:tcMar>
              <w:top w:w="100" w:type="dxa"/>
              <w:left w:w="100" w:type="dxa"/>
              <w:bottom w:w="100" w:type="dxa"/>
              <w:right w:w="100" w:type="dxa"/>
            </w:tcMar>
            <w:vAlign w:val="center"/>
          </w:tcPr>
          <w:p w14:paraId="156F6462" w14:textId="3B8EF936" w:rsidR="002536C2" w:rsidRPr="006F1D13" w:rsidRDefault="002536C2" w:rsidP="00103C7B">
            <w:pPr>
              <w:spacing w:after="0"/>
            </w:pPr>
            <w:r w:rsidRPr="006F1D13">
              <w:rPr>
                <w:rFonts w:ascii="Calibri" w:eastAsia="Calibri" w:hAnsi="Calibri" w:cs="Calibri"/>
                <w:b/>
                <w:bCs/>
                <w:color w:val="FFFFFF" w:themeColor="background1"/>
              </w:rPr>
              <w:t>Step 4: Stakeholder Communication Plan</w:t>
            </w:r>
          </w:p>
        </w:tc>
        <w:tc>
          <w:tcPr>
            <w:tcW w:w="2500" w:type="pct"/>
            <w:tcBorders>
              <w:top w:val="single" w:sz="8" w:space="0" w:color="91B6E0"/>
              <w:bottom w:val="single" w:sz="8" w:space="0" w:color="91B6E0"/>
              <w:right w:val="single" w:sz="8" w:space="0" w:color="91B6E0"/>
            </w:tcBorders>
            <w:shd w:val="clear" w:color="auto" w:fill="285781" w:themeFill="accent2"/>
            <w:vAlign w:val="center"/>
          </w:tcPr>
          <w:p w14:paraId="020ADE58" w14:textId="271D5697" w:rsidR="002536C2" w:rsidRPr="006F1D13" w:rsidRDefault="002536C2" w:rsidP="00103C7B">
            <w:pPr>
              <w:spacing w:after="0" w:line="276" w:lineRule="auto"/>
              <w:jc w:val="right"/>
              <w:rPr>
                <w:rFonts w:ascii="Calibri" w:eastAsia="Calibri" w:hAnsi="Calibri" w:cs="Calibri"/>
                <w:b/>
                <w:bCs/>
                <w:color w:val="FFFFFF" w:themeColor="background1"/>
              </w:rPr>
            </w:pPr>
            <w:r w:rsidRPr="006F1D13">
              <w:rPr>
                <w:rFonts w:ascii="Calibri" w:eastAsia="Calibri" w:hAnsi="Calibri" w:cs="Calibri"/>
                <w:b/>
                <w:bCs/>
                <w:color w:val="FFFFFF" w:themeColor="background1"/>
              </w:rPr>
              <w:t>(3–4 weeks prior to the campus visit)</w:t>
            </w:r>
          </w:p>
        </w:tc>
      </w:tr>
      <w:tr w:rsidR="009B3D8E" w:rsidRPr="006F1D13" w14:paraId="6B19232B" w14:textId="77777777" w:rsidTr="009B3D8E">
        <w:trPr>
          <w:trHeight w:val="495"/>
        </w:trPr>
        <w:tc>
          <w:tcPr>
            <w:tcW w:w="5000" w:type="pct"/>
            <w:gridSpan w:val="2"/>
            <w:tcBorders>
              <w:top w:val="single" w:sz="8" w:space="0" w:color="91B6E0"/>
              <w:left w:val="single" w:sz="8" w:space="0" w:color="91B6E0"/>
              <w:bottom w:val="single" w:sz="8" w:space="0" w:color="91B6E0"/>
              <w:right w:val="single" w:sz="8" w:space="0" w:color="91B6E0"/>
            </w:tcBorders>
            <w:tcMar>
              <w:top w:w="100" w:type="dxa"/>
              <w:left w:w="100" w:type="dxa"/>
              <w:bottom w:w="100" w:type="dxa"/>
              <w:right w:w="100" w:type="dxa"/>
            </w:tcMar>
          </w:tcPr>
          <w:p w14:paraId="0BCE414D" w14:textId="77777777" w:rsidR="009B3D8E" w:rsidRPr="006F1D13" w:rsidRDefault="009B3D8E" w:rsidP="00C07D21">
            <w:pPr>
              <w:spacing w:line="276" w:lineRule="auto"/>
              <w:rPr>
                <w:rFonts w:ascii="Calibri" w:eastAsia="Calibri" w:hAnsi="Calibri" w:cs="Calibri"/>
                <w:b/>
                <w:bCs/>
                <w:color w:val="000000" w:themeColor="text1"/>
              </w:rPr>
            </w:pPr>
            <w:r w:rsidRPr="006F1D13">
              <w:rPr>
                <w:rFonts w:ascii="Calibri" w:eastAsia="Calibri" w:hAnsi="Calibri" w:cs="Calibri"/>
                <w:b/>
                <w:bCs/>
                <w:color w:val="000000" w:themeColor="text1"/>
              </w:rPr>
              <w:t>Communication Timeline and Channels</w:t>
            </w:r>
          </w:p>
          <w:tbl>
            <w:tblPr>
              <w:tblW w:w="5000" w:type="pct"/>
              <w:tblLook w:val="06A0" w:firstRow="1" w:lastRow="0" w:firstColumn="1" w:lastColumn="0" w:noHBand="1" w:noVBand="1"/>
            </w:tblPr>
            <w:tblGrid>
              <w:gridCol w:w="1956"/>
              <w:gridCol w:w="2955"/>
              <w:gridCol w:w="1731"/>
              <w:gridCol w:w="1852"/>
              <w:gridCol w:w="2076"/>
            </w:tblGrid>
            <w:tr w:rsidR="00D72A65" w:rsidRPr="006F1D13" w14:paraId="70D455FC" w14:textId="77777777" w:rsidTr="00D72A65">
              <w:trPr>
                <w:trHeight w:val="367"/>
              </w:trPr>
              <w:tc>
                <w:tcPr>
                  <w:tcW w:w="925" w:type="pct"/>
                  <w:tcBorders>
                    <w:top w:val="single" w:sz="4" w:space="0" w:color="FFFFFF" w:themeColor="background1"/>
                    <w:left w:val="single" w:sz="4" w:space="0" w:color="FFFFFF" w:themeColor="background1"/>
                    <w:bottom w:val="single" w:sz="4" w:space="0" w:color="212121"/>
                    <w:right w:val="single" w:sz="4" w:space="0" w:color="212121"/>
                  </w:tcBorders>
                  <w:tcMar>
                    <w:top w:w="100" w:type="dxa"/>
                    <w:left w:w="100" w:type="dxa"/>
                    <w:bottom w:w="100" w:type="dxa"/>
                    <w:right w:w="100" w:type="dxa"/>
                  </w:tcMar>
                </w:tcPr>
                <w:p w14:paraId="02ABE265" w14:textId="77777777" w:rsidR="009B3D8E" w:rsidRPr="006F1D13" w:rsidRDefault="009B3D8E" w:rsidP="00D72A65">
                  <w:pPr>
                    <w:spacing w:after="0"/>
                    <w:jc w:val="center"/>
                  </w:pPr>
                  <w:r w:rsidRPr="006F1D13">
                    <w:rPr>
                      <w:rFonts w:ascii="Segoe UI Emoji" w:eastAsia="Calibri" w:hAnsi="Segoe UI Emoji" w:cs="Segoe UI Emoji"/>
                      <w:b/>
                      <w:bCs/>
                      <w:color w:val="000000" w:themeColor="text1"/>
                    </w:rPr>
                    <w:t>🧑</w:t>
                  </w:r>
                  <w:r w:rsidRPr="006F1D13">
                    <w:rPr>
                      <w:rFonts w:ascii="Calibri" w:eastAsia="Calibri" w:hAnsi="Calibri" w:cs="Calibri"/>
                      <w:b/>
                      <w:bCs/>
                      <w:color w:val="000000" w:themeColor="text1"/>
                    </w:rPr>
                    <w:t>‍🤝‍🧑 Stakeholder</w:t>
                  </w:r>
                </w:p>
              </w:tc>
              <w:tc>
                <w:tcPr>
                  <w:tcW w:w="1398" w:type="pct"/>
                  <w:tcBorders>
                    <w:top w:val="single" w:sz="4" w:space="0" w:color="FFFFFF" w:themeColor="background1"/>
                    <w:left w:val="single" w:sz="4" w:space="0" w:color="212121"/>
                    <w:bottom w:val="single" w:sz="4" w:space="0" w:color="212121"/>
                    <w:right w:val="single" w:sz="4" w:space="0" w:color="212121"/>
                  </w:tcBorders>
                  <w:tcMar>
                    <w:top w:w="100" w:type="dxa"/>
                    <w:left w:w="100" w:type="dxa"/>
                    <w:bottom w:w="100" w:type="dxa"/>
                    <w:right w:w="100" w:type="dxa"/>
                  </w:tcMar>
                </w:tcPr>
                <w:p w14:paraId="1718F1BE" w14:textId="77777777" w:rsidR="009B3D8E" w:rsidRPr="006F1D13" w:rsidRDefault="009B3D8E" w:rsidP="00D72A65">
                  <w:pPr>
                    <w:spacing w:after="0"/>
                    <w:jc w:val="center"/>
                  </w:pPr>
                  <w:r w:rsidRPr="006F1D13">
                    <w:rPr>
                      <w:rFonts w:ascii="Calibri" w:eastAsia="Calibri" w:hAnsi="Calibri" w:cs="Calibri"/>
                      <w:b/>
                      <w:bCs/>
                      <w:color w:val="000000" w:themeColor="text1"/>
                    </w:rPr>
                    <w:t>📨 Message Details</w:t>
                  </w:r>
                </w:p>
              </w:tc>
              <w:tc>
                <w:tcPr>
                  <w:tcW w:w="819" w:type="pct"/>
                  <w:tcBorders>
                    <w:top w:val="single" w:sz="4" w:space="0" w:color="FFFFFF" w:themeColor="background1"/>
                    <w:left w:val="single" w:sz="4" w:space="0" w:color="212121"/>
                    <w:bottom w:val="single" w:sz="4" w:space="0" w:color="212121"/>
                    <w:right w:val="single" w:sz="4" w:space="0" w:color="212121"/>
                  </w:tcBorders>
                  <w:tcMar>
                    <w:top w:w="100" w:type="dxa"/>
                    <w:left w:w="100" w:type="dxa"/>
                    <w:bottom w:w="100" w:type="dxa"/>
                    <w:right w:w="100" w:type="dxa"/>
                  </w:tcMar>
                </w:tcPr>
                <w:p w14:paraId="32FED095" w14:textId="77777777" w:rsidR="009B3D8E" w:rsidRPr="006F1D13" w:rsidRDefault="009B3D8E" w:rsidP="00D72A65">
                  <w:pPr>
                    <w:spacing w:after="0"/>
                    <w:jc w:val="center"/>
                  </w:pPr>
                  <w:r w:rsidRPr="006F1D13">
                    <w:rPr>
                      <w:rFonts w:ascii="Calibri" w:eastAsia="Calibri" w:hAnsi="Calibri" w:cs="Calibri"/>
                      <w:b/>
                      <w:bCs/>
                      <w:color w:val="000000" w:themeColor="text1"/>
                    </w:rPr>
                    <w:t>📞 Method</w:t>
                  </w:r>
                </w:p>
              </w:tc>
              <w:tc>
                <w:tcPr>
                  <w:tcW w:w="876" w:type="pct"/>
                  <w:tcBorders>
                    <w:top w:val="single" w:sz="4" w:space="0" w:color="FFFFFF" w:themeColor="background1"/>
                    <w:left w:val="single" w:sz="4" w:space="0" w:color="212121"/>
                    <w:bottom w:val="single" w:sz="4" w:space="0" w:color="212121"/>
                    <w:right w:val="single" w:sz="4" w:space="0" w:color="212121"/>
                  </w:tcBorders>
                  <w:tcMar>
                    <w:top w:w="100" w:type="dxa"/>
                    <w:left w:w="100" w:type="dxa"/>
                    <w:bottom w:w="100" w:type="dxa"/>
                    <w:right w:w="100" w:type="dxa"/>
                  </w:tcMar>
                </w:tcPr>
                <w:p w14:paraId="7494A457" w14:textId="77777777" w:rsidR="009B3D8E" w:rsidRPr="006F1D13" w:rsidRDefault="009B3D8E" w:rsidP="00D72A65">
                  <w:pPr>
                    <w:spacing w:after="0"/>
                    <w:jc w:val="center"/>
                  </w:pPr>
                  <w:r w:rsidRPr="006F1D13">
                    <w:rPr>
                      <w:rFonts w:ascii="Calibri" w:eastAsia="Calibri" w:hAnsi="Calibri" w:cs="Calibri"/>
                      <w:b/>
                      <w:bCs/>
                      <w:color w:val="000000" w:themeColor="text1"/>
                    </w:rPr>
                    <w:t>📅 Deadline</w:t>
                  </w:r>
                </w:p>
              </w:tc>
              <w:tc>
                <w:tcPr>
                  <w:tcW w:w="982" w:type="pct"/>
                  <w:tcBorders>
                    <w:top w:val="single" w:sz="4" w:space="0" w:color="FFFFFF" w:themeColor="background1"/>
                    <w:left w:val="single" w:sz="4" w:space="0" w:color="212121"/>
                    <w:bottom w:val="single" w:sz="4" w:space="0" w:color="212121"/>
                    <w:right w:val="single" w:sz="4" w:space="0" w:color="FFFFFF" w:themeColor="background1"/>
                  </w:tcBorders>
                  <w:tcMar>
                    <w:top w:w="100" w:type="dxa"/>
                    <w:left w:w="100" w:type="dxa"/>
                    <w:bottom w:w="100" w:type="dxa"/>
                    <w:right w:w="100" w:type="dxa"/>
                  </w:tcMar>
                </w:tcPr>
                <w:p w14:paraId="05719100" w14:textId="77777777" w:rsidR="009B3D8E" w:rsidRPr="006F1D13" w:rsidRDefault="009B3D8E" w:rsidP="00D72A65">
                  <w:pPr>
                    <w:spacing w:after="0"/>
                    <w:jc w:val="center"/>
                  </w:pPr>
                  <w:r w:rsidRPr="006F1D13">
                    <w:rPr>
                      <w:rFonts w:ascii="Calibri" w:eastAsia="Calibri" w:hAnsi="Calibri" w:cs="Calibri"/>
                      <w:b/>
                      <w:bCs/>
                      <w:color w:val="000000" w:themeColor="text1"/>
                    </w:rPr>
                    <w:t>✅ Sent?</w:t>
                  </w:r>
                </w:p>
              </w:tc>
            </w:tr>
            <w:tr w:rsidR="00D72A65" w:rsidRPr="006F1D13" w14:paraId="543E2D46" w14:textId="77777777" w:rsidTr="00D72A65">
              <w:trPr>
                <w:trHeight w:val="525"/>
              </w:trPr>
              <w:tc>
                <w:tcPr>
                  <w:tcW w:w="925" w:type="pct"/>
                  <w:tcBorders>
                    <w:top w:val="single" w:sz="4" w:space="0" w:color="212121"/>
                    <w:left w:val="single" w:sz="4" w:space="0" w:color="FFFFFF" w:themeColor="background1"/>
                    <w:bottom w:val="single" w:sz="4" w:space="0" w:color="000000" w:themeColor="text1"/>
                    <w:right w:val="single" w:sz="4" w:space="0" w:color="212121"/>
                  </w:tcBorders>
                  <w:tcMar>
                    <w:top w:w="100" w:type="dxa"/>
                    <w:left w:w="100" w:type="dxa"/>
                    <w:bottom w:w="100" w:type="dxa"/>
                    <w:right w:w="100" w:type="dxa"/>
                  </w:tcMar>
                </w:tcPr>
                <w:p w14:paraId="1CF38C1A" w14:textId="77777777" w:rsidR="009B3D8E" w:rsidRPr="006F1D13" w:rsidRDefault="009B3D8E" w:rsidP="00D72A65">
                  <w:pPr>
                    <w:spacing w:after="0"/>
                    <w:jc w:val="center"/>
                  </w:pPr>
                  <w:r w:rsidRPr="006F1D13">
                    <w:rPr>
                      <w:rFonts w:ascii="Calibri" w:eastAsia="Calibri" w:hAnsi="Calibri" w:cs="Calibri"/>
                      <w:color w:val="000000" w:themeColor="text1"/>
                    </w:rPr>
                    <w:t>School Admin</w:t>
                  </w:r>
                </w:p>
              </w:tc>
              <w:tc>
                <w:tcPr>
                  <w:tcW w:w="1398" w:type="pct"/>
                  <w:tcBorders>
                    <w:top w:val="single" w:sz="4" w:space="0" w:color="212121"/>
                    <w:left w:val="single" w:sz="4" w:space="0" w:color="212121"/>
                    <w:bottom w:val="single" w:sz="4" w:space="0" w:color="000000" w:themeColor="text1"/>
                    <w:right w:val="single" w:sz="4" w:space="0" w:color="212121"/>
                  </w:tcBorders>
                  <w:tcMar>
                    <w:top w:w="100" w:type="dxa"/>
                    <w:left w:w="100" w:type="dxa"/>
                    <w:bottom w:w="100" w:type="dxa"/>
                    <w:right w:w="100" w:type="dxa"/>
                  </w:tcMar>
                </w:tcPr>
                <w:p w14:paraId="4652761F" w14:textId="77777777" w:rsidR="009B3D8E" w:rsidRPr="006F1D13" w:rsidRDefault="009B3D8E" w:rsidP="00D72A65">
                  <w:pPr>
                    <w:spacing w:after="0"/>
                    <w:jc w:val="center"/>
                  </w:pPr>
                </w:p>
              </w:tc>
              <w:tc>
                <w:tcPr>
                  <w:tcW w:w="819" w:type="pct"/>
                  <w:tcBorders>
                    <w:top w:val="single" w:sz="4" w:space="0" w:color="212121"/>
                    <w:left w:val="single" w:sz="4" w:space="0" w:color="212121"/>
                    <w:bottom w:val="single" w:sz="4" w:space="0" w:color="000000" w:themeColor="text1"/>
                    <w:right w:val="single" w:sz="4" w:space="0" w:color="212121"/>
                  </w:tcBorders>
                  <w:tcMar>
                    <w:top w:w="100" w:type="dxa"/>
                    <w:left w:w="100" w:type="dxa"/>
                    <w:bottom w:w="100" w:type="dxa"/>
                    <w:right w:w="100" w:type="dxa"/>
                  </w:tcMar>
                </w:tcPr>
                <w:p w14:paraId="648A5156" w14:textId="77777777" w:rsidR="009B3D8E" w:rsidRPr="006F1D13" w:rsidRDefault="009B3D8E" w:rsidP="00D72A65">
                  <w:pPr>
                    <w:spacing w:after="0"/>
                    <w:jc w:val="center"/>
                  </w:pPr>
                </w:p>
              </w:tc>
              <w:tc>
                <w:tcPr>
                  <w:tcW w:w="876" w:type="pct"/>
                  <w:tcBorders>
                    <w:top w:val="single" w:sz="4" w:space="0" w:color="212121"/>
                    <w:left w:val="single" w:sz="4" w:space="0" w:color="212121"/>
                    <w:bottom w:val="single" w:sz="4" w:space="0" w:color="000000" w:themeColor="text1"/>
                    <w:right w:val="single" w:sz="4" w:space="0" w:color="212121"/>
                  </w:tcBorders>
                  <w:tcMar>
                    <w:top w:w="100" w:type="dxa"/>
                    <w:left w:w="100" w:type="dxa"/>
                    <w:bottom w:w="100" w:type="dxa"/>
                    <w:right w:w="100" w:type="dxa"/>
                  </w:tcMar>
                </w:tcPr>
                <w:p w14:paraId="295F346C" w14:textId="4DD68EA3" w:rsidR="009B3D8E" w:rsidRPr="006F1D13" w:rsidRDefault="009B3D8E" w:rsidP="00D72A65">
                  <w:pPr>
                    <w:spacing w:after="0"/>
                    <w:jc w:val="center"/>
                  </w:pPr>
                </w:p>
              </w:tc>
              <w:tc>
                <w:tcPr>
                  <w:tcW w:w="982" w:type="pct"/>
                  <w:tcBorders>
                    <w:top w:val="single" w:sz="4" w:space="0" w:color="212121"/>
                    <w:left w:val="single" w:sz="4" w:space="0" w:color="212121"/>
                    <w:bottom w:val="single" w:sz="4" w:space="0" w:color="000000" w:themeColor="text1"/>
                    <w:right w:val="single" w:sz="4" w:space="0" w:color="FFFFFF" w:themeColor="background1"/>
                  </w:tcBorders>
                  <w:tcMar>
                    <w:top w:w="100" w:type="dxa"/>
                    <w:left w:w="100" w:type="dxa"/>
                    <w:bottom w:w="100" w:type="dxa"/>
                    <w:right w:w="100" w:type="dxa"/>
                  </w:tcMar>
                </w:tcPr>
                <w:p w14:paraId="446AE774" w14:textId="2C814592" w:rsidR="009B3D8E" w:rsidRPr="006F1D13" w:rsidRDefault="00C07D21" w:rsidP="00D72A65">
                  <w:pPr>
                    <w:spacing w:after="0"/>
                    <w:jc w:val="center"/>
                    <w:rPr>
                      <w:sz w:val="32"/>
                      <w:szCs w:val="32"/>
                    </w:rPr>
                  </w:pPr>
                  <w:r w:rsidRPr="006F1D13">
                    <w:rPr>
                      <w:rFonts w:ascii="Cambria Math" w:eastAsia="Calibri" w:hAnsi="Cambria Math" w:cs="Cambria Math"/>
                      <w:color w:val="285781" w:themeColor="accent2"/>
                      <w:sz w:val="32"/>
                      <w:szCs w:val="32"/>
                    </w:rPr>
                    <w:t>▢</w:t>
                  </w:r>
                </w:p>
              </w:tc>
            </w:tr>
            <w:tr w:rsidR="00D72A65" w:rsidRPr="006F1D13" w14:paraId="10132403" w14:textId="77777777" w:rsidTr="00D72A65">
              <w:trPr>
                <w:trHeight w:val="525"/>
              </w:trPr>
              <w:tc>
                <w:tcPr>
                  <w:tcW w:w="925" w:type="pct"/>
                  <w:tcBorders>
                    <w:top w:val="single" w:sz="4" w:space="0" w:color="000000" w:themeColor="text1"/>
                    <w:left w:val="single" w:sz="4" w:space="0" w:color="FFFFFF" w:themeColor="background1"/>
                    <w:bottom w:val="single" w:sz="4" w:space="0" w:color="212121"/>
                    <w:right w:val="single" w:sz="4" w:space="0" w:color="212121"/>
                  </w:tcBorders>
                  <w:tcMar>
                    <w:top w:w="100" w:type="dxa"/>
                    <w:left w:w="100" w:type="dxa"/>
                    <w:bottom w:w="100" w:type="dxa"/>
                    <w:right w:w="100" w:type="dxa"/>
                  </w:tcMar>
                </w:tcPr>
                <w:p w14:paraId="705BB1FD" w14:textId="77777777" w:rsidR="009B3D8E" w:rsidRPr="006F1D13" w:rsidRDefault="009B3D8E" w:rsidP="00D72A65">
                  <w:pPr>
                    <w:spacing w:after="0"/>
                    <w:jc w:val="center"/>
                  </w:pPr>
                  <w:r w:rsidRPr="006F1D13">
                    <w:rPr>
                      <w:rFonts w:ascii="Calibri" w:eastAsia="Calibri" w:hAnsi="Calibri" w:cs="Calibri"/>
                      <w:color w:val="000000" w:themeColor="text1"/>
                    </w:rPr>
                    <w:t>Teachers</w:t>
                  </w:r>
                </w:p>
              </w:tc>
              <w:tc>
                <w:tcPr>
                  <w:tcW w:w="1398" w:type="pct"/>
                  <w:tcBorders>
                    <w:top w:val="single" w:sz="4" w:space="0" w:color="000000" w:themeColor="text1"/>
                    <w:left w:val="single" w:sz="4" w:space="0" w:color="212121"/>
                    <w:bottom w:val="single" w:sz="4" w:space="0" w:color="212121"/>
                    <w:right w:val="single" w:sz="4" w:space="0" w:color="212121"/>
                  </w:tcBorders>
                  <w:tcMar>
                    <w:top w:w="100" w:type="dxa"/>
                    <w:left w:w="100" w:type="dxa"/>
                    <w:bottom w:w="100" w:type="dxa"/>
                    <w:right w:w="100" w:type="dxa"/>
                  </w:tcMar>
                </w:tcPr>
                <w:p w14:paraId="08C835C4" w14:textId="77777777" w:rsidR="009B3D8E" w:rsidRPr="006F1D13" w:rsidRDefault="009B3D8E" w:rsidP="00D72A65">
                  <w:pPr>
                    <w:spacing w:after="0"/>
                    <w:jc w:val="center"/>
                  </w:pPr>
                </w:p>
              </w:tc>
              <w:tc>
                <w:tcPr>
                  <w:tcW w:w="819" w:type="pct"/>
                  <w:tcBorders>
                    <w:top w:val="single" w:sz="4" w:space="0" w:color="000000" w:themeColor="text1"/>
                    <w:left w:val="single" w:sz="4" w:space="0" w:color="212121"/>
                    <w:bottom w:val="single" w:sz="4" w:space="0" w:color="212121"/>
                    <w:right w:val="single" w:sz="4" w:space="0" w:color="212121"/>
                  </w:tcBorders>
                  <w:tcMar>
                    <w:top w:w="100" w:type="dxa"/>
                    <w:left w:w="100" w:type="dxa"/>
                    <w:bottom w:w="100" w:type="dxa"/>
                    <w:right w:w="100" w:type="dxa"/>
                  </w:tcMar>
                </w:tcPr>
                <w:p w14:paraId="03C3679D" w14:textId="77777777" w:rsidR="009B3D8E" w:rsidRPr="006F1D13" w:rsidRDefault="009B3D8E" w:rsidP="00D72A65">
                  <w:pPr>
                    <w:spacing w:after="0"/>
                    <w:jc w:val="center"/>
                  </w:pPr>
                </w:p>
              </w:tc>
              <w:tc>
                <w:tcPr>
                  <w:tcW w:w="876" w:type="pct"/>
                  <w:tcBorders>
                    <w:top w:val="single" w:sz="4" w:space="0" w:color="000000" w:themeColor="text1"/>
                    <w:left w:val="single" w:sz="4" w:space="0" w:color="212121"/>
                    <w:bottom w:val="single" w:sz="4" w:space="0" w:color="212121"/>
                    <w:right w:val="single" w:sz="4" w:space="0" w:color="212121"/>
                  </w:tcBorders>
                  <w:tcMar>
                    <w:top w:w="100" w:type="dxa"/>
                    <w:left w:w="100" w:type="dxa"/>
                    <w:bottom w:w="100" w:type="dxa"/>
                    <w:right w:w="100" w:type="dxa"/>
                  </w:tcMar>
                </w:tcPr>
                <w:p w14:paraId="7A6AA97B" w14:textId="77777777" w:rsidR="009B3D8E" w:rsidRPr="006F1D13" w:rsidRDefault="009B3D8E" w:rsidP="00D72A65">
                  <w:pPr>
                    <w:spacing w:after="0"/>
                    <w:jc w:val="center"/>
                  </w:pPr>
                </w:p>
              </w:tc>
              <w:tc>
                <w:tcPr>
                  <w:tcW w:w="982" w:type="pct"/>
                  <w:tcBorders>
                    <w:top w:val="single" w:sz="4" w:space="0" w:color="000000" w:themeColor="text1"/>
                    <w:left w:val="single" w:sz="4" w:space="0" w:color="212121"/>
                    <w:bottom w:val="single" w:sz="4" w:space="0" w:color="212121"/>
                    <w:right w:val="single" w:sz="4" w:space="0" w:color="FFFFFF" w:themeColor="background1"/>
                  </w:tcBorders>
                  <w:tcMar>
                    <w:top w:w="100" w:type="dxa"/>
                    <w:left w:w="100" w:type="dxa"/>
                    <w:bottom w:w="100" w:type="dxa"/>
                    <w:right w:w="100" w:type="dxa"/>
                  </w:tcMar>
                </w:tcPr>
                <w:p w14:paraId="68F4BD68" w14:textId="426D5169" w:rsidR="009B3D8E" w:rsidRPr="006F1D13" w:rsidRDefault="00C07D21" w:rsidP="00D72A65">
                  <w:pPr>
                    <w:spacing w:after="0"/>
                    <w:jc w:val="center"/>
                    <w:rPr>
                      <w:sz w:val="32"/>
                      <w:szCs w:val="32"/>
                    </w:rPr>
                  </w:pPr>
                  <w:r w:rsidRPr="006F1D13">
                    <w:rPr>
                      <w:rFonts w:ascii="Cambria Math" w:eastAsia="Calibri" w:hAnsi="Cambria Math" w:cs="Cambria Math"/>
                      <w:color w:val="285781" w:themeColor="accent2"/>
                      <w:sz w:val="32"/>
                      <w:szCs w:val="32"/>
                    </w:rPr>
                    <w:t>▢</w:t>
                  </w:r>
                </w:p>
              </w:tc>
            </w:tr>
            <w:tr w:rsidR="00D72A65" w:rsidRPr="006F1D13" w14:paraId="56568376" w14:textId="77777777" w:rsidTr="00D72A65">
              <w:trPr>
                <w:trHeight w:val="525"/>
              </w:trPr>
              <w:tc>
                <w:tcPr>
                  <w:tcW w:w="925" w:type="pct"/>
                  <w:tcBorders>
                    <w:top w:val="single" w:sz="4" w:space="0" w:color="212121"/>
                    <w:left w:val="single" w:sz="4" w:space="0" w:color="FFFFFF" w:themeColor="background1"/>
                    <w:bottom w:val="single" w:sz="4" w:space="0" w:color="212121"/>
                    <w:right w:val="single" w:sz="4" w:space="0" w:color="212121"/>
                  </w:tcBorders>
                  <w:tcMar>
                    <w:top w:w="100" w:type="dxa"/>
                    <w:left w:w="100" w:type="dxa"/>
                    <w:bottom w:w="100" w:type="dxa"/>
                    <w:right w:w="100" w:type="dxa"/>
                  </w:tcMar>
                </w:tcPr>
                <w:p w14:paraId="495949C7" w14:textId="77777777" w:rsidR="009B3D8E" w:rsidRPr="006F1D13" w:rsidRDefault="009B3D8E" w:rsidP="00D72A65">
                  <w:pPr>
                    <w:spacing w:after="0"/>
                    <w:jc w:val="center"/>
                  </w:pPr>
                  <w:r w:rsidRPr="006F1D13">
                    <w:rPr>
                      <w:rFonts w:ascii="Calibri" w:eastAsia="Calibri" w:hAnsi="Calibri" w:cs="Calibri"/>
                      <w:color w:val="000000" w:themeColor="text1"/>
                    </w:rPr>
                    <w:t>PSI Contacts</w:t>
                  </w:r>
                </w:p>
              </w:tc>
              <w:tc>
                <w:tcPr>
                  <w:tcW w:w="1398"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01702419" w14:textId="77777777" w:rsidR="009B3D8E" w:rsidRPr="006F1D13" w:rsidRDefault="009B3D8E" w:rsidP="00D72A65">
                  <w:pPr>
                    <w:spacing w:after="0"/>
                    <w:jc w:val="center"/>
                  </w:pPr>
                </w:p>
              </w:tc>
              <w:tc>
                <w:tcPr>
                  <w:tcW w:w="819"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46258D87" w14:textId="77777777" w:rsidR="009B3D8E" w:rsidRPr="006F1D13" w:rsidRDefault="009B3D8E" w:rsidP="00D72A65">
                  <w:pPr>
                    <w:spacing w:after="0"/>
                    <w:jc w:val="center"/>
                  </w:pPr>
                </w:p>
              </w:tc>
              <w:tc>
                <w:tcPr>
                  <w:tcW w:w="876"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29B34199" w14:textId="3B2ACF58" w:rsidR="009B3D8E" w:rsidRPr="006F1D13" w:rsidRDefault="009B3D8E" w:rsidP="00D72A65">
                  <w:pPr>
                    <w:spacing w:after="0"/>
                    <w:jc w:val="center"/>
                  </w:pPr>
                </w:p>
              </w:tc>
              <w:tc>
                <w:tcPr>
                  <w:tcW w:w="982" w:type="pct"/>
                  <w:tcBorders>
                    <w:top w:val="single" w:sz="4" w:space="0" w:color="212121"/>
                    <w:left w:val="single" w:sz="4" w:space="0" w:color="212121"/>
                    <w:bottom w:val="single" w:sz="4" w:space="0" w:color="212121"/>
                    <w:right w:val="single" w:sz="4" w:space="0" w:color="FFFFFF" w:themeColor="background1"/>
                  </w:tcBorders>
                  <w:tcMar>
                    <w:top w:w="100" w:type="dxa"/>
                    <w:left w:w="100" w:type="dxa"/>
                    <w:bottom w:w="100" w:type="dxa"/>
                    <w:right w:w="100" w:type="dxa"/>
                  </w:tcMar>
                </w:tcPr>
                <w:p w14:paraId="5CE84972" w14:textId="3637B52E" w:rsidR="009B3D8E" w:rsidRPr="006F1D13" w:rsidRDefault="00C07D21" w:rsidP="00D72A65">
                  <w:pPr>
                    <w:spacing w:after="0"/>
                    <w:jc w:val="center"/>
                    <w:rPr>
                      <w:sz w:val="32"/>
                      <w:szCs w:val="32"/>
                    </w:rPr>
                  </w:pPr>
                  <w:r w:rsidRPr="006F1D13">
                    <w:rPr>
                      <w:rFonts w:ascii="Cambria Math" w:eastAsia="Calibri" w:hAnsi="Cambria Math" w:cs="Cambria Math"/>
                      <w:color w:val="285781" w:themeColor="accent2"/>
                      <w:sz w:val="32"/>
                      <w:szCs w:val="32"/>
                    </w:rPr>
                    <w:t>▢</w:t>
                  </w:r>
                </w:p>
              </w:tc>
            </w:tr>
            <w:tr w:rsidR="00D72A65" w:rsidRPr="006F1D13" w14:paraId="23F291F3" w14:textId="77777777" w:rsidTr="00D72A65">
              <w:trPr>
                <w:trHeight w:val="525"/>
              </w:trPr>
              <w:tc>
                <w:tcPr>
                  <w:tcW w:w="925" w:type="pct"/>
                  <w:tcBorders>
                    <w:top w:val="single" w:sz="4" w:space="0" w:color="212121"/>
                    <w:left w:val="single" w:sz="4" w:space="0" w:color="FFFFFF" w:themeColor="background1"/>
                    <w:bottom w:val="single" w:sz="4" w:space="0" w:color="212121"/>
                    <w:right w:val="single" w:sz="4" w:space="0" w:color="212121"/>
                  </w:tcBorders>
                  <w:tcMar>
                    <w:top w:w="100" w:type="dxa"/>
                    <w:left w:w="100" w:type="dxa"/>
                    <w:bottom w:w="100" w:type="dxa"/>
                    <w:right w:w="100" w:type="dxa"/>
                  </w:tcMar>
                </w:tcPr>
                <w:p w14:paraId="4FFE3908" w14:textId="77777777" w:rsidR="009B3D8E" w:rsidRPr="006F1D13" w:rsidRDefault="009B3D8E" w:rsidP="00D72A65">
                  <w:pPr>
                    <w:spacing w:after="0"/>
                    <w:jc w:val="center"/>
                  </w:pPr>
                  <w:r w:rsidRPr="006F1D13">
                    <w:rPr>
                      <w:rFonts w:ascii="Calibri" w:eastAsia="Calibri" w:hAnsi="Calibri" w:cs="Calibri"/>
                      <w:color w:val="000000" w:themeColor="text1"/>
                    </w:rPr>
                    <w:t>Parents</w:t>
                  </w:r>
                </w:p>
              </w:tc>
              <w:tc>
                <w:tcPr>
                  <w:tcW w:w="1398"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66DEC8B6" w14:textId="77777777" w:rsidR="009B3D8E" w:rsidRPr="006F1D13" w:rsidRDefault="009B3D8E" w:rsidP="00D72A65">
                  <w:pPr>
                    <w:spacing w:after="0"/>
                    <w:jc w:val="center"/>
                  </w:pPr>
                </w:p>
              </w:tc>
              <w:tc>
                <w:tcPr>
                  <w:tcW w:w="819"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0BC6E209" w14:textId="77777777" w:rsidR="009B3D8E" w:rsidRPr="006F1D13" w:rsidRDefault="009B3D8E" w:rsidP="00D72A65">
                  <w:pPr>
                    <w:spacing w:after="0"/>
                    <w:jc w:val="center"/>
                  </w:pPr>
                </w:p>
              </w:tc>
              <w:tc>
                <w:tcPr>
                  <w:tcW w:w="876" w:type="pct"/>
                  <w:tcBorders>
                    <w:top w:val="single" w:sz="4" w:space="0" w:color="212121"/>
                    <w:left w:val="single" w:sz="4" w:space="0" w:color="212121"/>
                    <w:bottom w:val="single" w:sz="4" w:space="0" w:color="212121"/>
                    <w:right w:val="single" w:sz="4" w:space="0" w:color="212121"/>
                  </w:tcBorders>
                  <w:tcMar>
                    <w:top w:w="100" w:type="dxa"/>
                    <w:left w:w="100" w:type="dxa"/>
                    <w:bottom w:w="100" w:type="dxa"/>
                    <w:right w:w="100" w:type="dxa"/>
                  </w:tcMar>
                </w:tcPr>
                <w:p w14:paraId="67DA26AB" w14:textId="77777777" w:rsidR="009B3D8E" w:rsidRPr="006F1D13" w:rsidRDefault="009B3D8E" w:rsidP="00D72A65">
                  <w:pPr>
                    <w:spacing w:after="0"/>
                    <w:jc w:val="center"/>
                  </w:pPr>
                </w:p>
              </w:tc>
              <w:tc>
                <w:tcPr>
                  <w:tcW w:w="982" w:type="pct"/>
                  <w:tcBorders>
                    <w:top w:val="single" w:sz="4" w:space="0" w:color="212121"/>
                    <w:left w:val="single" w:sz="4" w:space="0" w:color="212121"/>
                    <w:bottom w:val="single" w:sz="4" w:space="0" w:color="212121"/>
                    <w:right w:val="single" w:sz="4" w:space="0" w:color="FFFFFF" w:themeColor="background1"/>
                  </w:tcBorders>
                  <w:tcMar>
                    <w:top w:w="100" w:type="dxa"/>
                    <w:left w:w="100" w:type="dxa"/>
                    <w:bottom w:w="100" w:type="dxa"/>
                    <w:right w:w="100" w:type="dxa"/>
                  </w:tcMar>
                </w:tcPr>
                <w:p w14:paraId="370A5F30" w14:textId="4F5DD640" w:rsidR="009B3D8E" w:rsidRPr="006F1D13" w:rsidRDefault="00C07D21" w:rsidP="00D72A65">
                  <w:pPr>
                    <w:spacing w:after="0"/>
                    <w:jc w:val="center"/>
                    <w:rPr>
                      <w:sz w:val="32"/>
                      <w:szCs w:val="32"/>
                    </w:rPr>
                  </w:pPr>
                  <w:r w:rsidRPr="006F1D13">
                    <w:rPr>
                      <w:rFonts w:ascii="Cambria Math" w:eastAsia="Calibri" w:hAnsi="Cambria Math" w:cs="Cambria Math"/>
                      <w:color w:val="285781" w:themeColor="accent2"/>
                      <w:sz w:val="32"/>
                      <w:szCs w:val="32"/>
                    </w:rPr>
                    <w:t>▢</w:t>
                  </w:r>
                </w:p>
              </w:tc>
            </w:tr>
            <w:tr w:rsidR="00D72A65" w:rsidRPr="006F1D13" w14:paraId="4FF864BF" w14:textId="77777777" w:rsidTr="00D72A65">
              <w:trPr>
                <w:trHeight w:val="525"/>
              </w:trPr>
              <w:tc>
                <w:tcPr>
                  <w:tcW w:w="925" w:type="pct"/>
                  <w:tcBorders>
                    <w:top w:val="single" w:sz="4" w:space="0" w:color="212121"/>
                    <w:left w:val="single" w:sz="4" w:space="0" w:color="FFFFFF" w:themeColor="background1"/>
                    <w:bottom w:val="single" w:sz="4" w:space="0" w:color="FFFFFF" w:themeColor="background1"/>
                    <w:right w:val="single" w:sz="4" w:space="0" w:color="212121"/>
                  </w:tcBorders>
                  <w:tcMar>
                    <w:top w:w="100" w:type="dxa"/>
                    <w:left w:w="100" w:type="dxa"/>
                    <w:bottom w:w="100" w:type="dxa"/>
                    <w:right w:w="100" w:type="dxa"/>
                  </w:tcMar>
                </w:tcPr>
                <w:p w14:paraId="2BD5E521" w14:textId="77777777" w:rsidR="009B3D8E" w:rsidRPr="006F1D13" w:rsidRDefault="009B3D8E" w:rsidP="00D72A65">
                  <w:pPr>
                    <w:spacing w:after="0"/>
                    <w:jc w:val="center"/>
                  </w:pPr>
                  <w:r w:rsidRPr="006F1D13">
                    <w:rPr>
                      <w:rFonts w:ascii="Calibri" w:eastAsia="Calibri" w:hAnsi="Calibri" w:cs="Calibri"/>
                      <w:color w:val="000000" w:themeColor="text1"/>
                    </w:rPr>
                    <w:t>Students</w:t>
                  </w:r>
                </w:p>
              </w:tc>
              <w:tc>
                <w:tcPr>
                  <w:tcW w:w="1398" w:type="pct"/>
                  <w:tcBorders>
                    <w:top w:val="single" w:sz="4" w:space="0" w:color="212121"/>
                    <w:left w:val="single" w:sz="4" w:space="0" w:color="212121"/>
                    <w:bottom w:val="single" w:sz="4" w:space="0" w:color="FFFFFF" w:themeColor="background1"/>
                    <w:right w:val="single" w:sz="4" w:space="0" w:color="212121"/>
                  </w:tcBorders>
                  <w:tcMar>
                    <w:top w:w="100" w:type="dxa"/>
                    <w:left w:w="100" w:type="dxa"/>
                    <w:bottom w:w="100" w:type="dxa"/>
                    <w:right w:w="100" w:type="dxa"/>
                  </w:tcMar>
                </w:tcPr>
                <w:p w14:paraId="47C3F243" w14:textId="77777777" w:rsidR="009B3D8E" w:rsidRPr="006F1D13" w:rsidRDefault="009B3D8E" w:rsidP="00D72A65">
                  <w:pPr>
                    <w:spacing w:after="0"/>
                    <w:jc w:val="center"/>
                  </w:pPr>
                </w:p>
              </w:tc>
              <w:tc>
                <w:tcPr>
                  <w:tcW w:w="819" w:type="pct"/>
                  <w:tcBorders>
                    <w:top w:val="single" w:sz="4" w:space="0" w:color="212121"/>
                    <w:left w:val="single" w:sz="4" w:space="0" w:color="212121"/>
                    <w:bottom w:val="single" w:sz="4" w:space="0" w:color="FFFFFF" w:themeColor="background1"/>
                    <w:right w:val="single" w:sz="4" w:space="0" w:color="212121"/>
                  </w:tcBorders>
                  <w:tcMar>
                    <w:top w:w="100" w:type="dxa"/>
                    <w:left w:w="100" w:type="dxa"/>
                    <w:bottom w:w="100" w:type="dxa"/>
                    <w:right w:w="100" w:type="dxa"/>
                  </w:tcMar>
                </w:tcPr>
                <w:p w14:paraId="4331D4EC" w14:textId="77777777" w:rsidR="009B3D8E" w:rsidRPr="006F1D13" w:rsidRDefault="009B3D8E" w:rsidP="00D72A65">
                  <w:pPr>
                    <w:spacing w:after="0"/>
                    <w:jc w:val="center"/>
                  </w:pPr>
                </w:p>
              </w:tc>
              <w:tc>
                <w:tcPr>
                  <w:tcW w:w="876" w:type="pct"/>
                  <w:tcBorders>
                    <w:top w:val="single" w:sz="4" w:space="0" w:color="212121"/>
                    <w:left w:val="single" w:sz="4" w:space="0" w:color="212121"/>
                    <w:bottom w:val="single" w:sz="4" w:space="0" w:color="FFFFFF" w:themeColor="background1"/>
                    <w:right w:val="single" w:sz="4" w:space="0" w:color="212121"/>
                  </w:tcBorders>
                  <w:tcMar>
                    <w:top w:w="100" w:type="dxa"/>
                    <w:left w:w="100" w:type="dxa"/>
                    <w:bottom w:w="100" w:type="dxa"/>
                    <w:right w:w="100" w:type="dxa"/>
                  </w:tcMar>
                </w:tcPr>
                <w:p w14:paraId="69C240BE" w14:textId="77777777" w:rsidR="009B3D8E" w:rsidRPr="006F1D13" w:rsidRDefault="009B3D8E" w:rsidP="00D72A65">
                  <w:pPr>
                    <w:spacing w:after="0"/>
                    <w:jc w:val="center"/>
                  </w:pPr>
                </w:p>
              </w:tc>
              <w:tc>
                <w:tcPr>
                  <w:tcW w:w="982" w:type="pct"/>
                  <w:tcBorders>
                    <w:top w:val="single" w:sz="4" w:space="0" w:color="212121"/>
                    <w:left w:val="single" w:sz="4" w:space="0" w:color="212121"/>
                    <w:bottom w:val="single" w:sz="4" w:space="0" w:color="FFFFFF" w:themeColor="background1"/>
                    <w:right w:val="single" w:sz="4" w:space="0" w:color="FFFFFF" w:themeColor="background1"/>
                  </w:tcBorders>
                  <w:tcMar>
                    <w:top w:w="100" w:type="dxa"/>
                    <w:left w:w="100" w:type="dxa"/>
                    <w:bottom w:w="100" w:type="dxa"/>
                    <w:right w:w="100" w:type="dxa"/>
                  </w:tcMar>
                </w:tcPr>
                <w:p w14:paraId="5C3A9F26" w14:textId="1025D380" w:rsidR="009B3D8E" w:rsidRPr="006F1D13" w:rsidRDefault="00C07D21" w:rsidP="00D72A65">
                  <w:pPr>
                    <w:spacing w:after="0"/>
                    <w:jc w:val="center"/>
                    <w:rPr>
                      <w:sz w:val="32"/>
                      <w:szCs w:val="32"/>
                    </w:rPr>
                  </w:pPr>
                  <w:r w:rsidRPr="006F1D13">
                    <w:rPr>
                      <w:rFonts w:ascii="Cambria Math" w:eastAsia="Calibri" w:hAnsi="Cambria Math" w:cs="Cambria Math"/>
                      <w:color w:val="285781" w:themeColor="accent2"/>
                      <w:sz w:val="32"/>
                      <w:szCs w:val="32"/>
                    </w:rPr>
                    <w:t>▢</w:t>
                  </w:r>
                </w:p>
              </w:tc>
            </w:tr>
          </w:tbl>
          <w:p w14:paraId="073DDB77" w14:textId="77777777" w:rsidR="009B3D8E" w:rsidRPr="006F1D13" w:rsidRDefault="009B3D8E" w:rsidP="009E2C96">
            <w:pPr>
              <w:spacing w:after="0"/>
            </w:pPr>
          </w:p>
        </w:tc>
      </w:tr>
      <w:tr w:rsidR="009B3D8E" w:rsidRPr="006F1D13" w14:paraId="279A17ED" w14:textId="77777777" w:rsidTr="009B3D8E">
        <w:trPr>
          <w:trHeight w:val="495"/>
        </w:trPr>
        <w:tc>
          <w:tcPr>
            <w:tcW w:w="5000" w:type="pct"/>
            <w:gridSpan w:val="2"/>
            <w:tcBorders>
              <w:top w:val="single" w:sz="8" w:space="0" w:color="91B6E0"/>
              <w:left w:val="single" w:sz="8" w:space="0" w:color="91B6E0"/>
              <w:bottom w:val="single" w:sz="8" w:space="0" w:color="91B6E0"/>
              <w:right w:val="single" w:sz="8" w:space="0" w:color="91B6E0"/>
            </w:tcBorders>
            <w:tcMar>
              <w:top w:w="100" w:type="dxa"/>
              <w:left w:w="100" w:type="dxa"/>
              <w:bottom w:w="100" w:type="dxa"/>
              <w:right w:w="100" w:type="dxa"/>
            </w:tcMar>
          </w:tcPr>
          <w:p w14:paraId="5BF09F5A" w14:textId="77777777" w:rsidR="00D72A65" w:rsidRPr="006F1D13" w:rsidRDefault="009B3D8E" w:rsidP="00D72A65">
            <w:pPr>
              <w:spacing w:after="0" w:line="240" w:lineRule="auto"/>
              <w:rPr>
                <w:rFonts w:ascii="Calibri" w:eastAsia="Calibri" w:hAnsi="Calibri" w:cs="Calibri"/>
                <w:b/>
                <w:bCs/>
                <w:color w:val="000000" w:themeColor="text1"/>
              </w:rPr>
            </w:pPr>
            <w:r w:rsidRPr="006F1D13">
              <w:rPr>
                <w:rFonts w:ascii="Calibri" w:eastAsia="Calibri" w:hAnsi="Calibri" w:cs="Calibri"/>
                <w:b/>
                <w:bCs/>
                <w:color w:val="000000" w:themeColor="text1"/>
              </w:rPr>
              <w:t>Create Materials</w:t>
            </w:r>
          </w:p>
          <w:p w14:paraId="06FDE908" w14:textId="2942A78F" w:rsidR="009B3D8E" w:rsidRPr="006F1D13" w:rsidRDefault="009B3D8E" w:rsidP="00D72A65">
            <w:pPr>
              <w:pStyle w:val="ListParagraph"/>
              <w:numPr>
                <w:ilvl w:val="0"/>
                <w:numId w:val="17"/>
              </w:numPr>
              <w:spacing w:after="0" w:line="24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Parent packet checklist: </w:t>
            </w:r>
            <w:r w:rsidR="00D72A65" w:rsidRPr="006F1D13">
              <w:rPr>
                <w:rFonts w:ascii="Calibri" w:eastAsia="Calibri" w:hAnsi="Calibri" w:cs="Calibri"/>
                <w:color w:val="000000" w:themeColor="text1"/>
              </w:rPr>
              <w:br/>
            </w:r>
            <w:r w:rsidR="00D72A65" w:rsidRPr="006F1D13">
              <w:rPr>
                <w:rFonts w:asciiTheme="majorHAnsi" w:eastAsia="Calibri" w:hAnsiTheme="majorHAnsi" w:cstheme="majorHAnsi"/>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Permission slip </w:t>
            </w:r>
            <w:r w:rsidR="00D72A65" w:rsidRPr="006F1D13">
              <w:rPr>
                <w:rFonts w:ascii="Calibri" w:eastAsia="Calibri" w:hAnsi="Calibri" w:cs="Calibri"/>
                <w:color w:val="000000" w:themeColor="text1"/>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Itinerary </w:t>
            </w:r>
            <w:r w:rsidR="00D72A65" w:rsidRPr="006F1D13">
              <w:rPr>
                <w:rFonts w:ascii="Calibri" w:eastAsia="Calibri" w:hAnsi="Calibri" w:cs="Calibri"/>
                <w:color w:val="000000" w:themeColor="text1"/>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Contact info </w:t>
            </w:r>
            <w:r w:rsidR="00D72A65" w:rsidRPr="006F1D13">
              <w:rPr>
                <w:rFonts w:ascii="Calibri" w:eastAsia="Calibri" w:hAnsi="Calibri" w:cs="Calibri"/>
                <w:color w:val="000000" w:themeColor="text1"/>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Student expectations</w:t>
            </w:r>
          </w:p>
          <w:p w14:paraId="55E19DD0" w14:textId="77777777" w:rsidR="009B3D8E" w:rsidRPr="006F1D13" w:rsidRDefault="009B3D8E" w:rsidP="009E2C96">
            <w:pPr>
              <w:pStyle w:val="ListParagraph"/>
              <w:numPr>
                <w:ilvl w:val="0"/>
                <w:numId w:val="16"/>
              </w:numPr>
              <w:spacing w:after="0" w:line="480" w:lineRule="auto"/>
              <w:rPr>
                <w:rFonts w:ascii="Calibri" w:eastAsia="Calibri" w:hAnsi="Calibri" w:cs="Calibri"/>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Student preparation plan:</w:t>
            </w:r>
          </w:p>
          <w:p w14:paraId="4B702075" w14:textId="77777777" w:rsidR="009B3D8E" w:rsidRPr="006F1D13" w:rsidRDefault="009B3D8E" w:rsidP="009E2C96">
            <w:pPr>
              <w:pStyle w:val="ListParagraph"/>
              <w:numPr>
                <w:ilvl w:val="0"/>
                <w:numId w:val="16"/>
              </w:numPr>
              <w:spacing w:after="0" w:line="480" w:lineRule="auto"/>
              <w:rPr>
                <w:rFonts w:ascii="Calibri" w:eastAsia="Calibri" w:hAnsi="Calibri" w:cs="Calibri"/>
                <w:color w:val="000000" w:themeColor="text1"/>
              </w:rPr>
            </w:pPr>
            <w:r w:rsidRPr="006F1D13">
              <w:rPr>
                <w:rFonts w:ascii="Calibri" w:eastAsia="Calibri" w:hAnsi="Calibri" w:cs="Calibri"/>
                <w:color w:val="000000" w:themeColor="text1"/>
              </w:rPr>
              <w:t>📑 Staff tour schedule and assignments:</w:t>
            </w:r>
          </w:p>
        </w:tc>
      </w:tr>
    </w:tbl>
    <w:p w14:paraId="5D73B823" w14:textId="77777777" w:rsidR="002536C2" w:rsidRPr="006F1D13" w:rsidRDefault="002536C2">
      <w:r w:rsidRPr="006F1D13">
        <w:br w:type="page"/>
      </w:r>
    </w:p>
    <w:p w14:paraId="2F69B09A" w14:textId="77777777" w:rsidR="009B3D8E" w:rsidRPr="006F1D13" w:rsidRDefault="009B3D8E" w:rsidP="002536C2">
      <w:pPr>
        <w:pStyle w:val="Title"/>
      </w:pPr>
    </w:p>
    <w:tbl>
      <w:tblPr>
        <w:tblW w:w="5000" w:type="pct"/>
        <w:tblBorders>
          <w:top w:val="single" w:sz="8" w:space="0" w:color="91B6E0"/>
          <w:left w:val="single" w:sz="8" w:space="0" w:color="91B6E0"/>
          <w:bottom w:val="single" w:sz="8" w:space="0" w:color="91B6E0"/>
          <w:right w:val="single" w:sz="8" w:space="0" w:color="91B6E0"/>
          <w:insideH w:val="single" w:sz="8" w:space="0" w:color="91B6E0"/>
          <w:insideV w:val="single" w:sz="8" w:space="0" w:color="91B6E0"/>
        </w:tblBorders>
        <w:tblLook w:val="06A0" w:firstRow="1" w:lastRow="0" w:firstColumn="1" w:lastColumn="0" w:noHBand="1" w:noVBand="1"/>
      </w:tblPr>
      <w:tblGrid>
        <w:gridCol w:w="5390"/>
        <w:gridCol w:w="5390"/>
      </w:tblGrid>
      <w:tr w:rsidR="002536C2" w:rsidRPr="006F1D13" w14:paraId="17F3EAD1" w14:textId="77777777" w:rsidTr="00103C7B">
        <w:trPr>
          <w:trHeight w:val="302"/>
        </w:trPr>
        <w:tc>
          <w:tcPr>
            <w:tcW w:w="2500" w:type="pct"/>
            <w:tcBorders>
              <w:right w:val="nil"/>
            </w:tcBorders>
            <w:shd w:val="clear" w:color="auto" w:fill="285781" w:themeFill="accent2"/>
            <w:tcMar>
              <w:top w:w="100" w:type="dxa"/>
              <w:left w:w="100" w:type="dxa"/>
              <w:bottom w:w="100" w:type="dxa"/>
              <w:right w:w="100" w:type="dxa"/>
            </w:tcMar>
            <w:vAlign w:val="center"/>
          </w:tcPr>
          <w:p w14:paraId="3539B695" w14:textId="7993008A" w:rsidR="002536C2" w:rsidRPr="006F1D13" w:rsidRDefault="002536C2" w:rsidP="00103C7B">
            <w:pPr>
              <w:spacing w:after="0" w:line="240" w:lineRule="auto"/>
              <w:rPr>
                <w:rFonts w:ascii="Calibri" w:eastAsia="Calibri" w:hAnsi="Calibri" w:cs="Calibri"/>
                <w:b/>
                <w:bCs/>
                <w:color w:val="FFFFFF" w:themeColor="background1"/>
              </w:rPr>
            </w:pPr>
            <w:r w:rsidRPr="006F1D13">
              <w:rPr>
                <w:rFonts w:ascii="Calibri" w:eastAsia="Calibri" w:hAnsi="Calibri" w:cs="Calibri"/>
                <w:b/>
                <w:bCs/>
                <w:color w:val="FFFFFF" w:themeColor="background1"/>
              </w:rPr>
              <w:t>Step 5: Execut</w:t>
            </w:r>
            <w:r w:rsidR="004553B5">
              <w:rPr>
                <w:rFonts w:ascii="Calibri" w:eastAsia="Calibri" w:hAnsi="Calibri" w:cs="Calibri"/>
                <w:b/>
                <w:bCs/>
                <w:color w:val="FFFFFF" w:themeColor="background1"/>
              </w:rPr>
              <w:t>e the Plan—</w:t>
            </w:r>
            <w:r w:rsidRPr="006F1D13">
              <w:rPr>
                <w:rFonts w:ascii="Calibri" w:eastAsia="Calibri" w:hAnsi="Calibri" w:cs="Calibri"/>
                <w:b/>
                <w:bCs/>
                <w:color w:val="FFFFFF" w:themeColor="background1"/>
              </w:rPr>
              <w:t>Campus Visit Day!</w:t>
            </w:r>
          </w:p>
        </w:tc>
        <w:tc>
          <w:tcPr>
            <w:tcW w:w="2500" w:type="pct"/>
            <w:tcBorders>
              <w:left w:val="nil"/>
            </w:tcBorders>
            <w:shd w:val="clear" w:color="auto" w:fill="285781" w:themeFill="accent2"/>
            <w:vAlign w:val="center"/>
          </w:tcPr>
          <w:p w14:paraId="326641B7" w14:textId="269174C7" w:rsidR="002536C2" w:rsidRPr="006F1D13" w:rsidRDefault="002536C2" w:rsidP="00103C7B">
            <w:pPr>
              <w:spacing w:after="0" w:line="240" w:lineRule="auto"/>
              <w:jc w:val="right"/>
              <w:rPr>
                <w:rFonts w:ascii="Calibri" w:eastAsia="Calibri" w:hAnsi="Calibri" w:cs="Calibri"/>
                <w:b/>
                <w:bCs/>
                <w:color w:val="FFFFFF" w:themeColor="background1"/>
              </w:rPr>
            </w:pPr>
          </w:p>
        </w:tc>
      </w:tr>
      <w:tr w:rsidR="009B3D8E" w:rsidRPr="006F1D13" w14:paraId="28FB038B" w14:textId="77777777" w:rsidTr="009B3D8E">
        <w:trPr>
          <w:trHeight w:val="4650"/>
        </w:trPr>
        <w:tc>
          <w:tcPr>
            <w:tcW w:w="2500" w:type="pct"/>
            <w:tcMar>
              <w:top w:w="100" w:type="dxa"/>
              <w:left w:w="100" w:type="dxa"/>
              <w:bottom w:w="100" w:type="dxa"/>
              <w:right w:w="100" w:type="dxa"/>
            </w:tcMar>
          </w:tcPr>
          <w:p w14:paraId="7AD4EF52" w14:textId="29669A39" w:rsidR="009B3D8E" w:rsidRPr="006F1D13" w:rsidRDefault="009B3D8E" w:rsidP="00D72A65">
            <w:pPr>
              <w:spacing w:after="0" w:line="276" w:lineRule="auto"/>
              <w:rPr>
                <w:rFonts w:ascii="Calibri" w:eastAsia="Calibri" w:hAnsi="Calibri" w:cs="Calibri"/>
                <w:color w:val="000000" w:themeColor="text1"/>
              </w:rPr>
            </w:pPr>
            <w:r w:rsidRPr="006F1D13">
              <w:rPr>
                <w:rFonts w:ascii="Calibri" w:eastAsia="Calibri" w:hAnsi="Calibri" w:cs="Calibri"/>
                <w:color w:val="000000" w:themeColor="text1"/>
              </w:rPr>
              <w:t>📋 Checklist for the day:</w:t>
            </w:r>
          </w:p>
        </w:tc>
        <w:tc>
          <w:tcPr>
            <w:tcW w:w="2500" w:type="pct"/>
            <w:tcMar>
              <w:top w:w="100" w:type="dxa"/>
              <w:left w:w="100" w:type="dxa"/>
              <w:bottom w:w="100" w:type="dxa"/>
              <w:right w:w="100" w:type="dxa"/>
            </w:tcMar>
          </w:tcPr>
          <w:p w14:paraId="55EE107A" w14:textId="77777777" w:rsidR="009B3D8E" w:rsidRPr="006F1D13" w:rsidRDefault="009B3D8E" w:rsidP="002536C2">
            <w:pPr>
              <w:spacing w:after="0" w:line="276" w:lineRule="auto"/>
              <w:rPr>
                <w:rFonts w:ascii="Calibri" w:eastAsia="Calibri" w:hAnsi="Calibri" w:cs="Calibri"/>
                <w:color w:val="000000" w:themeColor="text1"/>
              </w:rPr>
            </w:pPr>
            <w:r w:rsidRPr="006F1D13">
              <w:rPr>
                <w:rFonts w:ascii="Calibri" w:eastAsia="Calibri" w:hAnsi="Calibri" w:cs="Calibri"/>
                <w:color w:val="000000" w:themeColor="text1"/>
              </w:rPr>
              <w:t>📝 Notes:</w:t>
            </w:r>
          </w:p>
        </w:tc>
      </w:tr>
    </w:tbl>
    <w:p w14:paraId="40C3C290" w14:textId="60373593" w:rsidR="009B3D8E" w:rsidRPr="006F1D13" w:rsidRDefault="009B3D8E" w:rsidP="009B3D8E"/>
    <w:tbl>
      <w:tblPr>
        <w:tblW w:w="5000" w:type="pct"/>
        <w:tblBorders>
          <w:top w:val="single" w:sz="8" w:space="0" w:color="91B6E0"/>
          <w:left w:val="single" w:sz="8" w:space="0" w:color="91B6E0"/>
          <w:bottom w:val="single" w:sz="8" w:space="0" w:color="91B6E0"/>
          <w:right w:val="single" w:sz="8" w:space="0" w:color="91B6E0"/>
          <w:insideH w:val="single" w:sz="8" w:space="0" w:color="91B6E0"/>
          <w:insideV w:val="single" w:sz="8" w:space="0" w:color="91B6E0"/>
        </w:tblBorders>
        <w:tblLook w:val="06A0" w:firstRow="1" w:lastRow="0" w:firstColumn="1" w:lastColumn="0" w:noHBand="1" w:noVBand="1"/>
      </w:tblPr>
      <w:tblGrid>
        <w:gridCol w:w="5390"/>
        <w:gridCol w:w="5390"/>
      </w:tblGrid>
      <w:tr w:rsidR="002536C2" w:rsidRPr="006F1D13" w14:paraId="3137AD72" w14:textId="77777777" w:rsidTr="00103C7B">
        <w:trPr>
          <w:trHeight w:val="300"/>
        </w:trPr>
        <w:tc>
          <w:tcPr>
            <w:tcW w:w="2500" w:type="pct"/>
            <w:tcBorders>
              <w:right w:val="nil"/>
            </w:tcBorders>
            <w:shd w:val="clear" w:color="auto" w:fill="285781" w:themeFill="accent2"/>
            <w:tcMar>
              <w:top w:w="100" w:type="dxa"/>
              <w:left w:w="100" w:type="dxa"/>
              <w:bottom w:w="100" w:type="dxa"/>
              <w:right w:w="100" w:type="dxa"/>
            </w:tcMar>
            <w:vAlign w:val="center"/>
          </w:tcPr>
          <w:p w14:paraId="5696CF1B" w14:textId="715E6472" w:rsidR="002536C2" w:rsidRPr="006F1D13" w:rsidRDefault="002536C2" w:rsidP="00103C7B">
            <w:pPr>
              <w:spacing w:after="0"/>
            </w:pPr>
            <w:r w:rsidRPr="006F1D13">
              <w:rPr>
                <w:rFonts w:ascii="Calibri" w:eastAsia="Calibri" w:hAnsi="Calibri" w:cs="Calibri"/>
                <w:b/>
                <w:bCs/>
                <w:color w:val="FFFFFF" w:themeColor="background1"/>
              </w:rPr>
              <w:t>Step 6: Post-Visit Follow-Up</w:t>
            </w:r>
          </w:p>
        </w:tc>
        <w:tc>
          <w:tcPr>
            <w:tcW w:w="2500" w:type="pct"/>
            <w:tcBorders>
              <w:left w:val="nil"/>
            </w:tcBorders>
            <w:shd w:val="clear" w:color="auto" w:fill="285781" w:themeFill="accent2"/>
            <w:vAlign w:val="center"/>
          </w:tcPr>
          <w:p w14:paraId="310BEAB3" w14:textId="78C9E700" w:rsidR="002536C2" w:rsidRPr="006F1D13" w:rsidRDefault="002536C2" w:rsidP="00103C7B">
            <w:pPr>
              <w:spacing w:after="0" w:line="276" w:lineRule="auto"/>
              <w:jc w:val="right"/>
              <w:rPr>
                <w:rFonts w:ascii="Calibri" w:eastAsia="Calibri" w:hAnsi="Calibri" w:cs="Calibri"/>
                <w:b/>
                <w:bCs/>
                <w:color w:val="FFFFFF" w:themeColor="background1"/>
              </w:rPr>
            </w:pPr>
            <w:r w:rsidRPr="006F1D13">
              <w:rPr>
                <w:rFonts w:ascii="Calibri" w:eastAsia="Calibri" w:hAnsi="Calibri" w:cs="Calibri"/>
                <w:b/>
                <w:bCs/>
                <w:color w:val="FFFFFF" w:themeColor="background1"/>
              </w:rPr>
              <w:t>(Within 1 week of the campus visit)</w:t>
            </w:r>
          </w:p>
        </w:tc>
      </w:tr>
      <w:tr w:rsidR="009B3D8E" w:rsidRPr="006F1D13" w14:paraId="3BE3FFE2" w14:textId="77777777" w:rsidTr="00A422EA">
        <w:trPr>
          <w:trHeight w:val="4635"/>
        </w:trPr>
        <w:tc>
          <w:tcPr>
            <w:tcW w:w="5000" w:type="pct"/>
            <w:gridSpan w:val="2"/>
            <w:tcMar>
              <w:top w:w="100" w:type="dxa"/>
              <w:left w:w="100" w:type="dxa"/>
              <w:bottom w:w="100" w:type="dxa"/>
              <w:right w:w="100" w:type="dxa"/>
            </w:tcMar>
          </w:tcPr>
          <w:p w14:paraId="29EC1C83" w14:textId="77777777" w:rsidR="00D72A65" w:rsidRPr="006F1D13" w:rsidRDefault="009B3D8E" w:rsidP="002536C2">
            <w:pPr>
              <w:spacing w:after="0" w:line="480" w:lineRule="auto"/>
              <w:rPr>
                <w:rFonts w:ascii="Calibri" w:eastAsia="Calibri" w:hAnsi="Calibri" w:cs="Calibri"/>
                <w:b/>
                <w:bCs/>
                <w:color w:val="000000" w:themeColor="text1"/>
              </w:rPr>
            </w:pPr>
            <w:r w:rsidRPr="006F1D13">
              <w:rPr>
                <w:rFonts w:ascii="Calibri" w:eastAsia="Calibri" w:hAnsi="Calibri" w:cs="Calibri"/>
                <w:b/>
                <w:bCs/>
                <w:color w:val="000000" w:themeColor="text1"/>
              </w:rPr>
              <w:t>Reflection and Feedback</w:t>
            </w:r>
          </w:p>
          <w:p w14:paraId="22C2AA90" w14:textId="77777777" w:rsidR="00D72A65" w:rsidRPr="006F1D13" w:rsidRDefault="009B3D8E" w:rsidP="00D72A65">
            <w:pPr>
              <w:pStyle w:val="ListParagraph"/>
              <w:numPr>
                <w:ilvl w:val="0"/>
                <w:numId w:val="13"/>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Student reflection activity plan:</w:t>
            </w:r>
          </w:p>
          <w:p w14:paraId="3533783F" w14:textId="3AFB45E7" w:rsidR="00D72A65" w:rsidRPr="006F1D13" w:rsidRDefault="009B3D8E" w:rsidP="00D72A65">
            <w:pPr>
              <w:pStyle w:val="ListParagraph"/>
              <w:numPr>
                <w:ilvl w:val="0"/>
                <w:numId w:val="13"/>
              </w:numPr>
              <w:spacing w:after="0" w:line="48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w:t>
            </w: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Teacher/</w:t>
            </w:r>
            <w:r w:rsidR="004553B5">
              <w:rPr>
                <w:rFonts w:ascii="Calibri" w:eastAsia="Calibri" w:hAnsi="Calibri" w:cs="Calibri"/>
                <w:color w:val="000000" w:themeColor="text1"/>
              </w:rPr>
              <w:t>s</w:t>
            </w:r>
            <w:r w:rsidRPr="006F1D13">
              <w:rPr>
                <w:rFonts w:ascii="Calibri" w:eastAsia="Calibri" w:hAnsi="Calibri" w:cs="Calibri"/>
                <w:color w:val="000000" w:themeColor="text1"/>
              </w:rPr>
              <w:t>taff debrief notes:</w:t>
            </w:r>
          </w:p>
          <w:p w14:paraId="572338FD" w14:textId="7486113C" w:rsidR="009B3D8E" w:rsidRPr="006F1D13" w:rsidRDefault="009B3D8E" w:rsidP="002536C2">
            <w:pPr>
              <w:pStyle w:val="ListParagraph"/>
              <w:numPr>
                <w:ilvl w:val="0"/>
                <w:numId w:val="13"/>
              </w:numPr>
              <w:spacing w:after="0" w:line="240" w:lineRule="auto"/>
              <w:rPr>
                <w:rFonts w:ascii="Calibri" w:eastAsia="Calibri" w:hAnsi="Calibri" w:cs="Calibri"/>
                <w:b/>
                <w:bCs/>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“Thank you” sent to PSI:</w:t>
            </w:r>
            <w:r w:rsidR="00D72A65" w:rsidRPr="006F1D13">
              <w:rPr>
                <w:rFonts w:ascii="Calibri" w:eastAsia="Calibri" w:hAnsi="Calibri" w:cs="Calibri"/>
                <w:color w:val="000000" w:themeColor="text1"/>
              </w:rPr>
              <w:br/>
            </w:r>
            <w:r w:rsidR="00D72A65" w:rsidRPr="006F1D13">
              <w:rPr>
                <w:rFonts w:asciiTheme="majorHAnsi" w:eastAsia="Calibri" w:hAnsiTheme="majorHAnsi" w:cstheme="majorHAnsi"/>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Yes </w:t>
            </w:r>
            <w:r w:rsidR="002536C2" w:rsidRPr="006F1D13">
              <w:rPr>
                <w:rFonts w:ascii="Calibri" w:eastAsia="Calibri" w:hAnsi="Calibri" w:cs="Calibri"/>
                <w:color w:val="000000" w:themeColor="text1"/>
              </w:rPr>
              <w:t xml:space="preserve"> </w:t>
            </w:r>
            <w:r w:rsidRPr="006F1D13">
              <w:rPr>
                <w:rFonts w:ascii="Calibri" w:eastAsia="Calibri" w:hAnsi="Calibri" w:cs="Calibri"/>
                <w:color w:val="000000" w:themeColor="text1"/>
              </w:rPr>
              <w:t xml:space="preserve"> </w:t>
            </w: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Date sent:</w:t>
            </w:r>
            <w:r w:rsidR="00D72A65" w:rsidRPr="006F1D13">
              <w:rPr>
                <w:rFonts w:ascii="Calibri" w:eastAsia="Calibri" w:hAnsi="Calibri" w:cs="Calibri"/>
                <w:color w:val="000000" w:themeColor="text1"/>
              </w:rPr>
              <w:br/>
            </w:r>
            <w:r w:rsidR="00D72A65" w:rsidRPr="006F1D13">
              <w:rPr>
                <w:rFonts w:asciiTheme="majorHAnsi" w:eastAsia="Calibri" w:hAnsiTheme="majorHAnsi" w:cstheme="majorHAnsi"/>
              </w:rPr>
              <w:t xml:space="preserve">       </w:t>
            </w:r>
            <w:r w:rsidR="00D72A65" w:rsidRPr="006F1D13">
              <w:rPr>
                <w:rFonts w:ascii="Cambria Math" w:eastAsia="Calibri" w:hAnsi="Cambria Math" w:cs="Cambria Math"/>
                <w:color w:val="285781" w:themeColor="accent2"/>
                <w:sz w:val="32"/>
                <w:szCs w:val="32"/>
              </w:rPr>
              <w:t>▢</w:t>
            </w:r>
            <w:r w:rsidRPr="006F1D13">
              <w:rPr>
                <w:rFonts w:ascii="Calibri" w:eastAsia="Calibri" w:hAnsi="Calibri" w:cs="Calibri"/>
                <w:color w:val="000000" w:themeColor="text1"/>
              </w:rPr>
              <w:t xml:space="preserve"> No</w:t>
            </w:r>
          </w:p>
          <w:p w14:paraId="7D4E3213" w14:textId="77777777" w:rsidR="009B3D8E" w:rsidRPr="006F1D13" w:rsidRDefault="009B3D8E" w:rsidP="002536C2">
            <w:pPr>
              <w:pStyle w:val="ListParagraph"/>
              <w:numPr>
                <w:ilvl w:val="0"/>
                <w:numId w:val="12"/>
              </w:numPr>
              <w:spacing w:after="0" w:line="480" w:lineRule="auto"/>
              <w:rPr>
                <w:rFonts w:ascii="Calibri" w:eastAsia="Calibri" w:hAnsi="Calibri" w:cs="Calibri"/>
                <w:color w:val="000000" w:themeColor="text1"/>
              </w:rPr>
            </w:pPr>
            <w:r w:rsidRPr="006F1D13">
              <w:rPr>
                <w:rFonts w:ascii="Segoe UI Emoji" w:eastAsia="Calibri" w:hAnsi="Segoe UI Emoji" w:cs="Segoe UI Emoji"/>
                <w:color w:val="000000" w:themeColor="text1"/>
              </w:rPr>
              <w:t>📓</w:t>
            </w:r>
            <w:r w:rsidRPr="006F1D13">
              <w:rPr>
                <w:rFonts w:ascii="Calibri" w:eastAsia="Calibri" w:hAnsi="Calibri" w:cs="Calibri"/>
                <w:color w:val="000000" w:themeColor="text1"/>
              </w:rPr>
              <w:t xml:space="preserve"> Additional notes:</w:t>
            </w:r>
          </w:p>
        </w:tc>
      </w:tr>
    </w:tbl>
    <w:p w14:paraId="374A6FA5" w14:textId="48B1058F" w:rsidR="009B3D8E" w:rsidRPr="006F1D13" w:rsidRDefault="009B3D8E">
      <w:pPr>
        <w:rPr>
          <w:b/>
          <w:bCs/>
          <w:caps/>
          <w:sz w:val="32"/>
          <w:szCs w:val="32"/>
          <w:lang w:val="fr-FR"/>
        </w:rPr>
      </w:pPr>
      <w:r w:rsidRPr="006F1D13">
        <w:rPr>
          <w:lang w:val="fr-FR"/>
        </w:rPr>
        <w:br w:type="page"/>
      </w:r>
    </w:p>
    <w:p w14:paraId="25A1ACD9" w14:textId="2398268E" w:rsidR="00907933" w:rsidRPr="006F1D13" w:rsidRDefault="001334E8" w:rsidP="0041627A">
      <w:pPr>
        <w:pStyle w:val="Title"/>
        <w:rPr>
          <w:lang w:val="fr-FR"/>
        </w:rPr>
      </w:pPr>
      <w:r w:rsidRPr="006F1D13">
        <w:rPr>
          <w:lang w:val="fr-FR"/>
        </w:rPr>
        <w:lastRenderedPageBreak/>
        <w:t>Campus Visit</w:t>
      </w:r>
      <w:r w:rsidR="002B1C72" w:rsidRPr="006F1D13">
        <w:rPr>
          <w:lang w:val="fr-FR"/>
        </w:rPr>
        <w:t xml:space="preserve"> </w:t>
      </w:r>
      <w:proofErr w:type="gramStart"/>
      <w:r w:rsidR="002B1C72" w:rsidRPr="006F1D13">
        <w:rPr>
          <w:lang w:val="fr-FR"/>
        </w:rPr>
        <w:t>Tools:</w:t>
      </w:r>
      <w:proofErr w:type="gramEnd"/>
      <w:r w:rsidR="002B1C72" w:rsidRPr="006F1D13">
        <w:rPr>
          <w:lang w:val="fr-FR"/>
        </w:rPr>
        <w:t xml:space="preserve"> </w:t>
      </w:r>
      <w:r w:rsidRPr="006F1D13">
        <w:rPr>
          <w:lang w:val="fr-FR"/>
        </w:rPr>
        <w:t>Checklist</w:t>
      </w:r>
    </w:p>
    <w:p w14:paraId="7A3B0A62" w14:textId="77777777" w:rsidR="00907933" w:rsidRPr="006F1D13" w:rsidRDefault="00907933" w:rsidP="00907933">
      <w:pPr>
        <w:pStyle w:val="Heading1"/>
      </w:pPr>
      <w:r w:rsidRPr="006F1D13">
        <w:t>Scheduling and Planning Your Campus Visit</w:t>
      </w:r>
    </w:p>
    <w:p w14:paraId="460A50E8" w14:textId="0FE35ACF" w:rsidR="00907933" w:rsidRPr="006F1D13" w:rsidRDefault="00907933" w:rsidP="00907933">
      <w:pPr>
        <w:pStyle w:val="ListParagraph"/>
        <w:numPr>
          <w:ilvl w:val="0"/>
          <w:numId w:val="5"/>
        </w:numPr>
        <w:spacing w:line="276" w:lineRule="auto"/>
      </w:pPr>
      <w:r w:rsidRPr="006F1D13">
        <w:t xml:space="preserve">Schedule a campus visit </w:t>
      </w:r>
    </w:p>
    <w:p w14:paraId="55BBC6CC" w14:textId="729C65E0" w:rsidR="00907933" w:rsidRPr="006F1D13" w:rsidRDefault="00907933" w:rsidP="00907933">
      <w:pPr>
        <w:pStyle w:val="ListParagraph"/>
        <w:numPr>
          <w:ilvl w:val="0"/>
          <w:numId w:val="5"/>
        </w:numPr>
        <w:spacing w:line="276" w:lineRule="auto"/>
      </w:pPr>
      <w:r w:rsidRPr="006F1D13">
        <w:t>Schedule buses</w:t>
      </w:r>
    </w:p>
    <w:p w14:paraId="1FC66C15" w14:textId="6FAB0C8B" w:rsidR="00907933" w:rsidRPr="006F1D13" w:rsidRDefault="00907933" w:rsidP="00907933">
      <w:pPr>
        <w:pStyle w:val="ListParagraph"/>
        <w:numPr>
          <w:ilvl w:val="0"/>
          <w:numId w:val="5"/>
        </w:numPr>
        <w:spacing w:line="276" w:lineRule="auto"/>
      </w:pPr>
      <w:r w:rsidRPr="006F1D13">
        <w:t>Document accessibility needs and food allergies</w:t>
      </w:r>
    </w:p>
    <w:p w14:paraId="52D6AD35" w14:textId="04FF6CB6" w:rsidR="00907933" w:rsidRPr="006F1D13" w:rsidRDefault="00907933" w:rsidP="00907933">
      <w:pPr>
        <w:pStyle w:val="ListParagraph"/>
        <w:numPr>
          <w:ilvl w:val="0"/>
          <w:numId w:val="5"/>
        </w:numPr>
        <w:spacing w:line="276" w:lineRule="auto"/>
      </w:pPr>
      <w:r w:rsidRPr="006F1D13">
        <w:t xml:space="preserve">Distribute and collect permission slips (if </w:t>
      </w:r>
      <w:r w:rsidR="00C47CCB" w:rsidRPr="006F1D13">
        <w:t>necessary,</w:t>
      </w:r>
      <w:r w:rsidRPr="006F1D13">
        <w:t xml:space="preserve"> in accordance with district policy)</w:t>
      </w:r>
    </w:p>
    <w:p w14:paraId="743A5FA3" w14:textId="75834DDB" w:rsidR="00B019CB" w:rsidRPr="006F1D13" w:rsidRDefault="00B019CB" w:rsidP="00907933">
      <w:pPr>
        <w:pStyle w:val="ListParagraph"/>
        <w:numPr>
          <w:ilvl w:val="0"/>
          <w:numId w:val="5"/>
        </w:numPr>
        <w:spacing w:line="276" w:lineRule="auto"/>
      </w:pPr>
      <w:r w:rsidRPr="006F1D13">
        <w:t>Communicate expectations of what to wear (official campus visit t-shirts or assign school color t-shirt). Let students know that this is for their safety and will help with identifying minors on campus.</w:t>
      </w:r>
    </w:p>
    <w:p w14:paraId="10BFA66B" w14:textId="4BF1E3A7" w:rsidR="00907933" w:rsidRPr="006F1D13" w:rsidRDefault="00907933" w:rsidP="00907933">
      <w:pPr>
        <w:pStyle w:val="ListParagraph"/>
        <w:numPr>
          <w:ilvl w:val="0"/>
          <w:numId w:val="5"/>
        </w:numPr>
        <w:spacing w:line="276" w:lineRule="auto"/>
      </w:pPr>
      <w:r w:rsidRPr="006F1D13">
        <w:t>Recruit chaperones (teachers, school staff, parents, volunteers) and an administrator</w:t>
      </w:r>
    </w:p>
    <w:p w14:paraId="23601A62" w14:textId="100D15E1" w:rsidR="00907933" w:rsidRPr="006F1D13" w:rsidRDefault="00907933" w:rsidP="00907933">
      <w:pPr>
        <w:pStyle w:val="ListParagraph"/>
        <w:numPr>
          <w:ilvl w:val="0"/>
          <w:numId w:val="5"/>
        </w:numPr>
        <w:spacing w:line="276" w:lineRule="auto"/>
      </w:pPr>
      <w:r w:rsidRPr="006F1D13">
        <w:t>Divide the final roster into groups of 15–20 students per chaperone if possible</w:t>
      </w:r>
    </w:p>
    <w:p w14:paraId="2823E65B" w14:textId="3F54B025" w:rsidR="00907933" w:rsidRPr="006F1D13" w:rsidRDefault="00907933" w:rsidP="00907933">
      <w:pPr>
        <w:pStyle w:val="ListParagraph"/>
        <w:numPr>
          <w:ilvl w:val="0"/>
          <w:numId w:val="5"/>
        </w:numPr>
        <w:spacing w:line="276" w:lineRule="auto"/>
      </w:pPr>
      <w:r w:rsidRPr="006F1D13">
        <w:t>Review with volunteers the chaperone instructions, grouping, agenda, expectations, procedures, etc.</w:t>
      </w:r>
    </w:p>
    <w:p w14:paraId="044902BC" w14:textId="2EF64F23" w:rsidR="00907933" w:rsidRPr="006F1D13" w:rsidRDefault="00907933" w:rsidP="00907933">
      <w:pPr>
        <w:pStyle w:val="ListParagraph"/>
        <w:numPr>
          <w:ilvl w:val="0"/>
          <w:numId w:val="5"/>
        </w:numPr>
        <w:spacing w:line="276" w:lineRule="auto"/>
      </w:pPr>
      <w:r w:rsidRPr="006F1D13">
        <w:t>Create a bus list and assign teachers to each bus</w:t>
      </w:r>
    </w:p>
    <w:p w14:paraId="7FFA9952" w14:textId="3A46C76F" w:rsidR="00907933" w:rsidRPr="006F1D13" w:rsidRDefault="00907933" w:rsidP="00907933">
      <w:pPr>
        <w:pStyle w:val="ListParagraph"/>
        <w:numPr>
          <w:ilvl w:val="0"/>
          <w:numId w:val="5"/>
        </w:numPr>
        <w:spacing w:line="276" w:lineRule="auto"/>
      </w:pPr>
      <w:r w:rsidRPr="006F1D13">
        <w:t>Remind parents and students about the upcoming campus visit</w:t>
      </w:r>
    </w:p>
    <w:p w14:paraId="4BD8D361" w14:textId="485DBF5F" w:rsidR="00907933" w:rsidRPr="006F1D13" w:rsidRDefault="00907933" w:rsidP="00907933">
      <w:pPr>
        <w:pStyle w:val="ListParagraph"/>
        <w:numPr>
          <w:ilvl w:val="0"/>
          <w:numId w:val="5"/>
        </w:numPr>
        <w:spacing w:line="276" w:lineRule="auto"/>
      </w:pPr>
      <w:r w:rsidRPr="006F1D13">
        <w:t>Give your school cafeteria the total number of students who won’t be at lunch on the day of the visit in advance</w:t>
      </w:r>
    </w:p>
    <w:p w14:paraId="5831FBFD" w14:textId="4F837561" w:rsidR="00907933" w:rsidRPr="006F1D13" w:rsidRDefault="00907933" w:rsidP="00907933">
      <w:pPr>
        <w:pStyle w:val="ListParagraph"/>
        <w:numPr>
          <w:ilvl w:val="0"/>
          <w:numId w:val="5"/>
        </w:numPr>
        <w:spacing w:line="276" w:lineRule="auto"/>
      </w:pPr>
      <w:r w:rsidRPr="006F1D13">
        <w:t>Issue final in-school announcement and reminder call to parents about the campus visit</w:t>
      </w:r>
    </w:p>
    <w:p w14:paraId="109D0B41" w14:textId="013AEA3A" w:rsidR="00907933" w:rsidRPr="006F1D13" w:rsidRDefault="00907933" w:rsidP="00907933">
      <w:pPr>
        <w:pStyle w:val="ListParagraph"/>
        <w:numPr>
          <w:ilvl w:val="0"/>
          <w:numId w:val="5"/>
        </w:numPr>
        <w:spacing w:line="276" w:lineRule="auto"/>
      </w:pPr>
      <w:r w:rsidRPr="006F1D13">
        <w:t>Print directions for the bus driver</w:t>
      </w:r>
    </w:p>
    <w:p w14:paraId="73C57721" w14:textId="4C385A55" w:rsidR="00907933" w:rsidRPr="006F1D13" w:rsidRDefault="00907933" w:rsidP="00907933">
      <w:pPr>
        <w:pStyle w:val="ListParagraph"/>
        <w:numPr>
          <w:ilvl w:val="0"/>
          <w:numId w:val="5"/>
        </w:numPr>
        <w:spacing w:line="276" w:lineRule="auto"/>
      </w:pPr>
      <w:r w:rsidRPr="006F1D13">
        <w:t>Remind chaperones of meeting times</w:t>
      </w:r>
    </w:p>
    <w:p w14:paraId="797827DE" w14:textId="77777777" w:rsidR="00907933" w:rsidRPr="006F1D13" w:rsidRDefault="00907933" w:rsidP="00907933">
      <w:pPr>
        <w:pStyle w:val="Heading1"/>
      </w:pPr>
      <w:r w:rsidRPr="006F1D13">
        <w:t>Campus Visit Day</w:t>
      </w:r>
    </w:p>
    <w:p w14:paraId="5684E905" w14:textId="01E17040" w:rsidR="00B019CB" w:rsidRPr="006F1D13" w:rsidRDefault="00B019CB" w:rsidP="00907933">
      <w:pPr>
        <w:pStyle w:val="ListParagraph"/>
        <w:numPr>
          <w:ilvl w:val="0"/>
          <w:numId w:val="5"/>
        </w:numPr>
        <w:spacing w:line="276" w:lineRule="auto"/>
      </w:pPr>
      <w:r w:rsidRPr="006F1D13">
        <w:t>Hand out official campus</w:t>
      </w:r>
      <w:r w:rsidR="00C47CCB" w:rsidRPr="006F1D13">
        <w:t>-</w:t>
      </w:r>
      <w:r w:rsidRPr="006F1D13">
        <w:t>visit t-shirts or confirm students are following attire expectations</w:t>
      </w:r>
    </w:p>
    <w:p w14:paraId="0594D730" w14:textId="420670A9" w:rsidR="00907933" w:rsidRPr="006F1D13" w:rsidRDefault="00907933" w:rsidP="00907933">
      <w:pPr>
        <w:pStyle w:val="ListParagraph"/>
        <w:numPr>
          <w:ilvl w:val="0"/>
          <w:numId w:val="5"/>
        </w:numPr>
        <w:spacing w:line="276" w:lineRule="auto"/>
      </w:pPr>
      <w:r w:rsidRPr="006F1D13">
        <w:t>Collect the name and phone number of the bus driver and communicate pick-up time</w:t>
      </w:r>
    </w:p>
    <w:p w14:paraId="5927B358" w14:textId="3AD5A4FF" w:rsidR="00E24E4A" w:rsidRPr="00B019CB" w:rsidRDefault="00E24E4A" w:rsidP="00B019CB">
      <w:pPr>
        <w:spacing w:line="276" w:lineRule="auto"/>
      </w:pPr>
    </w:p>
    <w:sectPr w:rsidR="00E24E4A" w:rsidRPr="00B019CB" w:rsidSect="00C51EA7">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C556" w14:textId="77777777" w:rsidR="00BA3B01" w:rsidRDefault="00BA3B01" w:rsidP="00DC1CA0">
      <w:r>
        <w:separator/>
      </w:r>
    </w:p>
  </w:endnote>
  <w:endnote w:type="continuationSeparator" w:id="0">
    <w:p w14:paraId="736241CE" w14:textId="77777777" w:rsidR="00BA3B01" w:rsidRDefault="00BA3B0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3D" w14:textId="77777777" w:rsidR="008E0819" w:rsidRDefault="008E08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B80" w14:textId="77777777" w:rsidR="00986AC7" w:rsidRPr="004A696D" w:rsidRDefault="00986AC7" w:rsidP="004A69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85DA" w14:textId="49740DB3" w:rsidR="00DC1CA0" w:rsidRPr="00BC069F" w:rsidRDefault="00BC069F" w:rsidP="00BC069F">
    <w:pPr>
      <w:pStyle w:val="Footer"/>
      <w:jc w:val="left"/>
    </w:pPr>
    <w:r>
      <w:rPr>
        <w:noProof/>
      </w:rPr>
      <mc:AlternateContent>
        <mc:Choice Requires="wps">
          <w:drawing>
            <wp:anchor distT="0" distB="0" distL="114300" distR="114300" simplePos="0" relativeHeight="251672576" behindDoc="1" locked="0" layoutInCell="1" allowOverlap="1" wp14:anchorId="332D7D81" wp14:editId="73349886">
              <wp:simplePos x="0" y="0"/>
              <wp:positionH relativeFrom="column">
                <wp:posOffset>2280920</wp:posOffset>
              </wp:positionH>
              <wp:positionV relativeFrom="paragraph">
                <wp:posOffset>-43815</wp:posOffset>
              </wp:positionV>
              <wp:extent cx="3735070" cy="1828800"/>
              <wp:effectExtent l="0" t="0" r="0" b="1905"/>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04C5E2C5" w14:textId="7FB9474B" w:rsidR="00BC069F" w:rsidRPr="008C5074" w:rsidRDefault="004D11FA" w:rsidP="00BC069F">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2D7D81" id="_x0000_t202" coordsize="21600,21600" o:spt="202" path="m,l,21600r21600,l21600,xe">
              <v:stroke joinstyle="miter"/>
              <v:path gradientshapeok="t" o:connecttype="rect"/>
            </v:shapetype>
            <v:shape id="_x0000_s1033" type="#_x0000_t202" style="position:absolute;margin-left:179.6pt;margin-top:-3.45pt;width:294.1pt;height:2in;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RA7HQIAADQ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" filled="f" stroked="f" strokeweight=".5pt">
              <v:textbox style="mso-fit-shape-to-text:t">
                <w:txbxContent>
                  <w:p w14:paraId="04C5E2C5" w14:textId="7FB9474B" w:rsidR="00BC069F" w:rsidRPr="008C5074" w:rsidRDefault="004D11FA" w:rsidP="00BC069F">
                    <w:pPr>
                      <w:pStyle w:val="Footer"/>
                    </w:pPr>
                    <w:r>
                      <w:t>College-Going and Career-Focused Culture</w:t>
                    </w:r>
                  </w:p>
                </w:txbxContent>
              </v:textbox>
            </v:shape>
          </w:pict>
        </mc:Fallback>
      </mc:AlternateContent>
    </w:r>
    <w:r>
      <w:rPr>
        <w:noProof/>
      </w:rPr>
      <w:drawing>
        <wp:anchor distT="0" distB="0" distL="114300" distR="114300" simplePos="0" relativeHeight="251671552" behindDoc="1" locked="0" layoutInCell="1" allowOverlap="1" wp14:anchorId="43CC44A4" wp14:editId="0E721A14">
          <wp:simplePos x="0" y="0"/>
          <wp:positionH relativeFrom="column">
            <wp:posOffset>2183130</wp:posOffset>
          </wp:positionH>
          <wp:positionV relativeFrom="paragraph">
            <wp:posOffset>3175</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 MERGEFORMAT </w:instrText>
    </w:r>
    <w:r>
      <w:fldChar w:fldCharType="separate"/>
    </w:r>
    <w: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D9C" w14:textId="40EB70A7" w:rsidR="004A696D" w:rsidRPr="00360F26" w:rsidRDefault="004A696D" w:rsidP="00360F26">
    <w:pPr>
      <w:pStyle w:val="Footer"/>
      <w:jc w:val="left"/>
    </w:pPr>
    <w:r>
      <w:rPr>
        <w:noProof/>
      </w:rPr>
      <mc:AlternateContent>
        <mc:Choice Requires="wps">
          <w:drawing>
            <wp:anchor distT="0" distB="0" distL="114300" distR="114300" simplePos="0" relativeHeight="251678720" behindDoc="1" locked="0" layoutInCell="1" allowOverlap="1" wp14:anchorId="3C15555A" wp14:editId="197822B5">
              <wp:simplePos x="0" y="0"/>
              <wp:positionH relativeFrom="column">
                <wp:posOffset>2280920</wp:posOffset>
              </wp:positionH>
              <wp:positionV relativeFrom="paragraph">
                <wp:posOffset>-43815</wp:posOffset>
              </wp:positionV>
              <wp:extent cx="3735070" cy="1828800"/>
              <wp:effectExtent l="0" t="0" r="0" b="1905"/>
              <wp:wrapNone/>
              <wp:docPr id="941631055"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6F721E38" w14:textId="18312644" w:rsidR="004A696D" w:rsidRPr="008C5074" w:rsidRDefault="004D11FA" w:rsidP="00360F26">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15555A" id="_x0000_t202" coordsize="21600,21600" o:spt="202" path="m,l,21600r21600,l21600,xe">
              <v:stroke joinstyle="miter"/>
              <v:path gradientshapeok="t" o:connecttype="rect"/>
            </v:shapetype>
            <v:shape id="_x0000_s1034" type="#_x0000_t202" style="position:absolute;margin-left:179.6pt;margin-top:-3.45pt;width:294.1pt;height:2in;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" filled="f" stroked="f" strokeweight=".5pt">
              <v:textbox style="mso-fit-shape-to-text:t">
                <w:txbxContent>
                  <w:p w14:paraId="6F721E38" w14:textId="18312644" w:rsidR="004A696D" w:rsidRPr="008C5074" w:rsidRDefault="004D11FA" w:rsidP="00360F26">
                    <w:pPr>
                      <w:pStyle w:val="Footer"/>
                    </w:pPr>
                    <w:r>
                      <w:t>College-Going and Career-Focused Culture</w:t>
                    </w:r>
                  </w:p>
                </w:txbxContent>
              </v:textbox>
            </v:shape>
          </w:pict>
        </mc:Fallback>
      </mc:AlternateContent>
    </w:r>
    <w:r>
      <w:rPr>
        <w:noProof/>
      </w:rPr>
      <w:drawing>
        <wp:anchor distT="0" distB="0" distL="114300" distR="114300" simplePos="0" relativeHeight="251677696" behindDoc="1" locked="0" layoutInCell="1" allowOverlap="1" wp14:anchorId="30D83865" wp14:editId="71F84ED5">
          <wp:simplePos x="0" y="0"/>
          <wp:positionH relativeFrom="column">
            <wp:posOffset>2183130</wp:posOffset>
          </wp:positionH>
          <wp:positionV relativeFrom="paragraph">
            <wp:posOffset>3175</wp:posOffset>
          </wp:positionV>
          <wp:extent cx="4673600" cy="393700"/>
          <wp:effectExtent l="0" t="0" r="0" b="6350"/>
          <wp:wrapNone/>
          <wp:docPr id="552753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AF3A" w14:textId="77777777" w:rsidR="002945C1" w:rsidRPr="00360F26" w:rsidRDefault="002945C1" w:rsidP="00360F26">
    <w:pPr>
      <w:pStyle w:val="Footer"/>
      <w:jc w:val="left"/>
    </w:pPr>
    <w:r>
      <w:rPr>
        <w:noProof/>
      </w:rPr>
      <mc:AlternateContent>
        <mc:Choice Requires="wps">
          <w:drawing>
            <wp:anchor distT="0" distB="0" distL="114300" distR="114300" simplePos="0" relativeHeight="251696128" behindDoc="1" locked="0" layoutInCell="1" allowOverlap="1" wp14:anchorId="5EDDCE1C" wp14:editId="7E38ED66">
              <wp:simplePos x="0" y="0"/>
              <wp:positionH relativeFrom="column">
                <wp:posOffset>2280920</wp:posOffset>
              </wp:positionH>
              <wp:positionV relativeFrom="paragraph">
                <wp:posOffset>-43815</wp:posOffset>
              </wp:positionV>
              <wp:extent cx="3735070" cy="1828800"/>
              <wp:effectExtent l="0" t="0" r="0" b="1905"/>
              <wp:wrapNone/>
              <wp:docPr id="1003095697"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5D0647B8" w14:textId="4F994BFF" w:rsidR="002945C1" w:rsidRPr="008C5074" w:rsidRDefault="00F53397" w:rsidP="00360F26">
                          <w:pPr>
                            <w:pStyle w:val="Footer"/>
                          </w:pPr>
                          <w:r>
                            <w:t xml:space="preserve">College-Going and </w:t>
                          </w:r>
                          <w:r w:rsidR="002945C1">
                            <w:t>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DDCE1C" id="_x0000_t202" coordsize="21600,21600" o:spt="202" path="m,l,21600r21600,l21600,xe">
              <v:stroke joinstyle="miter"/>
              <v:path gradientshapeok="t" o:connecttype="rect"/>
            </v:shapetype>
            <v:shape id="Text Box 1" o:spid="_x0000_s1026" type="#_x0000_t202" style="position:absolute;margin-left:179.6pt;margin-top:-3.45pt;width:294.1pt;height:2in;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" filled="f" stroked="f" strokeweight=".5pt">
              <v:textbox style="mso-fit-shape-to-text:t">
                <w:txbxContent>
                  <w:p w14:paraId="5D0647B8" w14:textId="4F994BFF" w:rsidR="002945C1" w:rsidRPr="008C5074" w:rsidRDefault="00F53397" w:rsidP="00360F26">
                    <w:pPr>
                      <w:pStyle w:val="Footer"/>
                    </w:pPr>
                    <w:r>
                      <w:t xml:space="preserve">College-Going and </w:t>
                    </w:r>
                    <w:r w:rsidR="002945C1">
                      <w:t>Career-Focused Culture</w:t>
                    </w:r>
                  </w:p>
                </w:txbxContent>
              </v:textbox>
            </v:shape>
          </w:pict>
        </mc:Fallback>
      </mc:AlternateContent>
    </w:r>
    <w:r>
      <w:rPr>
        <w:noProof/>
      </w:rPr>
      <w:drawing>
        <wp:anchor distT="0" distB="0" distL="114300" distR="114300" simplePos="0" relativeHeight="251695104" behindDoc="1" locked="0" layoutInCell="1" allowOverlap="1" wp14:anchorId="68F84B1A" wp14:editId="186617C3">
          <wp:simplePos x="0" y="0"/>
          <wp:positionH relativeFrom="column">
            <wp:posOffset>2183130</wp:posOffset>
          </wp:positionH>
          <wp:positionV relativeFrom="paragraph">
            <wp:posOffset>3175</wp:posOffset>
          </wp:positionV>
          <wp:extent cx="4673600" cy="393700"/>
          <wp:effectExtent l="0" t="0" r="0" b="6350"/>
          <wp:wrapNone/>
          <wp:docPr id="569524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DD7D" w14:textId="77777777" w:rsidR="008E0819" w:rsidRDefault="008E08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03B8" w14:textId="512D5D8A" w:rsidR="00396B31" w:rsidRPr="00304DC6" w:rsidRDefault="00396B31" w:rsidP="000163F8">
    <w:pPr>
      <w:pStyle w:val="Footer"/>
      <w:jc w:val="left"/>
    </w:pPr>
    <w:r>
      <w:rPr>
        <w:noProof/>
      </w:rPr>
      <mc:AlternateContent>
        <mc:Choice Requires="wps">
          <w:drawing>
            <wp:anchor distT="0" distB="0" distL="114300" distR="114300" simplePos="0" relativeHeight="251681792" behindDoc="1" locked="0" layoutInCell="1" allowOverlap="1" wp14:anchorId="42E3DA72" wp14:editId="3A4012F1">
              <wp:simplePos x="0" y="0"/>
              <wp:positionH relativeFrom="column">
                <wp:posOffset>2280920</wp:posOffset>
              </wp:positionH>
              <wp:positionV relativeFrom="paragraph">
                <wp:posOffset>-43815</wp:posOffset>
              </wp:positionV>
              <wp:extent cx="3735070" cy="1828800"/>
              <wp:effectExtent l="0" t="0" r="0" b="1905"/>
              <wp:wrapNone/>
              <wp:docPr id="11129215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5F3EAE99" w14:textId="703D19BF" w:rsidR="00396B31" w:rsidRPr="008C5074" w:rsidRDefault="00C27433" w:rsidP="000163F8">
                          <w:pPr>
                            <w:pStyle w:val="Footer"/>
                          </w:pPr>
                          <w:r>
                            <w:t xml:space="preserve">College-Going and </w:t>
                          </w:r>
                          <w:r w:rsidR="00396B31">
                            <w:t>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E3DA72" id="_x0000_t202" coordsize="21600,21600" o:spt="202" path="m,l,21600r21600,l21600,xe">
              <v:stroke joinstyle="miter"/>
              <v:path gradientshapeok="t" o:connecttype="rect"/>
            </v:shapetype>
            <v:shape id="_x0000_s1027" type="#_x0000_t202" style="position:absolute;margin-left:179.6pt;margin-top:-3.45pt;width:294.1pt;height:2in;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" filled="f" stroked="f" strokeweight=".5pt">
              <v:textbox style="mso-fit-shape-to-text:t">
                <w:txbxContent>
                  <w:p w14:paraId="5F3EAE99" w14:textId="703D19BF" w:rsidR="00396B31" w:rsidRPr="008C5074" w:rsidRDefault="00C27433" w:rsidP="000163F8">
                    <w:pPr>
                      <w:pStyle w:val="Footer"/>
                    </w:pPr>
                    <w:r>
                      <w:t xml:space="preserve">College-Going and </w:t>
                    </w:r>
                    <w:r w:rsidR="00396B31">
                      <w:t>Career-Focused Culture</w:t>
                    </w:r>
                  </w:p>
                </w:txbxContent>
              </v:textbox>
            </v:shape>
          </w:pict>
        </mc:Fallback>
      </mc:AlternateContent>
    </w:r>
    <w:r>
      <w:rPr>
        <w:noProof/>
      </w:rPr>
      <w:drawing>
        <wp:anchor distT="0" distB="0" distL="114300" distR="114300" simplePos="0" relativeHeight="251680768" behindDoc="1" locked="0" layoutInCell="1" allowOverlap="1" wp14:anchorId="472384FC" wp14:editId="38B1A4CB">
          <wp:simplePos x="0" y="0"/>
          <wp:positionH relativeFrom="column">
            <wp:posOffset>2183130</wp:posOffset>
          </wp:positionH>
          <wp:positionV relativeFrom="paragraph">
            <wp:posOffset>3175</wp:posOffset>
          </wp:positionV>
          <wp:extent cx="4673600" cy="393700"/>
          <wp:effectExtent l="0" t="0" r="0" b="6350"/>
          <wp:wrapNone/>
          <wp:docPr id="1451865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5C49" w14:textId="22F142A0" w:rsidR="00D66949" w:rsidRPr="00304DC6" w:rsidRDefault="00D66949" w:rsidP="000163F8">
    <w:pPr>
      <w:pStyle w:val="Footer"/>
      <w:jc w:val="left"/>
    </w:pPr>
    <w:r>
      <w:t xml:space="preserve">Page </w:t>
    </w:r>
    <w:r>
      <w:fldChar w:fldCharType="begin"/>
    </w:r>
    <w:r>
      <w:instrText xml:space="preserve"> PAGE   \* MERGEFORMAT </w:instrText>
    </w:r>
    <w:r>
      <w:fldChar w:fldCharType="separate"/>
    </w:r>
    <w:r>
      <w:t>1</w:t>
    </w:r>
    <w:r>
      <w:fldChar w:fldCharType="end"/>
    </w:r>
    <w:r>
      <w:rPr>
        <w:noProof/>
      </w:rPr>
      <mc:AlternateContent>
        <mc:Choice Requires="wps">
          <w:drawing>
            <wp:anchor distT="0" distB="0" distL="114300" distR="114300" simplePos="0" relativeHeight="251699200" behindDoc="1" locked="0" layoutInCell="1" allowOverlap="1" wp14:anchorId="0BEF51B6" wp14:editId="771E69E3">
              <wp:simplePos x="0" y="0"/>
              <wp:positionH relativeFrom="column">
                <wp:posOffset>2280920</wp:posOffset>
              </wp:positionH>
              <wp:positionV relativeFrom="paragraph">
                <wp:posOffset>-43815</wp:posOffset>
              </wp:positionV>
              <wp:extent cx="3735070" cy="1828800"/>
              <wp:effectExtent l="0" t="0" r="0" b="1905"/>
              <wp:wrapNone/>
              <wp:docPr id="614958049"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16012CCC" w14:textId="77777777" w:rsidR="00D66949" w:rsidRPr="008C5074" w:rsidRDefault="00D66949" w:rsidP="000163F8">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BEF51B6" id="_x0000_t202" coordsize="21600,21600" o:spt="202" path="m,l,21600r21600,l21600,xe">
              <v:stroke joinstyle="miter"/>
              <v:path gradientshapeok="t" o:connecttype="rect"/>
            </v:shapetype>
            <v:shape id="_x0000_s1028" type="#_x0000_t202" style="position:absolute;margin-left:179.6pt;margin-top:-3.45pt;width:294.1pt;height:2in;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" filled="f" stroked="f" strokeweight=".5pt">
              <v:textbox style="mso-fit-shape-to-text:t">
                <w:txbxContent>
                  <w:p w14:paraId="16012CCC" w14:textId="77777777" w:rsidR="00D66949" w:rsidRPr="008C5074" w:rsidRDefault="00D66949" w:rsidP="000163F8">
                    <w:pPr>
                      <w:pStyle w:val="Footer"/>
                    </w:pPr>
                    <w:r>
                      <w:t>College-Going and Career-Focused Culture</w:t>
                    </w:r>
                  </w:p>
                </w:txbxContent>
              </v:textbox>
            </v:shape>
          </w:pict>
        </mc:Fallback>
      </mc:AlternateContent>
    </w:r>
    <w:r>
      <w:rPr>
        <w:noProof/>
      </w:rPr>
      <w:drawing>
        <wp:anchor distT="0" distB="0" distL="114300" distR="114300" simplePos="0" relativeHeight="251698176" behindDoc="1" locked="0" layoutInCell="1" allowOverlap="1" wp14:anchorId="64D12133" wp14:editId="45F3858E">
          <wp:simplePos x="0" y="0"/>
          <wp:positionH relativeFrom="column">
            <wp:posOffset>2183130</wp:posOffset>
          </wp:positionH>
          <wp:positionV relativeFrom="paragraph">
            <wp:posOffset>3175</wp:posOffset>
          </wp:positionV>
          <wp:extent cx="4673600" cy="393700"/>
          <wp:effectExtent l="0" t="0" r="0" b="6350"/>
          <wp:wrapNone/>
          <wp:docPr id="598760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6C72" w14:textId="77777777" w:rsidR="00396B31" w:rsidRPr="00304DC6" w:rsidRDefault="00396B31" w:rsidP="000163F8">
    <w:pPr>
      <w:pStyle w:val="Footer"/>
      <w:jc w:val="left"/>
    </w:pPr>
    <w:r>
      <w:rPr>
        <w:noProof/>
      </w:rPr>
      <mc:AlternateContent>
        <mc:Choice Requires="wps">
          <w:drawing>
            <wp:anchor distT="0" distB="0" distL="114300" distR="114300" simplePos="0" relativeHeight="251683840" behindDoc="1" locked="0" layoutInCell="1" allowOverlap="1" wp14:anchorId="120BD325" wp14:editId="6AAFEC49">
              <wp:simplePos x="0" y="0"/>
              <wp:positionH relativeFrom="column">
                <wp:posOffset>2280920</wp:posOffset>
              </wp:positionH>
              <wp:positionV relativeFrom="paragraph">
                <wp:posOffset>-43815</wp:posOffset>
              </wp:positionV>
              <wp:extent cx="3735070" cy="1828800"/>
              <wp:effectExtent l="0" t="0" r="0" b="1905"/>
              <wp:wrapNone/>
              <wp:docPr id="371562251"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28FC56C5" w14:textId="522DE03B" w:rsidR="00396B31" w:rsidRPr="008C5074" w:rsidRDefault="008E0819" w:rsidP="008E0819">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0BD325" id="_x0000_t202" coordsize="21600,21600" o:spt="202" path="m,l,21600r21600,l21600,xe">
              <v:stroke joinstyle="miter"/>
              <v:path gradientshapeok="t" o:connecttype="rect"/>
            </v:shapetype>
            <v:shape id="_x0000_s1029" type="#_x0000_t202" style="position:absolute;margin-left:179.6pt;margin-top:-3.45pt;width:294.1pt;height:2in;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" filled="f" stroked="f" strokeweight=".5pt">
              <v:textbox style="mso-fit-shape-to-text:t">
                <w:txbxContent>
                  <w:p w14:paraId="28FC56C5" w14:textId="522DE03B" w:rsidR="00396B31" w:rsidRPr="008C5074" w:rsidRDefault="008E0819" w:rsidP="008E0819">
                    <w:pPr>
                      <w:pStyle w:val="Footer"/>
                    </w:pPr>
                    <w:r>
                      <w:t>College-Going and Career-Focused Culture</w:t>
                    </w:r>
                  </w:p>
                </w:txbxContent>
              </v:textbox>
            </v:shape>
          </w:pict>
        </mc:Fallback>
      </mc:AlternateContent>
    </w:r>
    <w:r>
      <w:rPr>
        <w:noProof/>
      </w:rPr>
      <w:drawing>
        <wp:anchor distT="0" distB="0" distL="114300" distR="114300" simplePos="0" relativeHeight="251682816" behindDoc="1" locked="0" layoutInCell="1" allowOverlap="1" wp14:anchorId="7A088F0C" wp14:editId="3564BA18">
          <wp:simplePos x="0" y="0"/>
          <wp:positionH relativeFrom="column">
            <wp:posOffset>2183130</wp:posOffset>
          </wp:positionH>
          <wp:positionV relativeFrom="paragraph">
            <wp:posOffset>3175</wp:posOffset>
          </wp:positionV>
          <wp:extent cx="4673600" cy="393700"/>
          <wp:effectExtent l="0" t="0" r="0" b="6350"/>
          <wp:wrapNone/>
          <wp:docPr id="699190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5C42" w14:textId="77777777" w:rsidR="00396B31" w:rsidRPr="001A2526" w:rsidRDefault="00396B31" w:rsidP="001A2526">
    <w:pPr>
      <w:pStyle w:val="Footer"/>
      <w:jc w:val="left"/>
    </w:pPr>
    <w:r>
      <w:rPr>
        <w:noProof/>
      </w:rPr>
      <mc:AlternateContent>
        <mc:Choice Requires="wps">
          <w:drawing>
            <wp:anchor distT="0" distB="0" distL="114300" distR="114300" simplePos="0" relativeHeight="251686912" behindDoc="1" locked="0" layoutInCell="1" allowOverlap="1" wp14:anchorId="201729D4" wp14:editId="33AC78B1">
              <wp:simplePos x="0" y="0"/>
              <wp:positionH relativeFrom="column">
                <wp:posOffset>2280920</wp:posOffset>
              </wp:positionH>
              <wp:positionV relativeFrom="paragraph">
                <wp:posOffset>-43815</wp:posOffset>
              </wp:positionV>
              <wp:extent cx="3735070" cy="1828800"/>
              <wp:effectExtent l="0" t="0" r="0" b="1905"/>
              <wp:wrapNone/>
              <wp:docPr id="1401258449"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7D7645B1" w14:textId="0C65D2D3" w:rsidR="00396B31" w:rsidRPr="008C5074" w:rsidRDefault="004D11FA" w:rsidP="001A2526">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1729D4" id="_x0000_t202" coordsize="21600,21600" o:spt="202" path="m,l,21600r21600,l21600,xe">
              <v:stroke joinstyle="miter"/>
              <v:path gradientshapeok="t" o:connecttype="rect"/>
            </v:shapetype>
            <v:shape id="_x0000_s1030" type="#_x0000_t202" style="position:absolute;margin-left:179.6pt;margin-top:-3.45pt;width:294.1pt;height:2in;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" filled="f" stroked="f" strokeweight=".5pt">
              <v:textbox style="mso-fit-shape-to-text:t">
                <w:txbxContent>
                  <w:p w14:paraId="7D7645B1" w14:textId="0C65D2D3" w:rsidR="00396B31" w:rsidRPr="008C5074" w:rsidRDefault="004D11FA" w:rsidP="001A2526">
                    <w:pPr>
                      <w:pStyle w:val="Footer"/>
                    </w:pPr>
                    <w:r>
                      <w:t>College-Going and Career-Focused Culture</w:t>
                    </w:r>
                  </w:p>
                </w:txbxContent>
              </v:textbox>
            </v:shape>
          </w:pict>
        </mc:Fallback>
      </mc:AlternateContent>
    </w:r>
    <w:r>
      <w:rPr>
        <w:noProof/>
      </w:rPr>
      <w:drawing>
        <wp:anchor distT="0" distB="0" distL="114300" distR="114300" simplePos="0" relativeHeight="251685888" behindDoc="1" locked="0" layoutInCell="1" allowOverlap="1" wp14:anchorId="7A9EED7F" wp14:editId="3E0A211D">
          <wp:simplePos x="0" y="0"/>
          <wp:positionH relativeFrom="column">
            <wp:posOffset>2183130</wp:posOffset>
          </wp:positionH>
          <wp:positionV relativeFrom="paragraph">
            <wp:posOffset>3175</wp:posOffset>
          </wp:positionV>
          <wp:extent cx="4673600" cy="393700"/>
          <wp:effectExtent l="0" t="0" r="0" b="6350"/>
          <wp:wrapNone/>
          <wp:docPr id="1185769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4D5A" w14:textId="1C1324BE" w:rsidR="00986AC7" w:rsidRPr="00360F26" w:rsidRDefault="00986AC7" w:rsidP="00360F26">
    <w:pPr>
      <w:pStyle w:val="Footer"/>
      <w:jc w:val="left"/>
    </w:pPr>
    <w:r>
      <w:rPr>
        <w:noProof/>
      </w:rPr>
      <mc:AlternateContent>
        <mc:Choice Requires="wps">
          <w:drawing>
            <wp:anchor distT="0" distB="0" distL="114300" distR="114300" simplePos="0" relativeHeight="251689984" behindDoc="1" locked="0" layoutInCell="1" allowOverlap="1" wp14:anchorId="1ADEDBD7" wp14:editId="72A491E2">
              <wp:simplePos x="0" y="0"/>
              <wp:positionH relativeFrom="column">
                <wp:posOffset>2280920</wp:posOffset>
              </wp:positionH>
              <wp:positionV relativeFrom="paragraph">
                <wp:posOffset>-43815</wp:posOffset>
              </wp:positionV>
              <wp:extent cx="3735070" cy="1828800"/>
              <wp:effectExtent l="0" t="0" r="0" b="1905"/>
              <wp:wrapNone/>
              <wp:docPr id="1123091195"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1BEF836A" w14:textId="23E074D6" w:rsidR="00986AC7" w:rsidRPr="008C5074" w:rsidRDefault="004D11FA" w:rsidP="00360F26">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DEDBD7" id="_x0000_t202" coordsize="21600,21600" o:spt="202" path="m,l,21600r21600,l21600,xe">
              <v:stroke joinstyle="miter"/>
              <v:path gradientshapeok="t" o:connecttype="rect"/>
            </v:shapetype>
            <v:shape id="_x0000_s1031" type="#_x0000_t202" style="position:absolute;margin-left:179.6pt;margin-top:-3.45pt;width:294.1pt;height:2in;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" filled="f" stroked="f" strokeweight=".5pt">
              <v:textbox style="mso-fit-shape-to-text:t">
                <w:txbxContent>
                  <w:p w14:paraId="1BEF836A" w14:textId="23E074D6" w:rsidR="00986AC7" w:rsidRPr="008C5074" w:rsidRDefault="004D11FA" w:rsidP="00360F26">
                    <w:pPr>
                      <w:pStyle w:val="Footer"/>
                    </w:pPr>
                    <w:r>
                      <w:t>College-Going and Career-Focused Culture</w:t>
                    </w:r>
                  </w:p>
                </w:txbxContent>
              </v:textbox>
            </v:shape>
          </w:pict>
        </mc:Fallback>
      </mc:AlternateContent>
    </w:r>
    <w:r>
      <w:rPr>
        <w:noProof/>
      </w:rPr>
      <w:drawing>
        <wp:anchor distT="0" distB="0" distL="114300" distR="114300" simplePos="0" relativeHeight="251688960" behindDoc="1" locked="0" layoutInCell="1" allowOverlap="1" wp14:anchorId="2E7D6F95" wp14:editId="1D2E70F0">
          <wp:simplePos x="0" y="0"/>
          <wp:positionH relativeFrom="column">
            <wp:posOffset>2183130</wp:posOffset>
          </wp:positionH>
          <wp:positionV relativeFrom="paragraph">
            <wp:posOffset>3175</wp:posOffset>
          </wp:positionV>
          <wp:extent cx="4673600" cy="393700"/>
          <wp:effectExtent l="0" t="0" r="0" b="6350"/>
          <wp:wrapNone/>
          <wp:docPr id="31756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D355" w14:textId="77777777" w:rsidR="00DC78DC" w:rsidRPr="00360F26" w:rsidRDefault="00DC78DC" w:rsidP="00360F26">
    <w:pPr>
      <w:pStyle w:val="Footer"/>
      <w:jc w:val="left"/>
    </w:pPr>
    <w:r>
      <w:rPr>
        <w:noProof/>
      </w:rPr>
      <mc:AlternateContent>
        <mc:Choice Requires="wps">
          <w:drawing>
            <wp:anchor distT="0" distB="0" distL="114300" distR="114300" simplePos="0" relativeHeight="251693056" behindDoc="1" locked="0" layoutInCell="1" allowOverlap="1" wp14:anchorId="57DF291D" wp14:editId="27391115">
              <wp:simplePos x="0" y="0"/>
              <wp:positionH relativeFrom="column">
                <wp:posOffset>2280920</wp:posOffset>
              </wp:positionH>
              <wp:positionV relativeFrom="paragraph">
                <wp:posOffset>-43815</wp:posOffset>
              </wp:positionV>
              <wp:extent cx="3735070" cy="1828800"/>
              <wp:effectExtent l="0" t="0" r="0" b="1905"/>
              <wp:wrapNone/>
              <wp:docPr id="1345247751"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4BDA509F" w14:textId="0E198823" w:rsidR="00DC78DC" w:rsidRPr="008C5074" w:rsidRDefault="004D11FA" w:rsidP="00360F26">
                          <w:pPr>
                            <w:pStyle w:val="Footer"/>
                          </w:pPr>
                          <w:r>
                            <w:t>College-Going and Career-Focused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7DF291D" id="_x0000_t202" coordsize="21600,21600" o:spt="202" path="m,l,21600r21600,l21600,xe">
              <v:stroke joinstyle="miter"/>
              <v:path gradientshapeok="t" o:connecttype="rect"/>
            </v:shapetype>
            <v:shape id="_x0000_s1032" type="#_x0000_t202" style="position:absolute;margin-left:179.6pt;margin-top:-3.45pt;width:294.1pt;height:2in;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" filled="f" stroked="f" strokeweight=".5pt">
              <v:textbox style="mso-fit-shape-to-text:t">
                <w:txbxContent>
                  <w:p w14:paraId="4BDA509F" w14:textId="0E198823" w:rsidR="00DC78DC" w:rsidRPr="008C5074" w:rsidRDefault="004D11FA" w:rsidP="00360F26">
                    <w:pPr>
                      <w:pStyle w:val="Footer"/>
                    </w:pPr>
                    <w:r>
                      <w:t>College-Going and Career-Focused Culture</w:t>
                    </w:r>
                  </w:p>
                </w:txbxContent>
              </v:textbox>
            </v:shape>
          </w:pict>
        </mc:Fallback>
      </mc:AlternateContent>
    </w:r>
    <w:r>
      <w:rPr>
        <w:noProof/>
      </w:rPr>
      <w:drawing>
        <wp:anchor distT="0" distB="0" distL="114300" distR="114300" simplePos="0" relativeHeight="251692032" behindDoc="1" locked="0" layoutInCell="1" allowOverlap="1" wp14:anchorId="53511A69" wp14:editId="696F086E">
          <wp:simplePos x="0" y="0"/>
          <wp:positionH relativeFrom="column">
            <wp:posOffset>2183130</wp:posOffset>
          </wp:positionH>
          <wp:positionV relativeFrom="paragraph">
            <wp:posOffset>3175</wp:posOffset>
          </wp:positionV>
          <wp:extent cx="4673600" cy="393700"/>
          <wp:effectExtent l="0" t="0" r="0" b="6350"/>
          <wp:wrapNone/>
          <wp:docPr id="362051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59A7" w14:textId="77777777" w:rsidR="00BA3B01" w:rsidRDefault="00BA3B01" w:rsidP="00DC1CA0">
      <w:r>
        <w:separator/>
      </w:r>
    </w:p>
  </w:footnote>
  <w:footnote w:type="continuationSeparator" w:id="0">
    <w:p w14:paraId="3761C4D9" w14:textId="77777777" w:rsidR="00BA3B01" w:rsidRDefault="00BA3B01"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FB44" w14:textId="77777777" w:rsidR="008E0819" w:rsidRDefault="008E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89AC" w14:textId="77777777" w:rsidR="008E0819" w:rsidRDefault="008E0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AA7B" w14:textId="77777777" w:rsidR="008E0819" w:rsidRDefault="008E0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BCE"/>
    <w:multiLevelType w:val="hybridMultilevel"/>
    <w:tmpl w:val="15F839F4"/>
    <w:lvl w:ilvl="0" w:tplc="BA98C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53D79"/>
    <w:multiLevelType w:val="hybridMultilevel"/>
    <w:tmpl w:val="35A6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4405C"/>
    <w:multiLevelType w:val="hybridMultilevel"/>
    <w:tmpl w:val="AE8EFB82"/>
    <w:lvl w:ilvl="0" w:tplc="753AD1E0">
      <w:start w:val="1"/>
      <w:numFmt w:val="bullet"/>
      <w:lvlText w:val="▢"/>
      <w:lvlJc w:val="left"/>
      <w:pPr>
        <w:ind w:left="1440" w:hanging="360"/>
      </w:pPr>
      <w:rPr>
        <w:rFonts w:ascii="Segoe UI Symbol" w:hAnsi="Segoe UI Symbol" w:cs="Times New Roman" w:hint="default"/>
        <w:color w:val="971D20"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120"/>
    <w:multiLevelType w:val="hybridMultilevel"/>
    <w:tmpl w:val="EFE2364C"/>
    <w:lvl w:ilvl="0" w:tplc="3746C16E">
      <w:start w:val="1"/>
      <w:numFmt w:val="bullet"/>
      <w:lvlText w:val="▢"/>
      <w:lvlJc w:val="left"/>
      <w:pPr>
        <w:ind w:left="720" w:hanging="360"/>
      </w:pPr>
      <w:rPr>
        <w:rFonts w:ascii="Segoe UI Symbol" w:hAnsi="Segoe UI Symbol" w:cs="Times New Roman" w:hint="default"/>
      </w:rPr>
    </w:lvl>
    <w:lvl w:ilvl="1" w:tplc="753AD1E0">
      <w:start w:val="1"/>
      <w:numFmt w:val="bullet"/>
      <w:lvlText w:val="▢"/>
      <w:lvlJc w:val="left"/>
      <w:pPr>
        <w:ind w:left="1440" w:hanging="360"/>
      </w:pPr>
      <w:rPr>
        <w:rFonts w:ascii="Segoe UI Symbol" w:hAnsi="Segoe UI Symbol" w:cs="Times New Roman" w:hint="default"/>
        <w:color w:val="971D20"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4AD2D"/>
    <w:multiLevelType w:val="hybridMultilevel"/>
    <w:tmpl w:val="CF5A4E48"/>
    <w:lvl w:ilvl="0" w:tplc="9078F23A">
      <w:start w:val="1"/>
      <w:numFmt w:val="bullet"/>
      <w:lvlText w:val=""/>
      <w:lvlJc w:val="left"/>
      <w:pPr>
        <w:ind w:left="720" w:hanging="360"/>
      </w:pPr>
      <w:rPr>
        <w:rFonts w:ascii="Symbol" w:hAnsi="Symbol" w:hint="default"/>
      </w:rPr>
    </w:lvl>
    <w:lvl w:ilvl="1" w:tplc="3FAAA73E">
      <w:start w:val="1"/>
      <w:numFmt w:val="bullet"/>
      <w:lvlText w:val="o"/>
      <w:lvlJc w:val="left"/>
      <w:pPr>
        <w:ind w:left="1440" w:hanging="360"/>
      </w:pPr>
      <w:rPr>
        <w:rFonts w:ascii="Courier New" w:hAnsi="Courier New" w:hint="default"/>
      </w:rPr>
    </w:lvl>
    <w:lvl w:ilvl="2" w:tplc="70E20BC8">
      <w:start w:val="1"/>
      <w:numFmt w:val="bullet"/>
      <w:lvlText w:val=""/>
      <w:lvlJc w:val="left"/>
      <w:pPr>
        <w:ind w:left="2160" w:hanging="360"/>
      </w:pPr>
      <w:rPr>
        <w:rFonts w:ascii="Wingdings" w:hAnsi="Wingdings" w:hint="default"/>
      </w:rPr>
    </w:lvl>
    <w:lvl w:ilvl="3" w:tplc="61DC9AB6">
      <w:start w:val="1"/>
      <w:numFmt w:val="bullet"/>
      <w:lvlText w:val=""/>
      <w:lvlJc w:val="left"/>
      <w:pPr>
        <w:ind w:left="2880" w:hanging="360"/>
      </w:pPr>
      <w:rPr>
        <w:rFonts w:ascii="Symbol" w:hAnsi="Symbol" w:hint="default"/>
      </w:rPr>
    </w:lvl>
    <w:lvl w:ilvl="4" w:tplc="CE484786">
      <w:start w:val="1"/>
      <w:numFmt w:val="bullet"/>
      <w:lvlText w:val="o"/>
      <w:lvlJc w:val="left"/>
      <w:pPr>
        <w:ind w:left="3600" w:hanging="360"/>
      </w:pPr>
      <w:rPr>
        <w:rFonts w:ascii="Courier New" w:hAnsi="Courier New" w:hint="default"/>
      </w:rPr>
    </w:lvl>
    <w:lvl w:ilvl="5" w:tplc="30BE5AAC">
      <w:start w:val="1"/>
      <w:numFmt w:val="bullet"/>
      <w:lvlText w:val=""/>
      <w:lvlJc w:val="left"/>
      <w:pPr>
        <w:ind w:left="4320" w:hanging="360"/>
      </w:pPr>
      <w:rPr>
        <w:rFonts w:ascii="Wingdings" w:hAnsi="Wingdings" w:hint="default"/>
      </w:rPr>
    </w:lvl>
    <w:lvl w:ilvl="6" w:tplc="E73A5C70">
      <w:start w:val="1"/>
      <w:numFmt w:val="bullet"/>
      <w:lvlText w:val=""/>
      <w:lvlJc w:val="left"/>
      <w:pPr>
        <w:ind w:left="5040" w:hanging="360"/>
      </w:pPr>
      <w:rPr>
        <w:rFonts w:ascii="Symbol" w:hAnsi="Symbol" w:hint="default"/>
      </w:rPr>
    </w:lvl>
    <w:lvl w:ilvl="7" w:tplc="9D86CB32">
      <w:start w:val="1"/>
      <w:numFmt w:val="bullet"/>
      <w:lvlText w:val="o"/>
      <w:lvlJc w:val="left"/>
      <w:pPr>
        <w:ind w:left="5760" w:hanging="360"/>
      </w:pPr>
      <w:rPr>
        <w:rFonts w:ascii="Courier New" w:hAnsi="Courier New" w:hint="default"/>
      </w:rPr>
    </w:lvl>
    <w:lvl w:ilvl="8" w:tplc="EB2A2968">
      <w:start w:val="1"/>
      <w:numFmt w:val="bullet"/>
      <w:lvlText w:val=""/>
      <w:lvlJc w:val="left"/>
      <w:pPr>
        <w:ind w:left="6480" w:hanging="360"/>
      </w:pPr>
      <w:rPr>
        <w:rFonts w:ascii="Wingdings" w:hAnsi="Wingdings" w:hint="default"/>
      </w:rPr>
    </w:lvl>
  </w:abstractNum>
  <w:abstractNum w:abstractNumId="5" w15:restartNumberingAfterBreak="0">
    <w:nsid w:val="12DD6664"/>
    <w:multiLevelType w:val="hybridMultilevel"/>
    <w:tmpl w:val="C5F4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04715"/>
    <w:multiLevelType w:val="hybridMultilevel"/>
    <w:tmpl w:val="6830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B6E1B"/>
    <w:multiLevelType w:val="hybridMultilevel"/>
    <w:tmpl w:val="3D729814"/>
    <w:lvl w:ilvl="0" w:tplc="E7A2C85C">
      <w:start w:val="1"/>
      <w:numFmt w:val="bullet"/>
      <w:lvlText w:val=""/>
      <w:lvlJc w:val="left"/>
      <w:pPr>
        <w:ind w:left="720" w:hanging="360"/>
      </w:pPr>
      <w:rPr>
        <w:rFonts w:ascii="Symbol" w:hAnsi="Symbol" w:hint="default"/>
      </w:rPr>
    </w:lvl>
    <w:lvl w:ilvl="1" w:tplc="EA10FAA4">
      <w:start w:val="1"/>
      <w:numFmt w:val="bullet"/>
      <w:lvlText w:val="o"/>
      <w:lvlJc w:val="left"/>
      <w:pPr>
        <w:ind w:left="1440" w:hanging="360"/>
      </w:pPr>
      <w:rPr>
        <w:rFonts w:ascii="Courier New" w:hAnsi="Courier New" w:hint="default"/>
      </w:rPr>
    </w:lvl>
    <w:lvl w:ilvl="2" w:tplc="F9A25498">
      <w:start w:val="1"/>
      <w:numFmt w:val="bullet"/>
      <w:lvlText w:val=""/>
      <w:lvlJc w:val="left"/>
      <w:pPr>
        <w:ind w:left="2160" w:hanging="360"/>
      </w:pPr>
      <w:rPr>
        <w:rFonts w:ascii="Wingdings" w:hAnsi="Wingdings" w:hint="default"/>
      </w:rPr>
    </w:lvl>
    <w:lvl w:ilvl="3" w:tplc="E6EC7AE0">
      <w:start w:val="1"/>
      <w:numFmt w:val="bullet"/>
      <w:lvlText w:val=""/>
      <w:lvlJc w:val="left"/>
      <w:pPr>
        <w:ind w:left="2880" w:hanging="360"/>
      </w:pPr>
      <w:rPr>
        <w:rFonts w:ascii="Symbol" w:hAnsi="Symbol" w:hint="default"/>
      </w:rPr>
    </w:lvl>
    <w:lvl w:ilvl="4" w:tplc="5624FC0A">
      <w:start w:val="1"/>
      <w:numFmt w:val="bullet"/>
      <w:lvlText w:val="o"/>
      <w:lvlJc w:val="left"/>
      <w:pPr>
        <w:ind w:left="3600" w:hanging="360"/>
      </w:pPr>
      <w:rPr>
        <w:rFonts w:ascii="Courier New" w:hAnsi="Courier New" w:hint="default"/>
      </w:rPr>
    </w:lvl>
    <w:lvl w:ilvl="5" w:tplc="D93E9D9E">
      <w:start w:val="1"/>
      <w:numFmt w:val="bullet"/>
      <w:lvlText w:val=""/>
      <w:lvlJc w:val="left"/>
      <w:pPr>
        <w:ind w:left="4320" w:hanging="360"/>
      </w:pPr>
      <w:rPr>
        <w:rFonts w:ascii="Wingdings" w:hAnsi="Wingdings" w:hint="default"/>
      </w:rPr>
    </w:lvl>
    <w:lvl w:ilvl="6" w:tplc="3A7ABB8C">
      <w:start w:val="1"/>
      <w:numFmt w:val="bullet"/>
      <w:lvlText w:val=""/>
      <w:lvlJc w:val="left"/>
      <w:pPr>
        <w:ind w:left="5040" w:hanging="360"/>
      </w:pPr>
      <w:rPr>
        <w:rFonts w:ascii="Symbol" w:hAnsi="Symbol" w:hint="default"/>
      </w:rPr>
    </w:lvl>
    <w:lvl w:ilvl="7" w:tplc="583A1704">
      <w:start w:val="1"/>
      <w:numFmt w:val="bullet"/>
      <w:lvlText w:val="o"/>
      <w:lvlJc w:val="left"/>
      <w:pPr>
        <w:ind w:left="5760" w:hanging="360"/>
      </w:pPr>
      <w:rPr>
        <w:rFonts w:ascii="Courier New" w:hAnsi="Courier New" w:hint="default"/>
      </w:rPr>
    </w:lvl>
    <w:lvl w:ilvl="8" w:tplc="6332D564">
      <w:start w:val="1"/>
      <w:numFmt w:val="bullet"/>
      <w:lvlText w:val=""/>
      <w:lvlJc w:val="left"/>
      <w:pPr>
        <w:ind w:left="6480" w:hanging="360"/>
      </w:pPr>
      <w:rPr>
        <w:rFonts w:ascii="Wingdings" w:hAnsi="Wingdings" w:hint="default"/>
      </w:rPr>
    </w:lvl>
  </w:abstractNum>
  <w:abstractNum w:abstractNumId="8" w15:restartNumberingAfterBreak="0">
    <w:nsid w:val="21A27539"/>
    <w:multiLevelType w:val="hybridMultilevel"/>
    <w:tmpl w:val="C56EBC1E"/>
    <w:lvl w:ilvl="0" w:tplc="B4EA1F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85666"/>
    <w:multiLevelType w:val="hybridMultilevel"/>
    <w:tmpl w:val="B584211E"/>
    <w:lvl w:ilvl="0" w:tplc="7E52B12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E50E4"/>
    <w:multiLevelType w:val="hybridMultilevel"/>
    <w:tmpl w:val="3C3E7276"/>
    <w:lvl w:ilvl="0" w:tplc="BA98C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D0277"/>
    <w:multiLevelType w:val="hybridMultilevel"/>
    <w:tmpl w:val="9D68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81E0F"/>
    <w:multiLevelType w:val="hybridMultilevel"/>
    <w:tmpl w:val="A7FCDCFC"/>
    <w:lvl w:ilvl="0" w:tplc="6C6CC23A">
      <w:start w:val="1"/>
      <w:numFmt w:val="bullet"/>
      <w:lvlText w:val=""/>
      <w:lvlJc w:val="left"/>
      <w:pPr>
        <w:ind w:left="720" w:hanging="360"/>
      </w:pPr>
      <w:rPr>
        <w:rFonts w:ascii="Symbol" w:hAnsi="Symbol" w:hint="default"/>
      </w:rPr>
    </w:lvl>
    <w:lvl w:ilvl="1" w:tplc="C8F04F22">
      <w:start w:val="1"/>
      <w:numFmt w:val="bullet"/>
      <w:lvlText w:val="o"/>
      <w:lvlJc w:val="left"/>
      <w:pPr>
        <w:ind w:left="1440" w:hanging="360"/>
      </w:pPr>
      <w:rPr>
        <w:rFonts w:ascii="Courier New" w:hAnsi="Courier New" w:hint="default"/>
      </w:rPr>
    </w:lvl>
    <w:lvl w:ilvl="2" w:tplc="2DBA9490">
      <w:start w:val="1"/>
      <w:numFmt w:val="bullet"/>
      <w:lvlText w:val=""/>
      <w:lvlJc w:val="left"/>
      <w:pPr>
        <w:ind w:left="2160" w:hanging="360"/>
      </w:pPr>
      <w:rPr>
        <w:rFonts w:ascii="Wingdings" w:hAnsi="Wingdings" w:hint="default"/>
      </w:rPr>
    </w:lvl>
    <w:lvl w:ilvl="3" w:tplc="C1CEAEF0">
      <w:start w:val="1"/>
      <w:numFmt w:val="bullet"/>
      <w:lvlText w:val=""/>
      <w:lvlJc w:val="left"/>
      <w:pPr>
        <w:ind w:left="2880" w:hanging="360"/>
      </w:pPr>
      <w:rPr>
        <w:rFonts w:ascii="Symbol" w:hAnsi="Symbol" w:hint="default"/>
      </w:rPr>
    </w:lvl>
    <w:lvl w:ilvl="4" w:tplc="B60A131E">
      <w:start w:val="1"/>
      <w:numFmt w:val="bullet"/>
      <w:lvlText w:val="o"/>
      <w:lvlJc w:val="left"/>
      <w:pPr>
        <w:ind w:left="3600" w:hanging="360"/>
      </w:pPr>
      <w:rPr>
        <w:rFonts w:ascii="Courier New" w:hAnsi="Courier New" w:hint="default"/>
      </w:rPr>
    </w:lvl>
    <w:lvl w:ilvl="5" w:tplc="EE0CECD8">
      <w:start w:val="1"/>
      <w:numFmt w:val="bullet"/>
      <w:lvlText w:val=""/>
      <w:lvlJc w:val="left"/>
      <w:pPr>
        <w:ind w:left="4320" w:hanging="360"/>
      </w:pPr>
      <w:rPr>
        <w:rFonts w:ascii="Wingdings" w:hAnsi="Wingdings" w:hint="default"/>
      </w:rPr>
    </w:lvl>
    <w:lvl w:ilvl="6" w:tplc="9ABE0444">
      <w:start w:val="1"/>
      <w:numFmt w:val="bullet"/>
      <w:lvlText w:val=""/>
      <w:lvlJc w:val="left"/>
      <w:pPr>
        <w:ind w:left="5040" w:hanging="360"/>
      </w:pPr>
      <w:rPr>
        <w:rFonts w:ascii="Symbol" w:hAnsi="Symbol" w:hint="default"/>
      </w:rPr>
    </w:lvl>
    <w:lvl w:ilvl="7" w:tplc="16E6EF30">
      <w:start w:val="1"/>
      <w:numFmt w:val="bullet"/>
      <w:lvlText w:val="o"/>
      <w:lvlJc w:val="left"/>
      <w:pPr>
        <w:ind w:left="5760" w:hanging="360"/>
      </w:pPr>
      <w:rPr>
        <w:rFonts w:ascii="Courier New" w:hAnsi="Courier New" w:hint="default"/>
      </w:rPr>
    </w:lvl>
    <w:lvl w:ilvl="8" w:tplc="C96E15CA">
      <w:start w:val="1"/>
      <w:numFmt w:val="bullet"/>
      <w:lvlText w:val=""/>
      <w:lvlJc w:val="left"/>
      <w:pPr>
        <w:ind w:left="6480" w:hanging="360"/>
      </w:pPr>
      <w:rPr>
        <w:rFonts w:ascii="Wingdings" w:hAnsi="Wingdings" w:hint="default"/>
      </w:rPr>
    </w:lvl>
  </w:abstractNum>
  <w:abstractNum w:abstractNumId="13" w15:restartNumberingAfterBreak="0">
    <w:nsid w:val="355723F1"/>
    <w:multiLevelType w:val="hybridMultilevel"/>
    <w:tmpl w:val="A6162438"/>
    <w:lvl w:ilvl="0" w:tplc="D6AE75CA">
      <w:start w:val="1"/>
      <w:numFmt w:val="bullet"/>
      <w:lvlText w:val=""/>
      <w:lvlJc w:val="left"/>
      <w:pPr>
        <w:ind w:left="720" w:hanging="360"/>
      </w:pPr>
      <w:rPr>
        <w:rFonts w:ascii="Symbol" w:hAnsi="Symbol" w:hint="default"/>
      </w:rPr>
    </w:lvl>
    <w:lvl w:ilvl="1" w:tplc="52EC7A22">
      <w:start w:val="1"/>
      <w:numFmt w:val="bullet"/>
      <w:lvlText w:val="o"/>
      <w:lvlJc w:val="left"/>
      <w:pPr>
        <w:ind w:left="1440" w:hanging="360"/>
      </w:pPr>
      <w:rPr>
        <w:rFonts w:ascii="Courier New" w:hAnsi="Courier New" w:hint="default"/>
      </w:rPr>
    </w:lvl>
    <w:lvl w:ilvl="2" w:tplc="F21486AA">
      <w:start w:val="1"/>
      <w:numFmt w:val="bullet"/>
      <w:lvlText w:val=""/>
      <w:lvlJc w:val="left"/>
      <w:pPr>
        <w:ind w:left="2160" w:hanging="360"/>
      </w:pPr>
      <w:rPr>
        <w:rFonts w:ascii="Wingdings" w:hAnsi="Wingdings" w:hint="default"/>
      </w:rPr>
    </w:lvl>
    <w:lvl w:ilvl="3" w:tplc="C4A8E8DA">
      <w:start w:val="1"/>
      <w:numFmt w:val="bullet"/>
      <w:lvlText w:val=""/>
      <w:lvlJc w:val="left"/>
      <w:pPr>
        <w:ind w:left="2880" w:hanging="360"/>
      </w:pPr>
      <w:rPr>
        <w:rFonts w:ascii="Symbol" w:hAnsi="Symbol" w:hint="default"/>
      </w:rPr>
    </w:lvl>
    <w:lvl w:ilvl="4" w:tplc="7FD6D4B6">
      <w:start w:val="1"/>
      <w:numFmt w:val="bullet"/>
      <w:lvlText w:val="o"/>
      <w:lvlJc w:val="left"/>
      <w:pPr>
        <w:ind w:left="3600" w:hanging="360"/>
      </w:pPr>
      <w:rPr>
        <w:rFonts w:ascii="Courier New" w:hAnsi="Courier New" w:hint="default"/>
      </w:rPr>
    </w:lvl>
    <w:lvl w:ilvl="5" w:tplc="D7043342">
      <w:start w:val="1"/>
      <w:numFmt w:val="bullet"/>
      <w:lvlText w:val=""/>
      <w:lvlJc w:val="left"/>
      <w:pPr>
        <w:ind w:left="4320" w:hanging="360"/>
      </w:pPr>
      <w:rPr>
        <w:rFonts w:ascii="Wingdings" w:hAnsi="Wingdings" w:hint="default"/>
      </w:rPr>
    </w:lvl>
    <w:lvl w:ilvl="6" w:tplc="F13076D8">
      <w:start w:val="1"/>
      <w:numFmt w:val="bullet"/>
      <w:lvlText w:val=""/>
      <w:lvlJc w:val="left"/>
      <w:pPr>
        <w:ind w:left="5040" w:hanging="360"/>
      </w:pPr>
      <w:rPr>
        <w:rFonts w:ascii="Symbol" w:hAnsi="Symbol" w:hint="default"/>
      </w:rPr>
    </w:lvl>
    <w:lvl w:ilvl="7" w:tplc="B1E668EC">
      <w:start w:val="1"/>
      <w:numFmt w:val="bullet"/>
      <w:lvlText w:val="o"/>
      <w:lvlJc w:val="left"/>
      <w:pPr>
        <w:ind w:left="5760" w:hanging="360"/>
      </w:pPr>
      <w:rPr>
        <w:rFonts w:ascii="Courier New" w:hAnsi="Courier New" w:hint="default"/>
      </w:rPr>
    </w:lvl>
    <w:lvl w:ilvl="8" w:tplc="7F740718">
      <w:start w:val="1"/>
      <w:numFmt w:val="bullet"/>
      <w:lvlText w:val=""/>
      <w:lvlJc w:val="left"/>
      <w:pPr>
        <w:ind w:left="6480" w:hanging="360"/>
      </w:pPr>
      <w:rPr>
        <w:rFonts w:ascii="Wingdings" w:hAnsi="Wingdings" w:hint="default"/>
      </w:rPr>
    </w:lvl>
  </w:abstractNum>
  <w:abstractNum w:abstractNumId="14" w15:restartNumberingAfterBreak="0">
    <w:nsid w:val="37045712"/>
    <w:multiLevelType w:val="hybridMultilevel"/>
    <w:tmpl w:val="27122250"/>
    <w:lvl w:ilvl="0" w:tplc="BA98C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C4925"/>
    <w:multiLevelType w:val="hybridMultilevel"/>
    <w:tmpl w:val="F27E4FA8"/>
    <w:lvl w:ilvl="0" w:tplc="5FD279F8">
      <w:start w:val="1"/>
      <w:numFmt w:val="bullet"/>
      <w:lvlText w:val=""/>
      <w:lvlJc w:val="left"/>
      <w:pPr>
        <w:ind w:left="720" w:hanging="360"/>
      </w:pPr>
      <w:rPr>
        <w:rFonts w:ascii="Symbol" w:hAnsi="Symbol" w:hint="default"/>
      </w:rPr>
    </w:lvl>
    <w:lvl w:ilvl="1" w:tplc="99A6E136">
      <w:start w:val="1"/>
      <w:numFmt w:val="bullet"/>
      <w:lvlText w:val="o"/>
      <w:lvlJc w:val="left"/>
      <w:pPr>
        <w:ind w:left="1440" w:hanging="360"/>
      </w:pPr>
      <w:rPr>
        <w:rFonts w:ascii="Courier New" w:hAnsi="Courier New" w:hint="default"/>
      </w:rPr>
    </w:lvl>
    <w:lvl w:ilvl="2" w:tplc="7C5EA514">
      <w:start w:val="1"/>
      <w:numFmt w:val="bullet"/>
      <w:lvlText w:val=""/>
      <w:lvlJc w:val="left"/>
      <w:pPr>
        <w:ind w:left="2160" w:hanging="360"/>
      </w:pPr>
      <w:rPr>
        <w:rFonts w:ascii="Wingdings" w:hAnsi="Wingdings" w:hint="default"/>
      </w:rPr>
    </w:lvl>
    <w:lvl w:ilvl="3" w:tplc="661CD578">
      <w:start w:val="1"/>
      <w:numFmt w:val="bullet"/>
      <w:lvlText w:val=""/>
      <w:lvlJc w:val="left"/>
      <w:pPr>
        <w:ind w:left="2880" w:hanging="360"/>
      </w:pPr>
      <w:rPr>
        <w:rFonts w:ascii="Symbol" w:hAnsi="Symbol" w:hint="default"/>
      </w:rPr>
    </w:lvl>
    <w:lvl w:ilvl="4" w:tplc="EECA677C">
      <w:start w:val="1"/>
      <w:numFmt w:val="bullet"/>
      <w:lvlText w:val="o"/>
      <w:lvlJc w:val="left"/>
      <w:pPr>
        <w:ind w:left="3600" w:hanging="360"/>
      </w:pPr>
      <w:rPr>
        <w:rFonts w:ascii="Courier New" w:hAnsi="Courier New" w:hint="default"/>
      </w:rPr>
    </w:lvl>
    <w:lvl w:ilvl="5" w:tplc="7390CEA6">
      <w:start w:val="1"/>
      <w:numFmt w:val="bullet"/>
      <w:lvlText w:val=""/>
      <w:lvlJc w:val="left"/>
      <w:pPr>
        <w:ind w:left="4320" w:hanging="360"/>
      </w:pPr>
      <w:rPr>
        <w:rFonts w:ascii="Wingdings" w:hAnsi="Wingdings" w:hint="default"/>
      </w:rPr>
    </w:lvl>
    <w:lvl w:ilvl="6" w:tplc="6DC20626">
      <w:start w:val="1"/>
      <w:numFmt w:val="bullet"/>
      <w:lvlText w:val=""/>
      <w:lvlJc w:val="left"/>
      <w:pPr>
        <w:ind w:left="5040" w:hanging="360"/>
      </w:pPr>
      <w:rPr>
        <w:rFonts w:ascii="Symbol" w:hAnsi="Symbol" w:hint="default"/>
      </w:rPr>
    </w:lvl>
    <w:lvl w:ilvl="7" w:tplc="4E58FC0E">
      <w:start w:val="1"/>
      <w:numFmt w:val="bullet"/>
      <w:lvlText w:val="o"/>
      <w:lvlJc w:val="left"/>
      <w:pPr>
        <w:ind w:left="5760" w:hanging="360"/>
      </w:pPr>
      <w:rPr>
        <w:rFonts w:ascii="Courier New" w:hAnsi="Courier New" w:hint="default"/>
      </w:rPr>
    </w:lvl>
    <w:lvl w:ilvl="8" w:tplc="54A6CF9E">
      <w:start w:val="1"/>
      <w:numFmt w:val="bullet"/>
      <w:lvlText w:val=""/>
      <w:lvlJc w:val="left"/>
      <w:pPr>
        <w:ind w:left="6480" w:hanging="360"/>
      </w:pPr>
      <w:rPr>
        <w:rFonts w:ascii="Wingdings" w:hAnsi="Wingdings" w:hint="default"/>
      </w:rPr>
    </w:lvl>
  </w:abstractNum>
  <w:abstractNum w:abstractNumId="16" w15:restartNumberingAfterBreak="0">
    <w:nsid w:val="396308F5"/>
    <w:multiLevelType w:val="hybridMultilevel"/>
    <w:tmpl w:val="9F74D6A8"/>
    <w:lvl w:ilvl="0" w:tplc="AC62960C">
      <w:start w:val="1"/>
      <w:numFmt w:val="bullet"/>
      <w:lvlText w:val=""/>
      <w:lvlJc w:val="left"/>
      <w:pPr>
        <w:ind w:left="720" w:hanging="360"/>
      </w:pPr>
      <w:rPr>
        <w:rFonts w:ascii="Symbol" w:hAnsi="Symbol" w:hint="default"/>
      </w:rPr>
    </w:lvl>
    <w:lvl w:ilvl="1" w:tplc="B3D8D80A">
      <w:start w:val="1"/>
      <w:numFmt w:val="bullet"/>
      <w:lvlText w:val="o"/>
      <w:lvlJc w:val="left"/>
      <w:pPr>
        <w:ind w:left="1440" w:hanging="360"/>
      </w:pPr>
      <w:rPr>
        <w:rFonts w:ascii="Courier New" w:hAnsi="Courier New" w:hint="default"/>
      </w:rPr>
    </w:lvl>
    <w:lvl w:ilvl="2" w:tplc="A14A1B46">
      <w:start w:val="1"/>
      <w:numFmt w:val="bullet"/>
      <w:lvlText w:val=""/>
      <w:lvlJc w:val="left"/>
      <w:pPr>
        <w:ind w:left="2160" w:hanging="360"/>
      </w:pPr>
      <w:rPr>
        <w:rFonts w:ascii="Wingdings" w:hAnsi="Wingdings" w:hint="default"/>
      </w:rPr>
    </w:lvl>
    <w:lvl w:ilvl="3" w:tplc="A60210C4">
      <w:start w:val="1"/>
      <w:numFmt w:val="bullet"/>
      <w:lvlText w:val=""/>
      <w:lvlJc w:val="left"/>
      <w:pPr>
        <w:ind w:left="2880" w:hanging="360"/>
      </w:pPr>
      <w:rPr>
        <w:rFonts w:ascii="Symbol" w:hAnsi="Symbol" w:hint="default"/>
      </w:rPr>
    </w:lvl>
    <w:lvl w:ilvl="4" w:tplc="B63804EE">
      <w:start w:val="1"/>
      <w:numFmt w:val="bullet"/>
      <w:lvlText w:val="o"/>
      <w:lvlJc w:val="left"/>
      <w:pPr>
        <w:ind w:left="3600" w:hanging="360"/>
      </w:pPr>
      <w:rPr>
        <w:rFonts w:ascii="Courier New" w:hAnsi="Courier New" w:hint="default"/>
      </w:rPr>
    </w:lvl>
    <w:lvl w:ilvl="5" w:tplc="5ED43EDC">
      <w:start w:val="1"/>
      <w:numFmt w:val="bullet"/>
      <w:lvlText w:val=""/>
      <w:lvlJc w:val="left"/>
      <w:pPr>
        <w:ind w:left="4320" w:hanging="360"/>
      </w:pPr>
      <w:rPr>
        <w:rFonts w:ascii="Wingdings" w:hAnsi="Wingdings" w:hint="default"/>
      </w:rPr>
    </w:lvl>
    <w:lvl w:ilvl="6" w:tplc="09401F7E">
      <w:start w:val="1"/>
      <w:numFmt w:val="bullet"/>
      <w:lvlText w:val=""/>
      <w:lvlJc w:val="left"/>
      <w:pPr>
        <w:ind w:left="5040" w:hanging="360"/>
      </w:pPr>
      <w:rPr>
        <w:rFonts w:ascii="Symbol" w:hAnsi="Symbol" w:hint="default"/>
      </w:rPr>
    </w:lvl>
    <w:lvl w:ilvl="7" w:tplc="A28C57C8">
      <w:start w:val="1"/>
      <w:numFmt w:val="bullet"/>
      <w:lvlText w:val="o"/>
      <w:lvlJc w:val="left"/>
      <w:pPr>
        <w:ind w:left="5760" w:hanging="360"/>
      </w:pPr>
      <w:rPr>
        <w:rFonts w:ascii="Courier New" w:hAnsi="Courier New" w:hint="default"/>
      </w:rPr>
    </w:lvl>
    <w:lvl w:ilvl="8" w:tplc="0B40E390">
      <w:start w:val="1"/>
      <w:numFmt w:val="bullet"/>
      <w:lvlText w:val=""/>
      <w:lvlJc w:val="left"/>
      <w:pPr>
        <w:ind w:left="6480" w:hanging="360"/>
      </w:pPr>
      <w:rPr>
        <w:rFonts w:ascii="Wingdings" w:hAnsi="Wingdings" w:hint="default"/>
      </w:rPr>
    </w:lvl>
  </w:abstractNum>
  <w:abstractNum w:abstractNumId="17" w15:restartNumberingAfterBreak="0">
    <w:nsid w:val="3C682934"/>
    <w:multiLevelType w:val="hybridMultilevel"/>
    <w:tmpl w:val="DFF6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4633A1"/>
    <w:multiLevelType w:val="hybridMultilevel"/>
    <w:tmpl w:val="6B40ECDE"/>
    <w:lvl w:ilvl="0" w:tplc="C918247A">
      <w:start w:val="1"/>
      <w:numFmt w:val="bullet"/>
      <w:lvlText w:val=""/>
      <w:lvlJc w:val="left"/>
      <w:pPr>
        <w:ind w:left="720" w:hanging="360"/>
      </w:pPr>
      <w:rPr>
        <w:rFonts w:ascii="Symbol" w:hAnsi="Symbol" w:hint="default"/>
      </w:rPr>
    </w:lvl>
    <w:lvl w:ilvl="1" w:tplc="E53497A2">
      <w:start w:val="1"/>
      <w:numFmt w:val="bullet"/>
      <w:lvlText w:val="o"/>
      <w:lvlJc w:val="left"/>
      <w:pPr>
        <w:ind w:left="1440" w:hanging="360"/>
      </w:pPr>
      <w:rPr>
        <w:rFonts w:ascii="Courier New" w:hAnsi="Courier New" w:hint="default"/>
      </w:rPr>
    </w:lvl>
    <w:lvl w:ilvl="2" w:tplc="A8E27016">
      <w:start w:val="1"/>
      <w:numFmt w:val="bullet"/>
      <w:lvlText w:val=""/>
      <w:lvlJc w:val="left"/>
      <w:pPr>
        <w:ind w:left="2160" w:hanging="360"/>
      </w:pPr>
      <w:rPr>
        <w:rFonts w:ascii="Wingdings" w:hAnsi="Wingdings" w:hint="default"/>
      </w:rPr>
    </w:lvl>
    <w:lvl w:ilvl="3" w:tplc="89923CAA">
      <w:start w:val="1"/>
      <w:numFmt w:val="bullet"/>
      <w:lvlText w:val=""/>
      <w:lvlJc w:val="left"/>
      <w:pPr>
        <w:ind w:left="2880" w:hanging="360"/>
      </w:pPr>
      <w:rPr>
        <w:rFonts w:ascii="Symbol" w:hAnsi="Symbol" w:hint="default"/>
      </w:rPr>
    </w:lvl>
    <w:lvl w:ilvl="4" w:tplc="D9982EEC">
      <w:start w:val="1"/>
      <w:numFmt w:val="bullet"/>
      <w:lvlText w:val="o"/>
      <w:lvlJc w:val="left"/>
      <w:pPr>
        <w:ind w:left="3600" w:hanging="360"/>
      </w:pPr>
      <w:rPr>
        <w:rFonts w:ascii="Courier New" w:hAnsi="Courier New" w:hint="default"/>
      </w:rPr>
    </w:lvl>
    <w:lvl w:ilvl="5" w:tplc="731A0F96">
      <w:start w:val="1"/>
      <w:numFmt w:val="bullet"/>
      <w:lvlText w:val=""/>
      <w:lvlJc w:val="left"/>
      <w:pPr>
        <w:ind w:left="4320" w:hanging="360"/>
      </w:pPr>
      <w:rPr>
        <w:rFonts w:ascii="Wingdings" w:hAnsi="Wingdings" w:hint="default"/>
      </w:rPr>
    </w:lvl>
    <w:lvl w:ilvl="6" w:tplc="2E84F77E">
      <w:start w:val="1"/>
      <w:numFmt w:val="bullet"/>
      <w:lvlText w:val=""/>
      <w:lvlJc w:val="left"/>
      <w:pPr>
        <w:ind w:left="5040" w:hanging="360"/>
      </w:pPr>
      <w:rPr>
        <w:rFonts w:ascii="Symbol" w:hAnsi="Symbol" w:hint="default"/>
      </w:rPr>
    </w:lvl>
    <w:lvl w:ilvl="7" w:tplc="2B6E73E6">
      <w:start w:val="1"/>
      <w:numFmt w:val="bullet"/>
      <w:lvlText w:val="o"/>
      <w:lvlJc w:val="left"/>
      <w:pPr>
        <w:ind w:left="5760" w:hanging="360"/>
      </w:pPr>
      <w:rPr>
        <w:rFonts w:ascii="Courier New" w:hAnsi="Courier New" w:hint="default"/>
      </w:rPr>
    </w:lvl>
    <w:lvl w:ilvl="8" w:tplc="E1C8476C">
      <w:start w:val="1"/>
      <w:numFmt w:val="bullet"/>
      <w:lvlText w:val=""/>
      <w:lvlJc w:val="left"/>
      <w:pPr>
        <w:ind w:left="6480" w:hanging="360"/>
      </w:pPr>
      <w:rPr>
        <w:rFonts w:ascii="Wingdings" w:hAnsi="Wingdings" w:hint="default"/>
      </w:rPr>
    </w:lvl>
  </w:abstractNum>
  <w:abstractNum w:abstractNumId="20" w15:restartNumberingAfterBreak="0">
    <w:nsid w:val="51B00BDE"/>
    <w:multiLevelType w:val="hybridMultilevel"/>
    <w:tmpl w:val="860AC694"/>
    <w:lvl w:ilvl="0" w:tplc="9EA48386">
      <w:start w:val="1"/>
      <w:numFmt w:val="bullet"/>
      <w:lvlText w:val=""/>
      <w:lvlJc w:val="left"/>
      <w:pPr>
        <w:ind w:left="720" w:hanging="360"/>
      </w:pPr>
      <w:rPr>
        <w:rFonts w:ascii="Symbol" w:hAnsi="Symbol" w:hint="default"/>
      </w:rPr>
    </w:lvl>
    <w:lvl w:ilvl="1" w:tplc="548613D2">
      <w:start w:val="1"/>
      <w:numFmt w:val="bullet"/>
      <w:lvlText w:val="o"/>
      <w:lvlJc w:val="left"/>
      <w:pPr>
        <w:ind w:left="1440" w:hanging="360"/>
      </w:pPr>
      <w:rPr>
        <w:rFonts w:ascii="Courier New" w:hAnsi="Courier New" w:hint="default"/>
      </w:rPr>
    </w:lvl>
    <w:lvl w:ilvl="2" w:tplc="A7EA6AF8">
      <w:start w:val="1"/>
      <w:numFmt w:val="bullet"/>
      <w:lvlText w:val=""/>
      <w:lvlJc w:val="left"/>
      <w:pPr>
        <w:ind w:left="2160" w:hanging="360"/>
      </w:pPr>
      <w:rPr>
        <w:rFonts w:ascii="Wingdings" w:hAnsi="Wingdings" w:hint="default"/>
      </w:rPr>
    </w:lvl>
    <w:lvl w:ilvl="3" w:tplc="3D08EBE6">
      <w:start w:val="1"/>
      <w:numFmt w:val="bullet"/>
      <w:lvlText w:val=""/>
      <w:lvlJc w:val="left"/>
      <w:pPr>
        <w:ind w:left="2880" w:hanging="360"/>
      </w:pPr>
      <w:rPr>
        <w:rFonts w:ascii="Symbol" w:hAnsi="Symbol" w:hint="default"/>
      </w:rPr>
    </w:lvl>
    <w:lvl w:ilvl="4" w:tplc="9822BA16">
      <w:start w:val="1"/>
      <w:numFmt w:val="bullet"/>
      <w:lvlText w:val="o"/>
      <w:lvlJc w:val="left"/>
      <w:pPr>
        <w:ind w:left="3600" w:hanging="360"/>
      </w:pPr>
      <w:rPr>
        <w:rFonts w:ascii="Courier New" w:hAnsi="Courier New" w:hint="default"/>
      </w:rPr>
    </w:lvl>
    <w:lvl w:ilvl="5" w:tplc="7E1A4B08">
      <w:start w:val="1"/>
      <w:numFmt w:val="bullet"/>
      <w:lvlText w:val=""/>
      <w:lvlJc w:val="left"/>
      <w:pPr>
        <w:ind w:left="4320" w:hanging="360"/>
      </w:pPr>
      <w:rPr>
        <w:rFonts w:ascii="Wingdings" w:hAnsi="Wingdings" w:hint="default"/>
      </w:rPr>
    </w:lvl>
    <w:lvl w:ilvl="6" w:tplc="FB324B0A">
      <w:start w:val="1"/>
      <w:numFmt w:val="bullet"/>
      <w:lvlText w:val=""/>
      <w:lvlJc w:val="left"/>
      <w:pPr>
        <w:ind w:left="5040" w:hanging="360"/>
      </w:pPr>
      <w:rPr>
        <w:rFonts w:ascii="Symbol" w:hAnsi="Symbol" w:hint="default"/>
      </w:rPr>
    </w:lvl>
    <w:lvl w:ilvl="7" w:tplc="1B7E3AEA">
      <w:start w:val="1"/>
      <w:numFmt w:val="bullet"/>
      <w:lvlText w:val="o"/>
      <w:lvlJc w:val="left"/>
      <w:pPr>
        <w:ind w:left="5760" w:hanging="360"/>
      </w:pPr>
      <w:rPr>
        <w:rFonts w:ascii="Courier New" w:hAnsi="Courier New" w:hint="default"/>
      </w:rPr>
    </w:lvl>
    <w:lvl w:ilvl="8" w:tplc="70DAFE62">
      <w:start w:val="1"/>
      <w:numFmt w:val="bullet"/>
      <w:lvlText w:val=""/>
      <w:lvlJc w:val="left"/>
      <w:pPr>
        <w:ind w:left="6480" w:hanging="360"/>
      </w:pPr>
      <w:rPr>
        <w:rFonts w:ascii="Wingdings" w:hAnsi="Wingdings" w:hint="default"/>
      </w:rPr>
    </w:lvl>
  </w:abstractNum>
  <w:abstractNum w:abstractNumId="21" w15:restartNumberingAfterBreak="0">
    <w:nsid w:val="51D81FAE"/>
    <w:multiLevelType w:val="hybridMultilevel"/>
    <w:tmpl w:val="242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3C254"/>
    <w:multiLevelType w:val="hybridMultilevel"/>
    <w:tmpl w:val="289E946C"/>
    <w:lvl w:ilvl="0" w:tplc="A1EC680A">
      <w:start w:val="1"/>
      <w:numFmt w:val="bullet"/>
      <w:lvlText w:val=""/>
      <w:lvlJc w:val="left"/>
      <w:pPr>
        <w:ind w:left="720" w:hanging="360"/>
      </w:pPr>
      <w:rPr>
        <w:rFonts w:ascii="Symbol" w:hAnsi="Symbol" w:hint="default"/>
      </w:rPr>
    </w:lvl>
    <w:lvl w:ilvl="1" w:tplc="A70AA3C6">
      <w:start w:val="1"/>
      <w:numFmt w:val="bullet"/>
      <w:lvlText w:val="o"/>
      <w:lvlJc w:val="left"/>
      <w:pPr>
        <w:ind w:left="1440" w:hanging="360"/>
      </w:pPr>
      <w:rPr>
        <w:rFonts w:ascii="Courier New" w:hAnsi="Courier New" w:hint="default"/>
      </w:rPr>
    </w:lvl>
    <w:lvl w:ilvl="2" w:tplc="70AC161C">
      <w:start w:val="1"/>
      <w:numFmt w:val="bullet"/>
      <w:lvlText w:val=""/>
      <w:lvlJc w:val="left"/>
      <w:pPr>
        <w:ind w:left="2160" w:hanging="360"/>
      </w:pPr>
      <w:rPr>
        <w:rFonts w:ascii="Wingdings" w:hAnsi="Wingdings" w:hint="default"/>
      </w:rPr>
    </w:lvl>
    <w:lvl w:ilvl="3" w:tplc="71AC36AC">
      <w:start w:val="1"/>
      <w:numFmt w:val="bullet"/>
      <w:lvlText w:val=""/>
      <w:lvlJc w:val="left"/>
      <w:pPr>
        <w:ind w:left="2880" w:hanging="360"/>
      </w:pPr>
      <w:rPr>
        <w:rFonts w:ascii="Symbol" w:hAnsi="Symbol" w:hint="default"/>
      </w:rPr>
    </w:lvl>
    <w:lvl w:ilvl="4" w:tplc="AD7C14D2">
      <w:start w:val="1"/>
      <w:numFmt w:val="bullet"/>
      <w:lvlText w:val="o"/>
      <w:lvlJc w:val="left"/>
      <w:pPr>
        <w:ind w:left="3600" w:hanging="360"/>
      </w:pPr>
      <w:rPr>
        <w:rFonts w:ascii="Courier New" w:hAnsi="Courier New" w:hint="default"/>
      </w:rPr>
    </w:lvl>
    <w:lvl w:ilvl="5" w:tplc="1A544AE4">
      <w:start w:val="1"/>
      <w:numFmt w:val="bullet"/>
      <w:lvlText w:val=""/>
      <w:lvlJc w:val="left"/>
      <w:pPr>
        <w:ind w:left="4320" w:hanging="360"/>
      </w:pPr>
      <w:rPr>
        <w:rFonts w:ascii="Wingdings" w:hAnsi="Wingdings" w:hint="default"/>
      </w:rPr>
    </w:lvl>
    <w:lvl w:ilvl="6" w:tplc="636EE9BC">
      <w:start w:val="1"/>
      <w:numFmt w:val="bullet"/>
      <w:lvlText w:val=""/>
      <w:lvlJc w:val="left"/>
      <w:pPr>
        <w:ind w:left="5040" w:hanging="360"/>
      </w:pPr>
      <w:rPr>
        <w:rFonts w:ascii="Symbol" w:hAnsi="Symbol" w:hint="default"/>
      </w:rPr>
    </w:lvl>
    <w:lvl w:ilvl="7" w:tplc="5F0A8D46">
      <w:start w:val="1"/>
      <w:numFmt w:val="bullet"/>
      <w:lvlText w:val="o"/>
      <w:lvlJc w:val="left"/>
      <w:pPr>
        <w:ind w:left="5760" w:hanging="360"/>
      </w:pPr>
      <w:rPr>
        <w:rFonts w:ascii="Courier New" w:hAnsi="Courier New" w:hint="default"/>
      </w:rPr>
    </w:lvl>
    <w:lvl w:ilvl="8" w:tplc="55AC3DA8">
      <w:start w:val="1"/>
      <w:numFmt w:val="bullet"/>
      <w:lvlText w:val=""/>
      <w:lvlJc w:val="left"/>
      <w:pPr>
        <w:ind w:left="6480" w:hanging="360"/>
      </w:pPr>
      <w:rPr>
        <w:rFonts w:ascii="Wingdings" w:hAnsi="Wingdings" w:hint="default"/>
      </w:rPr>
    </w:lvl>
  </w:abstractNum>
  <w:abstractNum w:abstractNumId="24" w15:restartNumberingAfterBreak="0">
    <w:nsid w:val="57C11AF1"/>
    <w:multiLevelType w:val="hybridMultilevel"/>
    <w:tmpl w:val="5568C940"/>
    <w:lvl w:ilvl="0" w:tplc="1194DBC6">
      <w:start w:val="1"/>
      <w:numFmt w:val="bullet"/>
      <w:lvlText w:val=""/>
      <w:lvlJc w:val="left"/>
      <w:pPr>
        <w:ind w:left="720" w:hanging="360"/>
      </w:pPr>
      <w:rPr>
        <w:rFonts w:ascii="Symbol" w:hAnsi="Symbol" w:hint="default"/>
      </w:rPr>
    </w:lvl>
    <w:lvl w:ilvl="1" w:tplc="E01626DE">
      <w:start w:val="1"/>
      <w:numFmt w:val="bullet"/>
      <w:lvlText w:val="o"/>
      <w:lvlJc w:val="left"/>
      <w:pPr>
        <w:ind w:left="1440" w:hanging="360"/>
      </w:pPr>
      <w:rPr>
        <w:rFonts w:ascii="Courier New" w:hAnsi="Courier New" w:hint="default"/>
      </w:rPr>
    </w:lvl>
    <w:lvl w:ilvl="2" w:tplc="858EF988">
      <w:start w:val="1"/>
      <w:numFmt w:val="bullet"/>
      <w:lvlText w:val=""/>
      <w:lvlJc w:val="left"/>
      <w:pPr>
        <w:ind w:left="2160" w:hanging="360"/>
      </w:pPr>
      <w:rPr>
        <w:rFonts w:ascii="Wingdings" w:hAnsi="Wingdings" w:hint="default"/>
      </w:rPr>
    </w:lvl>
    <w:lvl w:ilvl="3" w:tplc="577EFB30">
      <w:start w:val="1"/>
      <w:numFmt w:val="bullet"/>
      <w:lvlText w:val=""/>
      <w:lvlJc w:val="left"/>
      <w:pPr>
        <w:ind w:left="2880" w:hanging="360"/>
      </w:pPr>
      <w:rPr>
        <w:rFonts w:ascii="Symbol" w:hAnsi="Symbol" w:hint="default"/>
      </w:rPr>
    </w:lvl>
    <w:lvl w:ilvl="4" w:tplc="00AACF86">
      <w:start w:val="1"/>
      <w:numFmt w:val="bullet"/>
      <w:lvlText w:val="o"/>
      <w:lvlJc w:val="left"/>
      <w:pPr>
        <w:ind w:left="3600" w:hanging="360"/>
      </w:pPr>
      <w:rPr>
        <w:rFonts w:ascii="Courier New" w:hAnsi="Courier New" w:hint="default"/>
      </w:rPr>
    </w:lvl>
    <w:lvl w:ilvl="5" w:tplc="F8EAB616">
      <w:start w:val="1"/>
      <w:numFmt w:val="bullet"/>
      <w:lvlText w:val=""/>
      <w:lvlJc w:val="left"/>
      <w:pPr>
        <w:ind w:left="4320" w:hanging="360"/>
      </w:pPr>
      <w:rPr>
        <w:rFonts w:ascii="Wingdings" w:hAnsi="Wingdings" w:hint="default"/>
      </w:rPr>
    </w:lvl>
    <w:lvl w:ilvl="6" w:tplc="209C6DB8">
      <w:start w:val="1"/>
      <w:numFmt w:val="bullet"/>
      <w:lvlText w:val=""/>
      <w:lvlJc w:val="left"/>
      <w:pPr>
        <w:ind w:left="5040" w:hanging="360"/>
      </w:pPr>
      <w:rPr>
        <w:rFonts w:ascii="Symbol" w:hAnsi="Symbol" w:hint="default"/>
      </w:rPr>
    </w:lvl>
    <w:lvl w:ilvl="7" w:tplc="9BC67EA8">
      <w:start w:val="1"/>
      <w:numFmt w:val="bullet"/>
      <w:lvlText w:val="o"/>
      <w:lvlJc w:val="left"/>
      <w:pPr>
        <w:ind w:left="5760" w:hanging="360"/>
      </w:pPr>
      <w:rPr>
        <w:rFonts w:ascii="Courier New" w:hAnsi="Courier New" w:hint="default"/>
      </w:rPr>
    </w:lvl>
    <w:lvl w:ilvl="8" w:tplc="6672AF5C">
      <w:start w:val="1"/>
      <w:numFmt w:val="bullet"/>
      <w:lvlText w:val=""/>
      <w:lvlJc w:val="left"/>
      <w:pPr>
        <w:ind w:left="6480" w:hanging="360"/>
      </w:pPr>
      <w:rPr>
        <w:rFonts w:ascii="Wingdings" w:hAnsi="Wingdings" w:hint="default"/>
      </w:rPr>
    </w:lvl>
  </w:abstractNum>
  <w:abstractNum w:abstractNumId="25" w15:restartNumberingAfterBreak="0">
    <w:nsid w:val="5AE91E1D"/>
    <w:multiLevelType w:val="hybridMultilevel"/>
    <w:tmpl w:val="AB30FA86"/>
    <w:lvl w:ilvl="0" w:tplc="847ACAEC">
      <w:start w:val="1"/>
      <w:numFmt w:val="bullet"/>
      <w:lvlText w:val=""/>
      <w:lvlJc w:val="left"/>
      <w:pPr>
        <w:ind w:left="720" w:hanging="360"/>
      </w:pPr>
      <w:rPr>
        <w:rFonts w:ascii="Symbol" w:hAnsi="Symbol" w:hint="default"/>
      </w:rPr>
    </w:lvl>
    <w:lvl w:ilvl="1" w:tplc="4B1490C6">
      <w:start w:val="1"/>
      <w:numFmt w:val="bullet"/>
      <w:lvlText w:val="o"/>
      <w:lvlJc w:val="left"/>
      <w:pPr>
        <w:ind w:left="1440" w:hanging="360"/>
      </w:pPr>
      <w:rPr>
        <w:rFonts w:ascii="Courier New" w:hAnsi="Courier New" w:hint="default"/>
      </w:rPr>
    </w:lvl>
    <w:lvl w:ilvl="2" w:tplc="7FD0B612">
      <w:start w:val="1"/>
      <w:numFmt w:val="bullet"/>
      <w:lvlText w:val=""/>
      <w:lvlJc w:val="left"/>
      <w:pPr>
        <w:ind w:left="2160" w:hanging="360"/>
      </w:pPr>
      <w:rPr>
        <w:rFonts w:ascii="Wingdings" w:hAnsi="Wingdings" w:hint="default"/>
      </w:rPr>
    </w:lvl>
    <w:lvl w:ilvl="3" w:tplc="82B01364">
      <w:start w:val="1"/>
      <w:numFmt w:val="bullet"/>
      <w:lvlText w:val=""/>
      <w:lvlJc w:val="left"/>
      <w:pPr>
        <w:ind w:left="2880" w:hanging="360"/>
      </w:pPr>
      <w:rPr>
        <w:rFonts w:ascii="Symbol" w:hAnsi="Symbol" w:hint="default"/>
      </w:rPr>
    </w:lvl>
    <w:lvl w:ilvl="4" w:tplc="48ECF482">
      <w:start w:val="1"/>
      <w:numFmt w:val="bullet"/>
      <w:lvlText w:val="o"/>
      <w:lvlJc w:val="left"/>
      <w:pPr>
        <w:ind w:left="3600" w:hanging="360"/>
      </w:pPr>
      <w:rPr>
        <w:rFonts w:ascii="Courier New" w:hAnsi="Courier New" w:hint="default"/>
      </w:rPr>
    </w:lvl>
    <w:lvl w:ilvl="5" w:tplc="D2F0D0D2">
      <w:start w:val="1"/>
      <w:numFmt w:val="bullet"/>
      <w:lvlText w:val=""/>
      <w:lvlJc w:val="left"/>
      <w:pPr>
        <w:ind w:left="4320" w:hanging="360"/>
      </w:pPr>
      <w:rPr>
        <w:rFonts w:ascii="Wingdings" w:hAnsi="Wingdings" w:hint="default"/>
      </w:rPr>
    </w:lvl>
    <w:lvl w:ilvl="6" w:tplc="AB6824BC">
      <w:start w:val="1"/>
      <w:numFmt w:val="bullet"/>
      <w:lvlText w:val=""/>
      <w:lvlJc w:val="left"/>
      <w:pPr>
        <w:ind w:left="5040" w:hanging="360"/>
      </w:pPr>
      <w:rPr>
        <w:rFonts w:ascii="Symbol" w:hAnsi="Symbol" w:hint="default"/>
      </w:rPr>
    </w:lvl>
    <w:lvl w:ilvl="7" w:tplc="BB44BAEE">
      <w:start w:val="1"/>
      <w:numFmt w:val="bullet"/>
      <w:lvlText w:val="o"/>
      <w:lvlJc w:val="left"/>
      <w:pPr>
        <w:ind w:left="5760" w:hanging="360"/>
      </w:pPr>
      <w:rPr>
        <w:rFonts w:ascii="Courier New" w:hAnsi="Courier New" w:hint="default"/>
      </w:rPr>
    </w:lvl>
    <w:lvl w:ilvl="8" w:tplc="EA8EFCBC">
      <w:start w:val="1"/>
      <w:numFmt w:val="bullet"/>
      <w:lvlText w:val=""/>
      <w:lvlJc w:val="left"/>
      <w:pPr>
        <w:ind w:left="6480" w:hanging="360"/>
      </w:pPr>
      <w:rPr>
        <w:rFonts w:ascii="Wingdings" w:hAnsi="Wingdings" w:hint="default"/>
      </w:rPr>
    </w:lvl>
  </w:abstractNum>
  <w:abstractNum w:abstractNumId="26" w15:restartNumberingAfterBreak="0">
    <w:nsid w:val="5E023B6A"/>
    <w:multiLevelType w:val="hybridMultilevel"/>
    <w:tmpl w:val="F056BBF2"/>
    <w:lvl w:ilvl="0" w:tplc="BA98C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B1068"/>
    <w:multiLevelType w:val="hybridMultilevel"/>
    <w:tmpl w:val="203E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F36E4"/>
    <w:multiLevelType w:val="hybridMultilevel"/>
    <w:tmpl w:val="48847EC2"/>
    <w:lvl w:ilvl="0" w:tplc="7E52B12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D414C"/>
    <w:multiLevelType w:val="hybridMultilevel"/>
    <w:tmpl w:val="5CB29B3E"/>
    <w:lvl w:ilvl="0" w:tplc="18B686BA">
      <w:start w:val="1"/>
      <w:numFmt w:val="bullet"/>
      <w:lvlText w:val=""/>
      <w:lvlJc w:val="left"/>
      <w:pPr>
        <w:ind w:left="720" w:hanging="360"/>
      </w:pPr>
      <w:rPr>
        <w:rFonts w:ascii="Symbol" w:hAnsi="Symbol" w:hint="default"/>
      </w:rPr>
    </w:lvl>
    <w:lvl w:ilvl="1" w:tplc="15CEC1B8">
      <w:start w:val="1"/>
      <w:numFmt w:val="bullet"/>
      <w:lvlText w:val="o"/>
      <w:lvlJc w:val="left"/>
      <w:pPr>
        <w:ind w:left="1440" w:hanging="360"/>
      </w:pPr>
      <w:rPr>
        <w:rFonts w:ascii="Courier New" w:hAnsi="Courier New" w:hint="default"/>
      </w:rPr>
    </w:lvl>
    <w:lvl w:ilvl="2" w:tplc="690C8668">
      <w:start w:val="1"/>
      <w:numFmt w:val="bullet"/>
      <w:lvlText w:val=""/>
      <w:lvlJc w:val="left"/>
      <w:pPr>
        <w:ind w:left="2160" w:hanging="360"/>
      </w:pPr>
      <w:rPr>
        <w:rFonts w:ascii="Wingdings" w:hAnsi="Wingdings" w:hint="default"/>
      </w:rPr>
    </w:lvl>
    <w:lvl w:ilvl="3" w:tplc="CA6626A0">
      <w:start w:val="1"/>
      <w:numFmt w:val="bullet"/>
      <w:lvlText w:val=""/>
      <w:lvlJc w:val="left"/>
      <w:pPr>
        <w:ind w:left="2880" w:hanging="360"/>
      </w:pPr>
      <w:rPr>
        <w:rFonts w:ascii="Symbol" w:hAnsi="Symbol" w:hint="default"/>
      </w:rPr>
    </w:lvl>
    <w:lvl w:ilvl="4" w:tplc="0CFC8418">
      <w:start w:val="1"/>
      <w:numFmt w:val="bullet"/>
      <w:lvlText w:val="o"/>
      <w:lvlJc w:val="left"/>
      <w:pPr>
        <w:ind w:left="3600" w:hanging="360"/>
      </w:pPr>
      <w:rPr>
        <w:rFonts w:ascii="Courier New" w:hAnsi="Courier New" w:hint="default"/>
      </w:rPr>
    </w:lvl>
    <w:lvl w:ilvl="5" w:tplc="1C08A37E">
      <w:start w:val="1"/>
      <w:numFmt w:val="bullet"/>
      <w:lvlText w:val=""/>
      <w:lvlJc w:val="left"/>
      <w:pPr>
        <w:ind w:left="4320" w:hanging="360"/>
      </w:pPr>
      <w:rPr>
        <w:rFonts w:ascii="Wingdings" w:hAnsi="Wingdings" w:hint="default"/>
      </w:rPr>
    </w:lvl>
    <w:lvl w:ilvl="6" w:tplc="93A49F92">
      <w:start w:val="1"/>
      <w:numFmt w:val="bullet"/>
      <w:lvlText w:val=""/>
      <w:lvlJc w:val="left"/>
      <w:pPr>
        <w:ind w:left="5040" w:hanging="360"/>
      </w:pPr>
      <w:rPr>
        <w:rFonts w:ascii="Symbol" w:hAnsi="Symbol" w:hint="default"/>
      </w:rPr>
    </w:lvl>
    <w:lvl w:ilvl="7" w:tplc="461E4BC2">
      <w:start w:val="1"/>
      <w:numFmt w:val="bullet"/>
      <w:lvlText w:val="o"/>
      <w:lvlJc w:val="left"/>
      <w:pPr>
        <w:ind w:left="5760" w:hanging="360"/>
      </w:pPr>
      <w:rPr>
        <w:rFonts w:ascii="Courier New" w:hAnsi="Courier New" w:hint="default"/>
      </w:rPr>
    </w:lvl>
    <w:lvl w:ilvl="8" w:tplc="D194B506">
      <w:start w:val="1"/>
      <w:numFmt w:val="bullet"/>
      <w:lvlText w:val=""/>
      <w:lvlJc w:val="left"/>
      <w:pPr>
        <w:ind w:left="6480" w:hanging="360"/>
      </w:pPr>
      <w:rPr>
        <w:rFonts w:ascii="Wingdings" w:hAnsi="Wingdings" w:hint="default"/>
      </w:rPr>
    </w:lvl>
  </w:abstractNum>
  <w:abstractNum w:abstractNumId="30" w15:restartNumberingAfterBreak="0">
    <w:nsid w:val="76B72D82"/>
    <w:multiLevelType w:val="hybridMultilevel"/>
    <w:tmpl w:val="2D2A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448B1"/>
    <w:multiLevelType w:val="hybridMultilevel"/>
    <w:tmpl w:val="F0127F20"/>
    <w:lvl w:ilvl="0" w:tplc="B4EA1F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2"/>
  </w:num>
  <w:num w:numId="2" w16cid:durableId="1771200790">
    <w:abstractNumId w:val="22"/>
  </w:num>
  <w:num w:numId="3" w16cid:durableId="729034853">
    <w:abstractNumId w:val="18"/>
  </w:num>
  <w:num w:numId="4" w16cid:durableId="1077630641">
    <w:abstractNumId w:val="1"/>
  </w:num>
  <w:num w:numId="5" w16cid:durableId="1977681272">
    <w:abstractNumId w:val="3"/>
  </w:num>
  <w:num w:numId="6" w16cid:durableId="1574853878">
    <w:abstractNumId w:val="2"/>
  </w:num>
  <w:num w:numId="7" w16cid:durableId="1128164544">
    <w:abstractNumId w:val="28"/>
  </w:num>
  <w:num w:numId="8" w16cid:durableId="1565028138">
    <w:abstractNumId w:val="31"/>
  </w:num>
  <w:num w:numId="9" w16cid:durableId="1624994594">
    <w:abstractNumId w:val="8"/>
  </w:num>
  <w:num w:numId="10" w16cid:durableId="466440462">
    <w:abstractNumId w:val="21"/>
  </w:num>
  <w:num w:numId="11" w16cid:durableId="1809742120">
    <w:abstractNumId w:val="17"/>
  </w:num>
  <w:num w:numId="12" w16cid:durableId="47074420">
    <w:abstractNumId w:val="16"/>
  </w:num>
  <w:num w:numId="13" w16cid:durableId="384186985">
    <w:abstractNumId w:val="15"/>
  </w:num>
  <w:num w:numId="14" w16cid:durableId="2067680806">
    <w:abstractNumId w:val="19"/>
  </w:num>
  <w:num w:numId="15" w16cid:durableId="212470916">
    <w:abstractNumId w:val="24"/>
  </w:num>
  <w:num w:numId="16" w16cid:durableId="723068651">
    <w:abstractNumId w:val="4"/>
  </w:num>
  <w:num w:numId="17" w16cid:durableId="355616339">
    <w:abstractNumId w:val="12"/>
  </w:num>
  <w:num w:numId="18" w16cid:durableId="783816159">
    <w:abstractNumId w:val="25"/>
  </w:num>
  <w:num w:numId="19" w16cid:durableId="1523321753">
    <w:abstractNumId w:val="20"/>
  </w:num>
  <w:num w:numId="20" w16cid:durableId="428506110">
    <w:abstractNumId w:val="23"/>
  </w:num>
  <w:num w:numId="21" w16cid:durableId="955408149">
    <w:abstractNumId w:val="13"/>
  </w:num>
  <w:num w:numId="22" w16cid:durableId="1263105064">
    <w:abstractNumId w:val="7"/>
  </w:num>
  <w:num w:numId="23" w16cid:durableId="709263159">
    <w:abstractNumId w:val="29"/>
  </w:num>
  <w:num w:numId="24" w16cid:durableId="1029600044">
    <w:abstractNumId w:val="9"/>
  </w:num>
  <w:num w:numId="25" w16cid:durableId="138960922">
    <w:abstractNumId w:val="11"/>
  </w:num>
  <w:num w:numId="26" w16cid:durableId="182867689">
    <w:abstractNumId w:val="30"/>
  </w:num>
  <w:num w:numId="27" w16cid:durableId="1974408590">
    <w:abstractNumId w:val="5"/>
  </w:num>
  <w:num w:numId="28" w16cid:durableId="141705245">
    <w:abstractNumId w:val="27"/>
  </w:num>
  <w:num w:numId="29" w16cid:durableId="48499115">
    <w:abstractNumId w:val="6"/>
  </w:num>
  <w:num w:numId="30" w16cid:durableId="2011639612">
    <w:abstractNumId w:val="14"/>
  </w:num>
  <w:num w:numId="31" w16cid:durableId="29573747">
    <w:abstractNumId w:val="26"/>
  </w:num>
  <w:num w:numId="32" w16cid:durableId="2016568116">
    <w:abstractNumId w:val="10"/>
  </w:num>
  <w:num w:numId="33" w16cid:durableId="42199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99"/>
    <w:rsid w:val="0000308B"/>
    <w:rsid w:val="00004438"/>
    <w:rsid w:val="00025F41"/>
    <w:rsid w:val="00034264"/>
    <w:rsid w:val="00045C61"/>
    <w:rsid w:val="00072D23"/>
    <w:rsid w:val="00081E74"/>
    <w:rsid w:val="000C4953"/>
    <w:rsid w:val="000C73BF"/>
    <w:rsid w:val="000C7623"/>
    <w:rsid w:val="00103C7B"/>
    <w:rsid w:val="001145EB"/>
    <w:rsid w:val="001334E8"/>
    <w:rsid w:val="00134961"/>
    <w:rsid w:val="0015548C"/>
    <w:rsid w:val="0017504A"/>
    <w:rsid w:val="001823E0"/>
    <w:rsid w:val="00190BA3"/>
    <w:rsid w:val="001B5BA6"/>
    <w:rsid w:val="001E4C5D"/>
    <w:rsid w:val="001F31B2"/>
    <w:rsid w:val="002040D8"/>
    <w:rsid w:val="00204C50"/>
    <w:rsid w:val="00222994"/>
    <w:rsid w:val="00230124"/>
    <w:rsid w:val="00233158"/>
    <w:rsid w:val="00245200"/>
    <w:rsid w:val="00246BC1"/>
    <w:rsid w:val="002536C2"/>
    <w:rsid w:val="002556EE"/>
    <w:rsid w:val="00270873"/>
    <w:rsid w:val="00273C27"/>
    <w:rsid w:val="00274BB5"/>
    <w:rsid w:val="00275DCA"/>
    <w:rsid w:val="002850D6"/>
    <w:rsid w:val="002945C1"/>
    <w:rsid w:val="00295166"/>
    <w:rsid w:val="002A59F6"/>
    <w:rsid w:val="002B1C72"/>
    <w:rsid w:val="002D4C34"/>
    <w:rsid w:val="002E55C0"/>
    <w:rsid w:val="002F63C8"/>
    <w:rsid w:val="00304DC6"/>
    <w:rsid w:val="00310BEF"/>
    <w:rsid w:val="0031434D"/>
    <w:rsid w:val="003154D8"/>
    <w:rsid w:val="0032118D"/>
    <w:rsid w:val="00331537"/>
    <w:rsid w:val="003422CF"/>
    <w:rsid w:val="00360F26"/>
    <w:rsid w:val="00361EF4"/>
    <w:rsid w:val="00377632"/>
    <w:rsid w:val="00386FC5"/>
    <w:rsid w:val="0039506F"/>
    <w:rsid w:val="00396B31"/>
    <w:rsid w:val="003A408D"/>
    <w:rsid w:val="003B491A"/>
    <w:rsid w:val="003D138D"/>
    <w:rsid w:val="003D65E4"/>
    <w:rsid w:val="003E0650"/>
    <w:rsid w:val="003E0EA5"/>
    <w:rsid w:val="003E5770"/>
    <w:rsid w:val="0040327F"/>
    <w:rsid w:val="00403889"/>
    <w:rsid w:val="0041627A"/>
    <w:rsid w:val="00422F37"/>
    <w:rsid w:val="004376CA"/>
    <w:rsid w:val="00451981"/>
    <w:rsid w:val="004553B5"/>
    <w:rsid w:val="0046050D"/>
    <w:rsid w:val="00463853"/>
    <w:rsid w:val="00480109"/>
    <w:rsid w:val="004806AD"/>
    <w:rsid w:val="004856EB"/>
    <w:rsid w:val="0048603E"/>
    <w:rsid w:val="00497D6D"/>
    <w:rsid w:val="004A1E7B"/>
    <w:rsid w:val="004A696D"/>
    <w:rsid w:val="004B02E5"/>
    <w:rsid w:val="004B089B"/>
    <w:rsid w:val="004B422F"/>
    <w:rsid w:val="004C2136"/>
    <w:rsid w:val="004C2D48"/>
    <w:rsid w:val="004D0B87"/>
    <w:rsid w:val="004D11FA"/>
    <w:rsid w:val="005345DE"/>
    <w:rsid w:val="00543C00"/>
    <w:rsid w:val="005607EB"/>
    <w:rsid w:val="00564C23"/>
    <w:rsid w:val="00566AB5"/>
    <w:rsid w:val="00573398"/>
    <w:rsid w:val="00597F65"/>
    <w:rsid w:val="005B2598"/>
    <w:rsid w:val="005B4511"/>
    <w:rsid w:val="005C70BA"/>
    <w:rsid w:val="005E1754"/>
    <w:rsid w:val="005E3EB2"/>
    <w:rsid w:val="00611DB8"/>
    <w:rsid w:val="00613129"/>
    <w:rsid w:val="00625741"/>
    <w:rsid w:val="0062697C"/>
    <w:rsid w:val="00626A3E"/>
    <w:rsid w:val="00633B49"/>
    <w:rsid w:val="00642BA7"/>
    <w:rsid w:val="0064465A"/>
    <w:rsid w:val="00644B47"/>
    <w:rsid w:val="00647766"/>
    <w:rsid w:val="006603F2"/>
    <w:rsid w:val="0066223E"/>
    <w:rsid w:val="00663265"/>
    <w:rsid w:val="0067360F"/>
    <w:rsid w:val="00692FDE"/>
    <w:rsid w:val="006C5359"/>
    <w:rsid w:val="006C5B24"/>
    <w:rsid w:val="006E2654"/>
    <w:rsid w:val="006F1D13"/>
    <w:rsid w:val="006F637F"/>
    <w:rsid w:val="00710369"/>
    <w:rsid w:val="00727172"/>
    <w:rsid w:val="00732DF3"/>
    <w:rsid w:val="007366B6"/>
    <w:rsid w:val="00736DD8"/>
    <w:rsid w:val="007437C7"/>
    <w:rsid w:val="00744DB2"/>
    <w:rsid w:val="00753822"/>
    <w:rsid w:val="00765B2D"/>
    <w:rsid w:val="00771176"/>
    <w:rsid w:val="00776BCD"/>
    <w:rsid w:val="00782F44"/>
    <w:rsid w:val="00796B52"/>
    <w:rsid w:val="007A4B6F"/>
    <w:rsid w:val="007A52A0"/>
    <w:rsid w:val="007A5710"/>
    <w:rsid w:val="007C1FEF"/>
    <w:rsid w:val="007D07E7"/>
    <w:rsid w:val="007D52A5"/>
    <w:rsid w:val="007F362B"/>
    <w:rsid w:val="00802751"/>
    <w:rsid w:val="00816CC1"/>
    <w:rsid w:val="0084316B"/>
    <w:rsid w:val="0086461E"/>
    <w:rsid w:val="00890F08"/>
    <w:rsid w:val="008A7C63"/>
    <w:rsid w:val="008B6327"/>
    <w:rsid w:val="008C5074"/>
    <w:rsid w:val="008E0819"/>
    <w:rsid w:val="008E31E6"/>
    <w:rsid w:val="008E6BCA"/>
    <w:rsid w:val="008F1FA2"/>
    <w:rsid w:val="008F712F"/>
    <w:rsid w:val="00904EE9"/>
    <w:rsid w:val="00907933"/>
    <w:rsid w:val="00910AB5"/>
    <w:rsid w:val="009112D3"/>
    <w:rsid w:val="00914680"/>
    <w:rsid w:val="0096068C"/>
    <w:rsid w:val="00966C78"/>
    <w:rsid w:val="00976B6A"/>
    <w:rsid w:val="00977E3D"/>
    <w:rsid w:val="00986AC7"/>
    <w:rsid w:val="00994389"/>
    <w:rsid w:val="009A681D"/>
    <w:rsid w:val="009A7873"/>
    <w:rsid w:val="009B3D8E"/>
    <w:rsid w:val="009E2C96"/>
    <w:rsid w:val="009F0B2E"/>
    <w:rsid w:val="009F132C"/>
    <w:rsid w:val="00A1673F"/>
    <w:rsid w:val="00A17478"/>
    <w:rsid w:val="00A305F9"/>
    <w:rsid w:val="00A31AB4"/>
    <w:rsid w:val="00A422EA"/>
    <w:rsid w:val="00A77EC7"/>
    <w:rsid w:val="00A80D0C"/>
    <w:rsid w:val="00A9083E"/>
    <w:rsid w:val="00AB56EF"/>
    <w:rsid w:val="00AF213D"/>
    <w:rsid w:val="00AF79EA"/>
    <w:rsid w:val="00B019CB"/>
    <w:rsid w:val="00B3636D"/>
    <w:rsid w:val="00B42355"/>
    <w:rsid w:val="00B42D05"/>
    <w:rsid w:val="00B76814"/>
    <w:rsid w:val="00B832CE"/>
    <w:rsid w:val="00B92822"/>
    <w:rsid w:val="00BA1139"/>
    <w:rsid w:val="00BA3B01"/>
    <w:rsid w:val="00BA7EF7"/>
    <w:rsid w:val="00BC069F"/>
    <w:rsid w:val="00BD1F8C"/>
    <w:rsid w:val="00BD7B9F"/>
    <w:rsid w:val="00BF08CE"/>
    <w:rsid w:val="00C07D21"/>
    <w:rsid w:val="00C21079"/>
    <w:rsid w:val="00C27433"/>
    <w:rsid w:val="00C34644"/>
    <w:rsid w:val="00C40F57"/>
    <w:rsid w:val="00C47CCB"/>
    <w:rsid w:val="00C51EA7"/>
    <w:rsid w:val="00C529FD"/>
    <w:rsid w:val="00C621BC"/>
    <w:rsid w:val="00C71325"/>
    <w:rsid w:val="00C83603"/>
    <w:rsid w:val="00C83904"/>
    <w:rsid w:val="00C94119"/>
    <w:rsid w:val="00CA28B2"/>
    <w:rsid w:val="00CC6FCF"/>
    <w:rsid w:val="00CD2461"/>
    <w:rsid w:val="00CD3C10"/>
    <w:rsid w:val="00CE2E34"/>
    <w:rsid w:val="00CF4EFB"/>
    <w:rsid w:val="00D4352B"/>
    <w:rsid w:val="00D45A2E"/>
    <w:rsid w:val="00D54EDE"/>
    <w:rsid w:val="00D57714"/>
    <w:rsid w:val="00D62579"/>
    <w:rsid w:val="00D66949"/>
    <w:rsid w:val="00D72955"/>
    <w:rsid w:val="00D72A65"/>
    <w:rsid w:val="00D730EB"/>
    <w:rsid w:val="00D760BA"/>
    <w:rsid w:val="00D934B9"/>
    <w:rsid w:val="00D944FC"/>
    <w:rsid w:val="00DA1790"/>
    <w:rsid w:val="00DC1CA0"/>
    <w:rsid w:val="00DC78DC"/>
    <w:rsid w:val="00DE0B48"/>
    <w:rsid w:val="00DE432C"/>
    <w:rsid w:val="00DF5607"/>
    <w:rsid w:val="00E009B6"/>
    <w:rsid w:val="00E17DE4"/>
    <w:rsid w:val="00E24199"/>
    <w:rsid w:val="00E24E4A"/>
    <w:rsid w:val="00E26CEB"/>
    <w:rsid w:val="00E326C3"/>
    <w:rsid w:val="00E35632"/>
    <w:rsid w:val="00E45663"/>
    <w:rsid w:val="00E46C11"/>
    <w:rsid w:val="00E61919"/>
    <w:rsid w:val="00E71094"/>
    <w:rsid w:val="00E76FF3"/>
    <w:rsid w:val="00EA2AF9"/>
    <w:rsid w:val="00EA6503"/>
    <w:rsid w:val="00EA7F2C"/>
    <w:rsid w:val="00EB3054"/>
    <w:rsid w:val="00EB6E7A"/>
    <w:rsid w:val="00EB713E"/>
    <w:rsid w:val="00EB72F0"/>
    <w:rsid w:val="00EC5EFB"/>
    <w:rsid w:val="00ED11BD"/>
    <w:rsid w:val="00F0072B"/>
    <w:rsid w:val="00F04BA3"/>
    <w:rsid w:val="00F10244"/>
    <w:rsid w:val="00F112B5"/>
    <w:rsid w:val="00F23473"/>
    <w:rsid w:val="00F26190"/>
    <w:rsid w:val="00F309D1"/>
    <w:rsid w:val="00F3150E"/>
    <w:rsid w:val="00F33D38"/>
    <w:rsid w:val="00F46224"/>
    <w:rsid w:val="00F50934"/>
    <w:rsid w:val="00F53397"/>
    <w:rsid w:val="00F539DC"/>
    <w:rsid w:val="00F60E49"/>
    <w:rsid w:val="00F80B5C"/>
    <w:rsid w:val="00F87387"/>
    <w:rsid w:val="00FD09A7"/>
    <w:rsid w:val="00FF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BBC2"/>
  <w15:chartTrackingRefBased/>
  <w15:docId w15:val="{0E5D8A6E-8054-47F9-B181-8762D462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154D8"/>
  </w:style>
  <w:style w:type="paragraph" w:styleId="Heading1">
    <w:name w:val="heading 1"/>
    <w:basedOn w:val="Normal"/>
    <w:next w:val="Normal"/>
    <w:link w:val="Heading1Char"/>
    <w:uiPriority w:val="9"/>
    <w:qFormat/>
    <w:rsid w:val="003154D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154D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154D8"/>
    <w:pPr>
      <w:outlineLvl w:val="2"/>
    </w:pPr>
    <w:rPr>
      <w:i/>
      <w:iCs/>
      <w:sz w:val="18"/>
      <w:szCs w:val="18"/>
    </w:rPr>
  </w:style>
  <w:style w:type="paragraph" w:styleId="Heading4">
    <w:name w:val="heading 4"/>
    <w:basedOn w:val="Footer"/>
    <w:next w:val="Normal"/>
    <w:link w:val="Heading4Char"/>
    <w:uiPriority w:val="9"/>
    <w:unhideWhenUsed/>
    <w:qFormat/>
    <w:rsid w:val="003154D8"/>
    <w:rPr>
      <w:b w:val="0"/>
      <w:bCs w:val="0"/>
    </w:rPr>
  </w:style>
  <w:style w:type="paragraph" w:styleId="Heading5">
    <w:name w:val="heading 5"/>
    <w:basedOn w:val="Normal"/>
    <w:next w:val="Normal"/>
    <w:link w:val="Heading5Char"/>
    <w:uiPriority w:val="9"/>
    <w:semiHidden/>
    <w:unhideWhenUsed/>
    <w:qFormat/>
    <w:rsid w:val="003154D8"/>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15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D8"/>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3154D8"/>
    <w:rPr>
      <w:i/>
      <w:iCs/>
      <w:color w:val="971D20" w:themeColor="accent3"/>
    </w:rPr>
  </w:style>
  <w:style w:type="character" w:customStyle="1" w:styleId="Heading3Char">
    <w:name w:val="Heading 3 Char"/>
    <w:aliases w:val="Caption/Cutline/Citation Char"/>
    <w:basedOn w:val="DefaultParagraphFont"/>
    <w:link w:val="Heading3"/>
    <w:uiPriority w:val="9"/>
    <w:rsid w:val="003154D8"/>
    <w:rPr>
      <w:i/>
      <w:iCs/>
      <w:sz w:val="18"/>
      <w:szCs w:val="18"/>
    </w:rPr>
  </w:style>
  <w:style w:type="character" w:customStyle="1" w:styleId="Heading4Char">
    <w:name w:val="Heading 4 Char"/>
    <w:basedOn w:val="DefaultParagraphFont"/>
    <w:link w:val="Heading4"/>
    <w:uiPriority w:val="9"/>
    <w:rsid w:val="003154D8"/>
    <w:rPr>
      <w:caps/>
    </w:rPr>
  </w:style>
  <w:style w:type="character" w:customStyle="1" w:styleId="Heading5Char">
    <w:name w:val="Heading 5 Char"/>
    <w:basedOn w:val="DefaultParagraphFont"/>
    <w:link w:val="Heading5"/>
    <w:uiPriority w:val="9"/>
    <w:semiHidden/>
    <w:rsid w:val="003154D8"/>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315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4D8"/>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154D8"/>
    <w:rPr>
      <w:b/>
      <w:bCs/>
      <w:caps/>
      <w:sz w:val="32"/>
      <w:szCs w:val="32"/>
    </w:rPr>
  </w:style>
  <w:style w:type="character" w:customStyle="1" w:styleId="TitleChar">
    <w:name w:val="Title Char"/>
    <w:aliases w:val="Document Title Char"/>
    <w:basedOn w:val="DefaultParagraphFont"/>
    <w:link w:val="Title"/>
    <w:uiPriority w:val="10"/>
    <w:rsid w:val="003154D8"/>
    <w:rPr>
      <w:b/>
      <w:bCs/>
      <w:caps/>
      <w:sz w:val="32"/>
      <w:szCs w:val="32"/>
    </w:rPr>
  </w:style>
  <w:style w:type="character" w:styleId="FollowedHyperlink">
    <w:name w:val="FollowedHyperlink"/>
    <w:basedOn w:val="DefaultParagraphFont"/>
    <w:uiPriority w:val="99"/>
    <w:semiHidden/>
    <w:unhideWhenUsed/>
    <w:rsid w:val="003154D8"/>
    <w:rPr>
      <w:color w:val="288AC3" w:themeColor="followedHyperlink"/>
      <w:u w:val="single"/>
    </w:rPr>
  </w:style>
  <w:style w:type="paragraph" w:styleId="Footer">
    <w:name w:val="footer"/>
    <w:basedOn w:val="Normal"/>
    <w:link w:val="FooterChar"/>
    <w:uiPriority w:val="99"/>
    <w:unhideWhenUsed/>
    <w:rsid w:val="003154D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154D8"/>
    <w:rPr>
      <w:b/>
      <w:bCs/>
      <w:caps/>
    </w:rPr>
  </w:style>
  <w:style w:type="paragraph" w:styleId="NormalWeb">
    <w:name w:val="Normal (Web)"/>
    <w:basedOn w:val="Normal"/>
    <w:uiPriority w:val="99"/>
    <w:semiHidden/>
    <w:unhideWhenUsed/>
    <w:rsid w:val="003154D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154D8"/>
    <w:pPr>
      <w:ind w:left="720"/>
    </w:pPr>
    <w:rPr>
      <w:i/>
    </w:rPr>
  </w:style>
  <w:style w:type="character" w:styleId="Hyperlink">
    <w:name w:val="Hyperlink"/>
    <w:basedOn w:val="DefaultParagraphFont"/>
    <w:uiPriority w:val="99"/>
    <w:unhideWhenUsed/>
    <w:rsid w:val="003154D8"/>
    <w:rPr>
      <w:color w:val="2783BA"/>
      <w:u w:val="single"/>
    </w:rPr>
  </w:style>
  <w:style w:type="character" w:styleId="UnresolvedMention">
    <w:name w:val="Unresolved Mention"/>
    <w:basedOn w:val="DefaultParagraphFont"/>
    <w:uiPriority w:val="99"/>
    <w:semiHidden/>
    <w:unhideWhenUsed/>
    <w:rsid w:val="003154D8"/>
    <w:rPr>
      <w:color w:val="605E5C"/>
      <w:shd w:val="clear" w:color="auto" w:fill="E1DFDD"/>
    </w:rPr>
  </w:style>
  <w:style w:type="paragraph" w:styleId="Header">
    <w:name w:val="header"/>
    <w:basedOn w:val="Normal"/>
    <w:link w:val="HeaderChar"/>
    <w:uiPriority w:val="99"/>
    <w:unhideWhenUsed/>
    <w:rsid w:val="0031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D8"/>
  </w:style>
  <w:style w:type="paragraph" w:styleId="ListParagraph">
    <w:name w:val="List Paragraph"/>
    <w:basedOn w:val="Normal"/>
    <w:uiPriority w:val="34"/>
    <w:qFormat/>
    <w:rsid w:val="003154D8"/>
    <w:pPr>
      <w:ind w:left="720"/>
      <w:contextualSpacing/>
    </w:pPr>
  </w:style>
  <w:style w:type="paragraph" w:customStyle="1" w:styleId="AnswerKey">
    <w:name w:val="Answer Key"/>
    <w:basedOn w:val="Normal"/>
    <w:qFormat/>
    <w:rsid w:val="003154D8"/>
    <w:rPr>
      <w:color w:val="D30F7F" w:themeColor="accent5"/>
    </w:rPr>
  </w:style>
  <w:style w:type="table" w:styleId="TableGrid">
    <w:name w:val="Table Grid"/>
    <w:basedOn w:val="TableNormal"/>
    <w:uiPriority w:val="39"/>
    <w:rsid w:val="00C40F57"/>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986AC7"/>
    <w:rPr>
      <w:b/>
      <w:bCs/>
      <w:smallCaps/>
      <w:color w:val="288AC3"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learn.k20center.ou.edu/game/602" TargetMode="External"/><Relationship Id="rId21" Type="http://schemas.openxmlformats.org/officeDocument/2006/relationships/hyperlink" Target="https://learn.k20center.ou.edu/educator-resource/3638" TargetMode="External"/><Relationship Id="rId34" Type="http://schemas.openxmlformats.org/officeDocument/2006/relationships/image" Target="media/image7.jpeg"/><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studentaid.gov/fsa-id/create-account/laun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image" Target="media/image6.png"/><Relationship Id="rId37" Type="http://schemas.openxmlformats.org/officeDocument/2006/relationships/hyperlink" Target="https://learn.k20center.ou.edu/educator-resource/5208" TargetMode="External"/><Relationship Id="rId40" Type="http://schemas.openxmlformats.org/officeDocument/2006/relationships/hyperlink" Target="http://www.games.k20center.ou.ed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yperlink" Target="file:///D:\K20\LEARN\PL\New%20CCGC\www.studentaid.gov" TargetMode="External"/><Relationship Id="rId36"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yperlink" Target="https://studentaid.gov/fsa-id/create-account/launch" TargetMode="External"/><Relationship Id="rId30" Type="http://schemas.openxmlformats.org/officeDocument/2006/relationships/hyperlink" Target="file:///D:\K20\LEARN\PL\New%20CCGC\www.studentaid.gov" TargetMode="External"/><Relationship Id="rId35" Type="http://schemas.openxmlformats.org/officeDocument/2006/relationships/hyperlink" Target="https://learn.k20center.ou.edu/educator-resource/3839" TargetMode="External"/><Relationship Id="rId43"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areertech.org/career-clusters/" TargetMode="External"/><Relationship Id="rId25" Type="http://schemas.openxmlformats.org/officeDocument/2006/relationships/hyperlink" Target="https://learn.k20center.ou.edu/educator-resource/4975" TargetMode="External"/><Relationship Id="rId33" Type="http://schemas.openxmlformats.org/officeDocument/2006/relationships/hyperlink" Target="https://learn.k20center.ou.edu/educator-resource/3369" TargetMode="External"/><Relationship Id="rId38" Type="http://schemas.openxmlformats.org/officeDocument/2006/relationships/image" Target="media/image9.png"/><Relationship Id="rId20" Type="http://schemas.openxmlformats.org/officeDocument/2006/relationships/image" Target="media/image4.png"/><Relationship Id="rId41" Type="http://schemas.openxmlformats.org/officeDocument/2006/relationships/hyperlink" Target="https://games.k20center.ou.edu/support" TargetMode="Externa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915E-F8B8-4E97-900B-A65E05C5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1056</TotalTime>
  <Pages>25</Pages>
  <Words>5300</Words>
  <Characters>26980</Characters>
  <Application>Microsoft Office Word</Application>
  <DocSecurity>0</DocSecurity>
  <Lines>1044</Lines>
  <Paragraphs>674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College-Going and Career-Focused Culture</dc:title>
  <dc:subject/>
  <dc:creator>K20 Center</dc:creator>
  <cp:keywords/>
  <dc:description/>
  <cp:lastModifiedBy>Gracia, Ann M.</cp:lastModifiedBy>
  <cp:revision>97</cp:revision>
  <cp:lastPrinted>2025-10-16T14:52:00Z</cp:lastPrinted>
  <dcterms:created xsi:type="dcterms:W3CDTF">2025-10-17T19:58:00Z</dcterms:created>
  <dcterms:modified xsi:type="dcterms:W3CDTF">2026-04-17T19:48:00Z</dcterms:modified>
  <cp:category/>
</cp:coreProperties>
</file>