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5EF03" w14:textId="77777777" w:rsidR="00CE4F35" w:rsidRPr="00072D23" w:rsidRDefault="00CE4F35" w:rsidP="00CE4F35">
      <w:pPr>
        <w:pStyle w:val="Title"/>
      </w:pPr>
      <w:r>
        <w:t>Statement Cards</w:t>
      </w:r>
    </w:p>
    <w:tbl>
      <w:tblPr>
        <w:tblW w:w="5000" w:type="pct"/>
        <w:jc w:val="center"/>
        <w:tblBorders>
          <w:top w:val="dashed" w:sz="8" w:space="0" w:color="288AC3" w:themeColor="accent1"/>
          <w:left w:val="dashed" w:sz="8" w:space="0" w:color="288AC3" w:themeColor="accent1"/>
          <w:bottom w:val="dashed" w:sz="8" w:space="0" w:color="288AC3" w:themeColor="accent1"/>
          <w:right w:val="dashed" w:sz="8" w:space="0" w:color="288AC3" w:themeColor="accent1"/>
          <w:insideH w:val="dashed" w:sz="8" w:space="0" w:color="288AC3" w:themeColor="accent1"/>
          <w:insideV w:val="dashed" w:sz="8" w:space="0" w:color="288AC3" w:themeColor="accent1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6470"/>
        <w:gridCol w:w="6470"/>
      </w:tblGrid>
      <w:tr w:rsidR="00CE4F35" w:rsidRPr="00CE4F35" w14:paraId="002D997F" w14:textId="77777777" w:rsidTr="00CE4F35">
        <w:trPr>
          <w:trHeight w:val="1800"/>
          <w:jc w:val="center"/>
        </w:trPr>
        <w:tc>
          <w:tcPr>
            <w:tcW w:w="2500" w:type="pct"/>
            <w:vAlign w:val="center"/>
          </w:tcPr>
          <w:p w14:paraId="11EF02A3" w14:textId="77777777" w:rsidR="00CE4F35" w:rsidRPr="00CE4F35" w:rsidRDefault="00CE4F35" w:rsidP="00CE4F35">
            <w:pPr>
              <w:spacing w:line="276" w:lineRule="auto"/>
              <w:jc w:val="center"/>
              <w:rPr>
                <w:rFonts w:cstheme="minorHAnsi"/>
                <w:iCs/>
              </w:rPr>
            </w:pPr>
            <w:r w:rsidRPr="00CE4F35">
              <w:rPr>
                <w:iCs/>
              </w:rPr>
              <w:t>College pennants, banners, and posters are visible in most classrooms, halls, and common areas.</w:t>
            </w:r>
          </w:p>
        </w:tc>
        <w:tc>
          <w:tcPr>
            <w:tcW w:w="2500" w:type="pct"/>
            <w:vAlign w:val="center"/>
          </w:tcPr>
          <w:p w14:paraId="1944D1B4" w14:textId="6093DEEC" w:rsidR="00CE4F35" w:rsidRPr="00CE4F35" w:rsidRDefault="00CE4F35" w:rsidP="00CE4F35">
            <w:pPr>
              <w:spacing w:line="276" w:lineRule="auto"/>
              <w:jc w:val="center"/>
              <w:rPr>
                <w:rFonts w:cstheme="minorHAnsi"/>
                <w:iCs/>
              </w:rPr>
            </w:pPr>
            <w:r w:rsidRPr="00CE4F35">
              <w:rPr>
                <w:iCs/>
              </w:rPr>
              <w:t>Information about career pathways is visible and part of everyday discussions.</w:t>
            </w:r>
          </w:p>
        </w:tc>
      </w:tr>
      <w:tr w:rsidR="00CE4F35" w:rsidRPr="00CE4F35" w14:paraId="20C32A50" w14:textId="77777777" w:rsidTr="00CE4F35">
        <w:trPr>
          <w:trHeight w:val="1800"/>
          <w:jc w:val="center"/>
        </w:trPr>
        <w:tc>
          <w:tcPr>
            <w:tcW w:w="2500" w:type="pct"/>
            <w:vAlign w:val="center"/>
          </w:tcPr>
          <w:p w14:paraId="70664BF7" w14:textId="3B570435" w:rsidR="00CE4F35" w:rsidRPr="00CE4F35" w:rsidRDefault="005C0ABD" w:rsidP="00CE4F35">
            <w:pPr>
              <w:spacing w:line="276" w:lineRule="auto"/>
              <w:jc w:val="center"/>
              <w:rPr>
                <w:rFonts w:cstheme="minorHAnsi"/>
                <w:iCs/>
              </w:rPr>
            </w:pPr>
            <w:r w:rsidRPr="00CE4F35">
              <w:rPr>
                <w:iCs/>
              </w:rPr>
              <w:t>Teachers include visual cues to encourage discussions</w:t>
            </w:r>
            <w:r>
              <w:rPr>
                <w:iCs/>
              </w:rPr>
              <w:br/>
            </w:r>
            <w:r w:rsidRPr="00CE4F35">
              <w:rPr>
                <w:iCs/>
              </w:rPr>
              <w:t>about their college experience with their students.</w:t>
            </w:r>
            <w:r>
              <w:rPr>
                <w:iCs/>
              </w:rPr>
              <w:br/>
            </w:r>
            <w:r w:rsidRPr="00CE4F35">
              <w:rPr>
                <w:iCs/>
              </w:rPr>
              <w:t>(Examples include posting information about their</w:t>
            </w:r>
            <w:r>
              <w:rPr>
                <w:iCs/>
              </w:rPr>
              <w:br/>
            </w:r>
            <w:r w:rsidRPr="00CE4F35">
              <w:rPr>
                <w:iCs/>
              </w:rPr>
              <w:t>alma mater or hanging copies of their college degree.)</w:t>
            </w:r>
          </w:p>
        </w:tc>
        <w:tc>
          <w:tcPr>
            <w:tcW w:w="2500" w:type="pct"/>
            <w:vAlign w:val="center"/>
          </w:tcPr>
          <w:p w14:paraId="1F7D30BB" w14:textId="3594C239" w:rsidR="00CE4F35" w:rsidRPr="00CE4F35" w:rsidRDefault="005C0ABD" w:rsidP="00CE4F35">
            <w:pPr>
              <w:spacing w:line="276" w:lineRule="auto"/>
              <w:jc w:val="center"/>
              <w:rPr>
                <w:rFonts w:cstheme="minorHAnsi"/>
                <w:iCs/>
              </w:rPr>
            </w:pPr>
            <w:r w:rsidRPr="00CE4F35">
              <w:rPr>
                <w:iCs/>
              </w:rPr>
              <w:t>College and career success stories are prevalent</w:t>
            </w:r>
            <w:r>
              <w:rPr>
                <w:iCs/>
              </w:rPr>
              <w:br/>
            </w:r>
            <w:r w:rsidRPr="00CE4F35">
              <w:rPr>
                <w:iCs/>
              </w:rPr>
              <w:t>throughout the school.</w:t>
            </w:r>
          </w:p>
        </w:tc>
      </w:tr>
      <w:tr w:rsidR="00CE4F35" w:rsidRPr="00CE4F35" w14:paraId="2775D529" w14:textId="77777777" w:rsidTr="00CE4F35">
        <w:trPr>
          <w:trHeight w:val="1800"/>
          <w:jc w:val="center"/>
        </w:trPr>
        <w:tc>
          <w:tcPr>
            <w:tcW w:w="2500" w:type="pct"/>
            <w:vAlign w:val="center"/>
          </w:tcPr>
          <w:p w14:paraId="7A3AF143" w14:textId="68547FF9" w:rsidR="00CE4F35" w:rsidRPr="00CE4F35" w:rsidRDefault="005C0ABD" w:rsidP="00CE4F35">
            <w:pPr>
              <w:spacing w:line="276" w:lineRule="auto"/>
              <w:jc w:val="center"/>
              <w:rPr>
                <w:rFonts w:cstheme="minorHAnsi"/>
                <w:iCs/>
              </w:rPr>
            </w:pPr>
            <w:r w:rsidRPr="00CE4F35">
              <w:rPr>
                <w:rFonts w:cstheme="minorHAnsi"/>
                <w:iCs/>
              </w:rPr>
              <w:t>Family college planning events occur at least</w:t>
            </w:r>
            <w:r>
              <w:rPr>
                <w:rFonts w:cstheme="minorHAnsi"/>
                <w:iCs/>
              </w:rPr>
              <w:br/>
            </w:r>
            <w:r w:rsidRPr="00CE4F35">
              <w:rPr>
                <w:rFonts w:cstheme="minorHAnsi"/>
                <w:iCs/>
              </w:rPr>
              <w:t>twice per year, outside of regular school hours.</w:t>
            </w:r>
          </w:p>
        </w:tc>
        <w:tc>
          <w:tcPr>
            <w:tcW w:w="2500" w:type="pct"/>
            <w:vAlign w:val="center"/>
          </w:tcPr>
          <w:p w14:paraId="42468C01" w14:textId="431E0A75" w:rsidR="00CE4F35" w:rsidRPr="00CE4F35" w:rsidRDefault="005C0ABD" w:rsidP="00CE4F35">
            <w:pPr>
              <w:spacing w:line="276" w:lineRule="auto"/>
              <w:jc w:val="center"/>
              <w:rPr>
                <w:rFonts w:cstheme="minorHAnsi"/>
                <w:iCs/>
              </w:rPr>
            </w:pPr>
            <w:r w:rsidRPr="00CE4F35">
              <w:rPr>
                <w:rFonts w:cstheme="minorHAnsi"/>
                <w:iCs/>
              </w:rPr>
              <w:t>Students visit career technical centers,</w:t>
            </w:r>
            <w:r>
              <w:rPr>
                <w:rFonts w:cstheme="minorHAnsi"/>
                <w:iCs/>
              </w:rPr>
              <w:br/>
            </w:r>
            <w:r w:rsidRPr="00CE4F35">
              <w:rPr>
                <w:rFonts w:cstheme="minorHAnsi"/>
                <w:iCs/>
              </w:rPr>
              <w:t>community colleges, and/or universities</w:t>
            </w:r>
            <w:r>
              <w:rPr>
                <w:rFonts w:cstheme="minorHAnsi"/>
                <w:iCs/>
              </w:rPr>
              <w:br/>
            </w:r>
            <w:r w:rsidRPr="00CE4F35">
              <w:rPr>
                <w:rFonts w:cstheme="minorHAnsi"/>
                <w:iCs/>
              </w:rPr>
              <w:t>for educational field trips.</w:t>
            </w:r>
          </w:p>
        </w:tc>
      </w:tr>
      <w:tr w:rsidR="00CE4F35" w:rsidRPr="00CE4F35" w14:paraId="6859B5A1" w14:textId="77777777" w:rsidTr="00CE4F35">
        <w:trPr>
          <w:trHeight w:val="1800"/>
          <w:jc w:val="center"/>
        </w:trPr>
        <w:tc>
          <w:tcPr>
            <w:tcW w:w="2500" w:type="pct"/>
            <w:vAlign w:val="center"/>
          </w:tcPr>
          <w:p w14:paraId="6E7F54B7" w14:textId="22EE3957" w:rsidR="00CE4F35" w:rsidRPr="00CE4F35" w:rsidRDefault="005C0ABD" w:rsidP="00CE4F35">
            <w:pPr>
              <w:spacing w:line="276" w:lineRule="auto"/>
              <w:jc w:val="center"/>
              <w:rPr>
                <w:rFonts w:cstheme="minorHAnsi"/>
                <w:iCs/>
              </w:rPr>
            </w:pPr>
            <w:r w:rsidRPr="00927434">
              <w:t>Lessons include real-life connections</w:t>
            </w:r>
            <w:r>
              <w:br/>
            </w:r>
            <w:r w:rsidRPr="00927434">
              <w:t>to career pathways and postsecondary options.</w:t>
            </w:r>
          </w:p>
        </w:tc>
        <w:tc>
          <w:tcPr>
            <w:tcW w:w="2500" w:type="pct"/>
            <w:vAlign w:val="center"/>
          </w:tcPr>
          <w:p w14:paraId="25E1F3FB" w14:textId="640A25A8" w:rsidR="00CE4F35" w:rsidRPr="00CE4F35" w:rsidRDefault="005C0ABD" w:rsidP="00CE4F35">
            <w:pPr>
              <w:spacing w:line="276" w:lineRule="auto"/>
              <w:jc w:val="center"/>
              <w:rPr>
                <w:rFonts w:cstheme="minorHAnsi"/>
                <w:iCs/>
              </w:rPr>
            </w:pPr>
            <w:r w:rsidRPr="00CE4F35">
              <w:rPr>
                <w:rFonts w:cstheme="minorHAnsi"/>
                <w:iCs/>
              </w:rPr>
              <w:t>College</w:t>
            </w:r>
            <w:r w:rsidR="00C1799F">
              <w:rPr>
                <w:rFonts w:cstheme="minorHAnsi"/>
                <w:iCs/>
              </w:rPr>
              <w:t xml:space="preserve"> </w:t>
            </w:r>
            <w:r w:rsidRPr="00CE4F35">
              <w:rPr>
                <w:rFonts w:cstheme="minorHAnsi"/>
                <w:iCs/>
              </w:rPr>
              <w:t>and career</w:t>
            </w:r>
            <w:r w:rsidR="00C1799F">
              <w:rPr>
                <w:rFonts w:cstheme="minorHAnsi"/>
                <w:iCs/>
              </w:rPr>
              <w:t xml:space="preserve"> </w:t>
            </w:r>
            <w:r w:rsidRPr="00CE4F35">
              <w:rPr>
                <w:rFonts w:cstheme="minorHAnsi"/>
                <w:iCs/>
              </w:rPr>
              <w:t>readiness activities are integrated</w:t>
            </w:r>
            <w:r>
              <w:rPr>
                <w:rFonts w:cstheme="minorHAnsi"/>
                <w:iCs/>
              </w:rPr>
              <w:br/>
            </w:r>
            <w:r w:rsidRPr="00CE4F35">
              <w:rPr>
                <w:rFonts w:cstheme="minorHAnsi"/>
                <w:iCs/>
              </w:rPr>
              <w:t>into regular coursework. (For example, students take</w:t>
            </w:r>
            <w:r>
              <w:rPr>
                <w:rFonts w:cstheme="minorHAnsi"/>
                <w:iCs/>
              </w:rPr>
              <w:br/>
            </w:r>
            <w:r w:rsidRPr="00CE4F35">
              <w:rPr>
                <w:rFonts w:cstheme="minorHAnsi"/>
                <w:iCs/>
              </w:rPr>
              <w:t>career interest surveys, learn to write</w:t>
            </w:r>
            <w:r>
              <w:rPr>
                <w:rFonts w:cstheme="minorHAnsi"/>
                <w:iCs/>
              </w:rPr>
              <w:br/>
            </w:r>
            <w:r w:rsidRPr="00CE4F35">
              <w:rPr>
                <w:rFonts w:cstheme="minorHAnsi"/>
                <w:iCs/>
              </w:rPr>
              <w:t>scholarship application essays during English class, or</w:t>
            </w:r>
            <w:r>
              <w:rPr>
                <w:rFonts w:cstheme="minorHAnsi"/>
                <w:iCs/>
              </w:rPr>
              <w:br/>
            </w:r>
            <w:r w:rsidRPr="00CE4F35">
              <w:rPr>
                <w:rFonts w:cstheme="minorHAnsi"/>
                <w:iCs/>
              </w:rPr>
              <w:t>compute the cost of postsecondary options in math class.</w:t>
            </w:r>
          </w:p>
        </w:tc>
      </w:tr>
    </w:tbl>
    <w:p w14:paraId="0F304460" w14:textId="77777777" w:rsidR="0026313F" w:rsidRDefault="0026313F">
      <w:r>
        <w:br w:type="page"/>
      </w:r>
    </w:p>
    <w:p w14:paraId="5C5A7BBF" w14:textId="72E8F2DF" w:rsidR="00CE4F35" w:rsidRPr="00072D23" w:rsidRDefault="00CE4F35" w:rsidP="00CE4F35">
      <w:pPr>
        <w:pStyle w:val="Title"/>
      </w:pPr>
    </w:p>
    <w:tbl>
      <w:tblPr>
        <w:tblW w:w="5000" w:type="pct"/>
        <w:jc w:val="center"/>
        <w:tblBorders>
          <w:top w:val="dashed" w:sz="8" w:space="0" w:color="288AC3" w:themeColor="accent1"/>
          <w:left w:val="dashed" w:sz="8" w:space="0" w:color="288AC3" w:themeColor="accent1"/>
          <w:bottom w:val="dashed" w:sz="8" w:space="0" w:color="288AC3" w:themeColor="accent1"/>
          <w:right w:val="dashed" w:sz="8" w:space="0" w:color="288AC3" w:themeColor="accent1"/>
          <w:insideH w:val="dashed" w:sz="8" w:space="0" w:color="288AC3" w:themeColor="accent1"/>
          <w:insideV w:val="dashed" w:sz="8" w:space="0" w:color="288AC3" w:themeColor="accent1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6470"/>
        <w:gridCol w:w="6470"/>
      </w:tblGrid>
      <w:tr w:rsidR="00CE4F35" w:rsidRPr="00CE4F35" w14:paraId="25607912" w14:textId="77777777" w:rsidTr="00070EE1">
        <w:trPr>
          <w:trHeight w:val="1800"/>
          <w:jc w:val="center"/>
        </w:trPr>
        <w:tc>
          <w:tcPr>
            <w:tcW w:w="2500" w:type="pct"/>
            <w:vAlign w:val="center"/>
          </w:tcPr>
          <w:p w14:paraId="164A27C7" w14:textId="6FCFD1DE" w:rsidR="00CE4F35" w:rsidRPr="00CE4F35" w:rsidRDefault="005C0ABD" w:rsidP="00CE4F35">
            <w:pPr>
              <w:spacing w:line="276" w:lineRule="auto"/>
              <w:jc w:val="center"/>
              <w:rPr>
                <w:rFonts w:cstheme="minorHAnsi"/>
                <w:iCs/>
              </w:rPr>
            </w:pPr>
            <w:r w:rsidRPr="00CE4F35">
              <w:rPr>
                <w:rFonts w:cstheme="minorHAnsi"/>
                <w:iCs/>
              </w:rPr>
              <w:t>Your school sponsors or provides</w:t>
            </w:r>
            <w:r>
              <w:rPr>
                <w:rFonts w:cstheme="minorHAnsi"/>
                <w:iCs/>
              </w:rPr>
              <w:br/>
            </w:r>
            <w:r w:rsidRPr="00CE4F35">
              <w:rPr>
                <w:rFonts w:cstheme="minorHAnsi"/>
                <w:iCs/>
              </w:rPr>
              <w:t>professional development on the topics</w:t>
            </w:r>
            <w:r>
              <w:rPr>
                <w:rFonts w:cstheme="minorHAnsi"/>
                <w:iCs/>
              </w:rPr>
              <w:br/>
            </w:r>
            <w:r w:rsidRPr="00CE4F35">
              <w:rPr>
                <w:rFonts w:cstheme="minorHAnsi"/>
                <w:iCs/>
              </w:rPr>
              <w:t>of college and career readiness and success.</w:t>
            </w:r>
          </w:p>
        </w:tc>
        <w:tc>
          <w:tcPr>
            <w:tcW w:w="2500" w:type="pct"/>
            <w:vAlign w:val="center"/>
          </w:tcPr>
          <w:p w14:paraId="35E4CB85" w14:textId="57E2F246" w:rsidR="00CE4F35" w:rsidRPr="00CE4F35" w:rsidRDefault="005C0ABD" w:rsidP="00CE4F35">
            <w:pPr>
              <w:spacing w:line="276" w:lineRule="auto"/>
              <w:jc w:val="center"/>
              <w:rPr>
                <w:rFonts w:cstheme="minorHAnsi"/>
                <w:iCs/>
              </w:rPr>
            </w:pPr>
            <w:r w:rsidRPr="00CE4F35">
              <w:rPr>
                <w:rFonts w:cstheme="minorHAnsi"/>
                <w:iCs/>
              </w:rPr>
              <w:t>Educators, administrators, and staff members</w:t>
            </w:r>
            <w:r>
              <w:rPr>
                <w:rFonts w:cstheme="minorHAnsi"/>
                <w:iCs/>
              </w:rPr>
              <w:br/>
            </w:r>
            <w:r w:rsidRPr="00CE4F35">
              <w:rPr>
                <w:rFonts w:cstheme="minorHAnsi"/>
                <w:b/>
                <w:bCs/>
                <w:iCs/>
              </w:rPr>
              <w:t>encourage, counsel, and emphasize the importance</w:t>
            </w:r>
            <w:r>
              <w:rPr>
                <w:rFonts w:cstheme="minorHAnsi"/>
                <w:b/>
                <w:bCs/>
                <w:iCs/>
              </w:rPr>
              <w:br/>
            </w:r>
            <w:r w:rsidRPr="00CE4F35">
              <w:rPr>
                <w:rFonts w:cstheme="minorHAnsi"/>
                <w:b/>
                <w:bCs/>
                <w:iCs/>
              </w:rPr>
              <w:t>of pursuing education and training beyond high school</w:t>
            </w:r>
            <w:r>
              <w:rPr>
                <w:rFonts w:cstheme="minorHAnsi"/>
                <w:iCs/>
              </w:rPr>
              <w:br/>
            </w:r>
            <w:r w:rsidRPr="00CE4F35">
              <w:rPr>
                <w:rFonts w:cstheme="minorHAnsi"/>
                <w:iCs/>
              </w:rPr>
              <w:t>to all students.</w:t>
            </w:r>
          </w:p>
        </w:tc>
      </w:tr>
      <w:tr w:rsidR="00CE4F35" w:rsidRPr="00CE4F35" w14:paraId="54943943" w14:textId="77777777" w:rsidTr="00070EE1">
        <w:trPr>
          <w:trHeight w:val="1800"/>
          <w:jc w:val="center"/>
        </w:trPr>
        <w:tc>
          <w:tcPr>
            <w:tcW w:w="2500" w:type="pct"/>
            <w:vAlign w:val="center"/>
          </w:tcPr>
          <w:p w14:paraId="01117385" w14:textId="11987C13" w:rsidR="00CE4F35" w:rsidRPr="00CE4F35" w:rsidRDefault="005C0ABD" w:rsidP="00CE4F35">
            <w:pPr>
              <w:spacing w:line="276" w:lineRule="auto"/>
              <w:jc w:val="center"/>
              <w:rPr>
                <w:rFonts w:cstheme="minorHAnsi"/>
                <w:iCs/>
              </w:rPr>
            </w:pPr>
            <w:r w:rsidRPr="00CE4F35">
              <w:rPr>
                <w:rFonts w:cstheme="minorHAnsi"/>
                <w:iCs/>
              </w:rPr>
              <w:t>All students are encouraged to challenge themselves academically and take rigorous coursework</w:t>
            </w:r>
          </w:p>
        </w:tc>
        <w:tc>
          <w:tcPr>
            <w:tcW w:w="2500" w:type="pct"/>
            <w:vAlign w:val="center"/>
          </w:tcPr>
          <w:p w14:paraId="15896FD7" w14:textId="24720C51" w:rsidR="00CE4F35" w:rsidRPr="00CE4F35" w:rsidRDefault="005C0ABD" w:rsidP="00CE4F35">
            <w:pPr>
              <w:spacing w:line="276" w:lineRule="auto"/>
              <w:jc w:val="center"/>
              <w:rPr>
                <w:rFonts w:cstheme="minorHAnsi"/>
                <w:iCs/>
              </w:rPr>
            </w:pPr>
            <w:r w:rsidRPr="00CE4F35">
              <w:rPr>
                <w:rFonts w:cstheme="minorHAnsi"/>
                <w:iCs/>
              </w:rPr>
              <w:t>Teachers believe that all students can succeed in</w:t>
            </w:r>
            <w:r>
              <w:rPr>
                <w:rFonts w:cstheme="minorHAnsi"/>
                <w:iCs/>
              </w:rPr>
              <w:br/>
            </w:r>
            <w:r w:rsidRPr="00CE4F35">
              <w:rPr>
                <w:rFonts w:cstheme="minorHAnsi"/>
                <w:iCs/>
              </w:rPr>
              <w:t>higher-level academic classes when the appropriate</w:t>
            </w:r>
            <w:r>
              <w:rPr>
                <w:rFonts w:cstheme="minorHAnsi"/>
                <w:iCs/>
              </w:rPr>
              <w:br/>
            </w:r>
            <w:r w:rsidRPr="00CE4F35">
              <w:rPr>
                <w:rFonts w:cstheme="minorHAnsi"/>
                <w:iCs/>
              </w:rPr>
              <w:t>strategies and support structures are put in place.</w:t>
            </w:r>
          </w:p>
        </w:tc>
      </w:tr>
    </w:tbl>
    <w:p w14:paraId="20BE19C6" w14:textId="77777777" w:rsidR="00CE4F35" w:rsidRDefault="00CE4F35" w:rsidP="00CE4F35"/>
    <w:sectPr w:rsidR="00CE4F35" w:rsidSect="009A46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ADD67" w14:textId="77777777" w:rsidR="00E40837" w:rsidRDefault="00E40837" w:rsidP="009A4615">
      <w:pPr>
        <w:spacing w:after="0" w:line="240" w:lineRule="auto"/>
      </w:pPr>
      <w:r>
        <w:separator/>
      </w:r>
    </w:p>
  </w:endnote>
  <w:endnote w:type="continuationSeparator" w:id="0">
    <w:p w14:paraId="19A9B54E" w14:textId="77777777" w:rsidR="00E40837" w:rsidRDefault="00E40837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8E9DB" w14:textId="77777777" w:rsidR="009B283F" w:rsidRDefault="009B28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E6B2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B6B007" wp14:editId="568BB49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B9B011" w14:textId="519730F2" w:rsidR="00D04F53" w:rsidRPr="00C76450" w:rsidRDefault="009B283F" w:rsidP="00C76450">
                          <w:pPr>
                            <w:pStyle w:val="Footer"/>
                          </w:pPr>
                          <w:fldSimple w:instr=" TITLE  \* MERGEFORMAT ">
                            <w:r>
                              <w:t>College-Going and Career-Focused Culture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7B6B0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pnqGQIAAC0EAAAOAAAAZHJzL2Uyb0RvYy54bWysU9tuGyEQfa/Uf0C813uJkzgrryM3katK&#13;&#10;VhLJqfKMWda7EjAUsHfdr++A1xelfYryAgMzzOWcw/S+V5LshHUt6JJmo5QSoTlUrd6U9Nfr4tuE&#13;&#10;EueZrpgELUq6F47ez75+mXamEDk0ICthCSbRruhMSRvvTZEkjjdCMTcCIzQ6a7CKeTzaTVJZ1mF2&#13;&#10;JZM8TW+SDmxlLHDhHN4+Hpx0FvPXteD+ua6d8ESWFHvzcbVxXYc1mU1ZsbHMNC0f2mAf6EKxVmPR&#13;&#10;U6pH5hnZ2vafVKrlFhzUfsRBJVDXLRdxBpwmS99Ns2qYEXEWBMeZE0zu89Lyp93KvFji++/QI4EB&#13;&#10;kM64wuFlmKevrQo7dkrQjxDuT7CJ3hOOl1e3WZ5n6OLoyyb5ZJJGYJPzc2Od/yFAkWCU1CIvES62&#13;&#10;WzqPJTH0GBKqaVi0UkZupCZdSW+urtP44OTBF1Ljw3OzwfL9uh8mWEO1x8EsHDh3hi9aLL5kzr8w&#13;&#10;iyRjwyhc/4xLLQGLwGBR0oD987/7EI/Yo5eSDkVTUvd7y6ygRP7UyMpdNh4HlcXD+Po2x4O99Kwv&#13;&#10;PXqrHgB1meEXMTyaId7Lo1lbUG+o73moii6mOdYuqT+aD/4gZfwfXMznMQh1ZZhf6pXhIXWAM0D7&#13;&#10;2r8xawb8PVL3BEd5seIdDYfY8NKZ+dYjGZGjAPAB1QF31GSkbvg/QfSX5xh1/uWzvwAAAP//AwBQ&#13;&#10;SwMEFAAGAAgAAAAhAH0ucM/kAAAAEQEAAA8AAABkcnMvZG93bnJldi54bWxMj81ugzAQhO+V+g7W&#13;&#10;VuqlSgwkoRVhiapUnKOQPICDN0DqH4RNoG9f59ReVlrtzOx8+W7Wit1pcJ01CPEyAkamtrIzDcL5&#13;&#10;VC4+gDkvjBTKGkL4IQe74vkpF5m0kznSvfINCyHGZQKh9b7POHd1S1q4pe3JhNvVDlr4sA4Nl4OY&#13;&#10;QrhWPImilGvRmfChFT3tW6q/q1Ej2GR6U8cqLveH6VZGh5FOlSPE15f5axvG5xaYp9n/OeDBEPpD&#13;&#10;EYpd7GikYwph854mQYqwWK1TYA9FnEYB6YKQbFZr4EXO/5MUvwAAAP//AwBQSwECLQAUAAYACAAA&#13;&#10;ACEAtoM4kv4AAADhAQAAEwAAAAAAAAAAAAAAAAAAAAAAW0NvbnRlbnRfVHlwZXNdLnhtbFBLAQIt&#13;&#10;ABQABgAIAAAAIQA4/SH/1gAAAJQBAAALAAAAAAAAAAAAAAAAAC8BAABfcmVscy8ucmVsc1BLAQIt&#13;&#10;ABQABgAIAAAAIQDAMpnqGQIAAC0EAAAOAAAAAAAAAAAAAAAAAC4CAABkcnMvZTJvRG9jLnhtbFBL&#13;&#10;AQItABQABgAIAAAAIQB9LnDP5AAAABEBAAAPAAAAAAAAAAAAAAAAAHMEAABkcnMvZG93bnJldi54&#13;&#10;bWxQSwUGAAAAAAQABADzAAAAhAUAAAAA&#13;&#10;" filled="f" stroked="f" strokeweight=".5pt">
              <v:textbox style="mso-fit-shape-to-text:t">
                <w:txbxContent>
                  <w:p w14:paraId="41B9B011" w14:textId="519730F2" w:rsidR="00D04F53" w:rsidRPr="00C76450" w:rsidRDefault="009B283F" w:rsidP="00C76450">
                    <w:pPr>
                      <w:pStyle w:val="Footer"/>
                    </w:pPr>
                    <w:fldSimple w:instr=" TITLE  \* MERGEFORMAT ">
                      <w:r>
                        <w:t>College-Going and Career-Focused Culture</w:t>
                      </w:r>
                    </w:fldSimple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489BD999" wp14:editId="1DF7AD22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691BE" w14:textId="77777777" w:rsidR="009B283F" w:rsidRDefault="009B2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6EE83" w14:textId="77777777" w:rsidR="00E40837" w:rsidRDefault="00E40837" w:rsidP="009A4615">
      <w:pPr>
        <w:spacing w:after="0" w:line="240" w:lineRule="auto"/>
      </w:pPr>
      <w:r>
        <w:separator/>
      </w:r>
    </w:p>
  </w:footnote>
  <w:footnote w:type="continuationSeparator" w:id="0">
    <w:p w14:paraId="12E15F59" w14:textId="77777777" w:rsidR="00E40837" w:rsidRDefault="00E40837" w:rsidP="009A4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FE507" w14:textId="77777777" w:rsidR="009B283F" w:rsidRDefault="009B28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7BB3D" w14:textId="77777777" w:rsidR="009B283F" w:rsidRDefault="009B28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3054F" w14:textId="77777777" w:rsidR="009B283F" w:rsidRDefault="009B28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35"/>
    <w:rsid w:val="00065807"/>
    <w:rsid w:val="000A6A2A"/>
    <w:rsid w:val="0011355B"/>
    <w:rsid w:val="00151CCF"/>
    <w:rsid w:val="001A3F95"/>
    <w:rsid w:val="001B5BA6"/>
    <w:rsid w:val="001C0115"/>
    <w:rsid w:val="001E6BCA"/>
    <w:rsid w:val="00204C50"/>
    <w:rsid w:val="00246BC1"/>
    <w:rsid w:val="002574A4"/>
    <w:rsid w:val="0026313F"/>
    <w:rsid w:val="00316C07"/>
    <w:rsid w:val="0032364F"/>
    <w:rsid w:val="003668DB"/>
    <w:rsid w:val="00424E6B"/>
    <w:rsid w:val="00467B1F"/>
    <w:rsid w:val="00480109"/>
    <w:rsid w:val="00485560"/>
    <w:rsid w:val="004856EB"/>
    <w:rsid w:val="0048595C"/>
    <w:rsid w:val="005448C2"/>
    <w:rsid w:val="00555159"/>
    <w:rsid w:val="005716BA"/>
    <w:rsid w:val="005A3A1A"/>
    <w:rsid w:val="005C0ABD"/>
    <w:rsid w:val="0063271E"/>
    <w:rsid w:val="0064465A"/>
    <w:rsid w:val="006669F0"/>
    <w:rsid w:val="00677584"/>
    <w:rsid w:val="006F637F"/>
    <w:rsid w:val="007F4DDC"/>
    <w:rsid w:val="00886FBD"/>
    <w:rsid w:val="00890F08"/>
    <w:rsid w:val="00912773"/>
    <w:rsid w:val="009A4615"/>
    <w:rsid w:val="009B283F"/>
    <w:rsid w:val="00A27C51"/>
    <w:rsid w:val="00A71218"/>
    <w:rsid w:val="00AB30CE"/>
    <w:rsid w:val="00AC2C3F"/>
    <w:rsid w:val="00AD0F89"/>
    <w:rsid w:val="00AD6FE0"/>
    <w:rsid w:val="00BE33F2"/>
    <w:rsid w:val="00BE5865"/>
    <w:rsid w:val="00C1799F"/>
    <w:rsid w:val="00C36503"/>
    <w:rsid w:val="00C45DB6"/>
    <w:rsid w:val="00C53852"/>
    <w:rsid w:val="00C76450"/>
    <w:rsid w:val="00C86A74"/>
    <w:rsid w:val="00CE4F35"/>
    <w:rsid w:val="00D04F53"/>
    <w:rsid w:val="00D1204F"/>
    <w:rsid w:val="00D70A31"/>
    <w:rsid w:val="00D71FBC"/>
    <w:rsid w:val="00DD3628"/>
    <w:rsid w:val="00DE0B48"/>
    <w:rsid w:val="00E40837"/>
    <w:rsid w:val="00E46C11"/>
    <w:rsid w:val="00EF0DD6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CF81F"/>
  <w15:chartTrackingRefBased/>
  <w15:docId w15:val="{A7BA059C-C771-477B-A1C6-53E46507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5C0ABD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table" w:styleId="TableGrid">
    <w:name w:val="Table Grid"/>
    <w:basedOn w:val="TableNormal"/>
    <w:uiPriority w:val="39"/>
    <w:rsid w:val="00CE4F3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Templates\Horizontal (25)—Template.dotx</Template>
  <TotalTime>0</TotalTime>
  <Pages>2</Pages>
  <Words>213</Words>
  <Characters>1340</Characters>
  <Application>Microsoft Office Word</Application>
  <DocSecurity>0</DocSecurity>
  <Lines>37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1540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College-Going and Career-Focused Culture</dc:title>
  <dc:subject/>
  <dc:creator>K20 Center</dc:creator>
  <cp:keywords/>
  <dc:description/>
  <cp:lastModifiedBy>Gracia, Ann M.</cp:lastModifiedBy>
  <cp:revision>3</cp:revision>
  <cp:lastPrinted>2026-04-17T19:41:00Z</cp:lastPrinted>
  <dcterms:created xsi:type="dcterms:W3CDTF">2026-04-17T19:41:00Z</dcterms:created>
  <dcterms:modified xsi:type="dcterms:W3CDTF">2026-04-17T19:41:00Z</dcterms:modified>
  <cp:category/>
</cp:coreProperties>
</file>