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52BB359A" w:rsidR="00A841D3" w:rsidRPr="00163D18" w:rsidRDefault="00163D18" w:rsidP="00A841D3">
      <w:pPr>
        <w:suppressAutoHyphens/>
        <w:spacing w:before="180"/>
        <w:rPr>
          <w:rStyle w:val="body"/>
          <w:rFonts w:ascii="Calibri" w:hAnsi="Calibri"/>
          <w:color w:val="auto"/>
        </w:rPr>
      </w:pPr>
      <w:r w:rsidRPr="00163D18">
        <w:rPr>
          <w:rStyle w:val="Heading1Char"/>
          <w:color w:val="auto"/>
        </w:rPr>
        <w:t>ANTICIPATION GUIDE</w:t>
      </w:r>
    </w:p>
    <w:p w14:paraId="03BFC029" w14:textId="77777777" w:rsidR="00F73D55" w:rsidRPr="00163D18" w:rsidRDefault="00F73D55" w:rsidP="00477C07">
      <w:pPr>
        <w:rPr>
          <w:rFonts w:asciiTheme="majorHAnsi" w:hAnsiTheme="majorHAnsi"/>
          <w:bCs/>
          <w:color w:val="auto"/>
          <w:sz w:val="24"/>
        </w:rPr>
      </w:pPr>
    </w:p>
    <w:p w14:paraId="5D1C9064" w14:textId="77777777" w:rsidR="00477C07" w:rsidRPr="00477C07" w:rsidRDefault="00477C07" w:rsidP="00477C07">
      <w:pPr>
        <w:rPr>
          <w:rFonts w:asciiTheme="majorHAnsi" w:hAnsiTheme="majorHAnsi"/>
        </w:rPr>
      </w:pPr>
    </w:p>
    <w:tbl>
      <w:tblPr>
        <w:tblStyle w:val="TableGrid"/>
        <w:tblW w:w="10260" w:type="dxa"/>
        <w:tblInd w:w="-45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199"/>
        <w:gridCol w:w="5916"/>
        <w:gridCol w:w="2145"/>
      </w:tblGrid>
      <w:tr w:rsidR="00163D18" w14:paraId="218CB2AD" w14:textId="77777777" w:rsidTr="009D34AB">
        <w:trPr>
          <w:trHeight w:val="710"/>
        </w:trPr>
        <w:tc>
          <w:tcPr>
            <w:tcW w:w="2199" w:type="dxa"/>
            <w:shd w:val="clear" w:color="auto" w:fill="3E5C61" w:themeFill="text1"/>
          </w:tcPr>
          <w:p w14:paraId="2DE733A5" w14:textId="003672A0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</w:pPr>
            <w:r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t>Before Reading</w:t>
            </w:r>
          </w:p>
        </w:tc>
        <w:tc>
          <w:tcPr>
            <w:tcW w:w="5916" w:type="dxa"/>
            <w:shd w:val="clear" w:color="auto" w:fill="3E5C61" w:themeFill="text1"/>
          </w:tcPr>
          <w:p w14:paraId="19B502F5" w14:textId="4DCF7965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</w:pPr>
            <w:r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t>Statement</w:t>
            </w:r>
          </w:p>
        </w:tc>
        <w:tc>
          <w:tcPr>
            <w:tcW w:w="2145" w:type="dxa"/>
            <w:shd w:val="clear" w:color="auto" w:fill="3E5C61" w:themeFill="text1"/>
          </w:tcPr>
          <w:p w14:paraId="503F2574" w14:textId="4CC513F6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</w:pPr>
            <w:r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t>After Reading</w:t>
            </w:r>
          </w:p>
        </w:tc>
      </w:tr>
      <w:tr w:rsidR="00163D18" w14:paraId="235C2575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5DB125AF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6FFF980B" w14:textId="4212A6DF" w:rsid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B78C64C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78BD6683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0E7176D7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31E8BF8B" w14:textId="68C2D4D8" w:rsidR="00163D18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908FC21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157106E2" w14:textId="77777777" w:rsidTr="00080365">
        <w:trPr>
          <w:trHeight w:val="1094"/>
        </w:trPr>
        <w:tc>
          <w:tcPr>
            <w:tcW w:w="2199" w:type="dxa"/>
            <w:shd w:val="clear" w:color="auto" w:fill="auto"/>
            <w:vAlign w:val="center"/>
          </w:tcPr>
          <w:p w14:paraId="15129858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056B190D" w14:textId="156C42E8" w:rsidR="00163D18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8ACBA39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7483A1A3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2C21CE6A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27F888D5" w14:textId="754F68FD" w:rsidR="00163D18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4A6226F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5D3C9915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78DCD595" w14:textId="72454013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4AFAC092" w14:textId="027BA049" w:rsidR="00163D18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0BA7C3B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0961675E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78C99690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68A20DA4" w14:textId="5BC0B30F" w:rsidR="00163D18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BF24C2F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31CDD2E9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78C72EC7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0C5A79E3" w14:textId="0AA23C8B" w:rsidR="00163D18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602BB08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4CBE2E87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4021068B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4E04CA6D" w14:textId="0CF94ECE" w:rsidR="009D34AB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8D69FD3" w14:textId="77777777" w:rsidR="00163D18" w:rsidRPr="00163D18" w:rsidRDefault="00163D18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9D34AB" w14:paraId="4112986A" w14:textId="77777777" w:rsidTr="00080365">
        <w:trPr>
          <w:trHeight w:val="1127"/>
        </w:trPr>
        <w:tc>
          <w:tcPr>
            <w:tcW w:w="2199" w:type="dxa"/>
            <w:shd w:val="clear" w:color="auto" w:fill="auto"/>
            <w:vAlign w:val="center"/>
          </w:tcPr>
          <w:p w14:paraId="4ABE253A" w14:textId="77777777" w:rsidR="009D34AB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7BA70ECA" w14:textId="5F4FC979" w:rsidR="009D34AB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  <w:r>
              <w:rPr>
                <w:rFonts w:asciiTheme="majorHAnsi" w:hAnsiTheme="majorHAnsi" w:cs="OpenSans"/>
                <w:color w:val="323134"/>
                <w:sz w:val="24"/>
              </w:rPr>
              <w:t>[INSERT STATEMENT HERE]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2EF4ABA" w14:textId="77777777" w:rsidR="009D34AB" w:rsidRPr="00163D18" w:rsidRDefault="009D34AB" w:rsidP="009D34AB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</w:tbl>
    <w:p w14:paraId="7FCE3C71" w14:textId="07B96B6C" w:rsidR="00B441CE" w:rsidRPr="00477C07" w:rsidRDefault="00B441CE" w:rsidP="0011581D">
      <w:pPr>
        <w:suppressAutoHyphens/>
        <w:spacing w:before="180"/>
        <w:rPr>
          <w:rFonts w:asciiTheme="majorHAnsi" w:hAnsiTheme="majorHAnsi" w:cs="OpenSans"/>
          <w:color w:val="323134"/>
          <w:szCs w:val="18"/>
        </w:rPr>
      </w:pPr>
    </w:p>
    <w:sectPr w:rsidR="00B441CE" w:rsidRPr="00477C07" w:rsidSect="00C30C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3DB6" w14:textId="77777777" w:rsidR="00C30C6B" w:rsidRDefault="00C30C6B" w:rsidP="000858BD">
      <w:r>
        <w:separator/>
      </w:r>
    </w:p>
  </w:endnote>
  <w:endnote w:type="continuationSeparator" w:id="0">
    <w:p w14:paraId="2C759E43" w14:textId="77777777" w:rsidR="00C30C6B" w:rsidRDefault="00C30C6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6B060E3">
              <wp:simplePos x="0" y="0"/>
              <wp:positionH relativeFrom="column">
                <wp:posOffset>982980</wp:posOffset>
              </wp:positionH>
              <wp:positionV relativeFrom="paragraph">
                <wp:posOffset>-165100</wp:posOffset>
              </wp:positionV>
              <wp:extent cx="4053840" cy="3124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8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1E88F5" w:rsidR="005B2A6C" w:rsidRPr="006D1FDE" w:rsidRDefault="006D1FD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sz w:val="24"/>
                              </w:rPr>
                              <w:alias w:val="Title"/>
                              <w:tag w:val=""/>
                              <w:id w:val="-185753265"/>
                              <w:placeholder>
                                <w:docPart w:val="0515FD599D6D4735848441A4FE0D53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D1FDE">
                                <w:rPr>
                                  <w:b/>
                                  <w:sz w:val="24"/>
                                </w:rPr>
                                <w:t>ANTICIPATION GUIDE</w:t>
                              </w:r>
                            </w:sdtContent>
                          </w:sdt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7.4pt;margin-top:-13pt;width:319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" filled="f" stroked="f">
              <v:textbox>
                <w:txbxContent>
                  <w:p w14:paraId="5F0D91C4" w14:textId="221E88F5" w:rsidR="005B2A6C" w:rsidRPr="006D1FDE" w:rsidRDefault="006D1FD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4"/>
                      </w:rPr>
                    </w:pPr>
                    <w:sdt>
                      <w:sdtPr>
                        <w:rPr>
                          <w:b/>
                          <w:sz w:val="24"/>
                        </w:rPr>
                        <w:alias w:val="Title"/>
                        <w:tag w:val=""/>
                        <w:id w:val="-185753265"/>
                        <w:placeholder>
                          <w:docPart w:val="0515FD599D6D4735848441A4FE0D53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6D1FDE">
                          <w:rPr>
                            <w:b/>
                            <w:sz w:val="24"/>
                          </w:rPr>
                          <w:t>ANTICIPATION GUIDE</w:t>
                        </w:r>
                      </w:sdtContent>
                    </w:sdt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6DEB" w14:textId="77777777" w:rsidR="00C30C6B" w:rsidRDefault="00C30C6B" w:rsidP="000858BD">
      <w:r>
        <w:separator/>
      </w:r>
    </w:p>
  </w:footnote>
  <w:footnote w:type="continuationSeparator" w:id="0">
    <w:p w14:paraId="25159353" w14:textId="77777777" w:rsidR="00C30C6B" w:rsidRDefault="00C30C6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0365"/>
    <w:rsid w:val="000858BD"/>
    <w:rsid w:val="0011581D"/>
    <w:rsid w:val="00163D18"/>
    <w:rsid w:val="003260A0"/>
    <w:rsid w:val="00477C07"/>
    <w:rsid w:val="00572AE6"/>
    <w:rsid w:val="005B2A6C"/>
    <w:rsid w:val="006D1FDE"/>
    <w:rsid w:val="00835031"/>
    <w:rsid w:val="009D34AB"/>
    <w:rsid w:val="00A53A0F"/>
    <w:rsid w:val="00A57937"/>
    <w:rsid w:val="00A841D3"/>
    <w:rsid w:val="00AB38AC"/>
    <w:rsid w:val="00AC2386"/>
    <w:rsid w:val="00AF1FD8"/>
    <w:rsid w:val="00B441CE"/>
    <w:rsid w:val="00C30C6B"/>
    <w:rsid w:val="00D77E23"/>
    <w:rsid w:val="00E25C8A"/>
    <w:rsid w:val="00F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3E5C61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6D1FD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5FD599D6D4735848441A4FE0D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8FE6-5F2E-4C0A-B440-73DD811050F0}"/>
      </w:docPartPr>
      <w:docPartBody>
        <w:p w:rsidR="00000000" w:rsidRDefault="003E62E8">
          <w:r w:rsidRPr="003F69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8"/>
    <w:rsid w:val="0000116D"/>
    <w:rsid w:val="003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3E62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2E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 GUIDE</dc:title>
  <dc:subject/>
  <dc:creator>K20 Center</dc:creator>
  <cp:keywords/>
  <dc:description/>
  <cp:lastModifiedBy>Bigler, Elijah B.</cp:lastModifiedBy>
  <cp:revision>3</cp:revision>
  <dcterms:created xsi:type="dcterms:W3CDTF">2024-01-23T20:28:00Z</dcterms:created>
  <dcterms:modified xsi:type="dcterms:W3CDTF">2024-01-23T20:31:00Z</dcterms:modified>
</cp:coreProperties>
</file>