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The success loop</w:t>
      </w:r>
    </w:p>
    <w:p w:rsidR="00000000" w:rsidDel="00000000" w:rsidP="00000000" w:rsidRDefault="00000000" w:rsidRPr="00000000" w14:paraId="00000002">
      <w:pPr>
        <w:pStyle w:val="Heading1"/>
        <w:rPr/>
      </w:pPr>
      <w:r w:rsidDel="00000000" w:rsidR="00000000" w:rsidRPr="00000000">
        <w:rPr>
          <w:rtl w:val="0"/>
        </w:rPr>
        <w:t xml:space="preserve">Reflection Questions</w:t>
      </w:r>
    </w:p>
    <w:p w:rsidR="00000000" w:rsidDel="00000000" w:rsidP="00000000" w:rsidRDefault="00000000" w:rsidRPr="00000000" w14:paraId="00000003">
      <w:pPr>
        <w:pStyle w:val="Heading1"/>
        <w:numPr>
          <w:ilvl w:val="0"/>
          <w:numId w:val="1"/>
        </w:numPr>
        <w:ind w:left="720" w:hanging="360"/>
        <w:rPr>
          <w:b w:val="0"/>
          <w:color w:val="000000"/>
          <w:shd w:fill="auto" w:val="clear"/>
        </w:rPr>
      </w:pPr>
      <w:r w:rsidDel="00000000" w:rsidR="00000000" w:rsidRPr="00000000">
        <w:rPr>
          <w:b w:val="0"/>
          <w:color w:val="000000"/>
          <w:shd w:fill="auto" w:val="clear"/>
          <w:rtl w:val="0"/>
        </w:rPr>
        <w:t xml:space="preserve">What was the difference between the first and second round of the game?</w:t>
      </w:r>
    </w:p>
    <w:p w:rsidR="00000000" w:rsidDel="00000000" w:rsidP="00000000" w:rsidRDefault="00000000" w:rsidRPr="00000000" w14:paraId="00000004">
      <w:pPr>
        <w:pStyle w:val="Heading1"/>
        <w:numPr>
          <w:ilvl w:val="0"/>
          <w:numId w:val="1"/>
        </w:numPr>
        <w:ind w:left="720" w:hanging="360"/>
        <w:rPr>
          <w:b w:val="0"/>
          <w:color w:val="000000"/>
          <w:shd w:fill="auto" w:val="clear"/>
        </w:rPr>
      </w:pPr>
      <w:r w:rsidDel="00000000" w:rsidR="00000000" w:rsidRPr="00000000">
        <w:rPr>
          <w:b w:val="0"/>
          <w:color w:val="000000"/>
          <w:shd w:fill="auto" w:val="clear"/>
          <w:rtl w:val="0"/>
        </w:rPr>
        <w:t xml:space="preserve">How did having someone guide or help change the outcome?</w:t>
      </w:r>
    </w:p>
    <w:p w:rsidR="00000000" w:rsidDel="00000000" w:rsidP="00000000" w:rsidRDefault="00000000" w:rsidRPr="00000000" w14:paraId="00000005">
      <w:pPr>
        <w:pStyle w:val="Heading1"/>
        <w:numPr>
          <w:ilvl w:val="0"/>
          <w:numId w:val="1"/>
        </w:numPr>
        <w:ind w:left="720" w:hanging="360"/>
        <w:rPr>
          <w:b w:val="0"/>
          <w:color w:val="000000"/>
          <w:shd w:fill="auto" w:val="clear"/>
        </w:rPr>
      </w:pPr>
      <w:r w:rsidDel="00000000" w:rsidR="00000000" w:rsidRPr="00000000">
        <w:rPr>
          <w:b w:val="0"/>
          <w:color w:val="000000"/>
          <w:shd w:fill="auto" w:val="clear"/>
          <w:rtl w:val="0"/>
        </w:rPr>
        <w:t xml:space="preserve">What does this activity show about how responsibilities and challenges can feel different for different people?</w:t>
      </w:r>
    </w:p>
    <w:p w:rsidR="00000000" w:rsidDel="00000000" w:rsidP="00000000" w:rsidRDefault="00000000" w:rsidRPr="00000000" w14:paraId="00000006">
      <w:pPr>
        <w:pStyle w:val="Heading1"/>
        <w:numPr>
          <w:ilvl w:val="0"/>
          <w:numId w:val="1"/>
        </w:numPr>
        <w:ind w:left="720" w:hanging="360"/>
        <w:rPr>
          <w:b w:val="0"/>
          <w:color w:val="000000"/>
          <w:shd w:fill="auto" w:val="clear"/>
        </w:rPr>
      </w:pPr>
      <w:r w:rsidDel="00000000" w:rsidR="00000000" w:rsidRPr="00000000">
        <w:rPr>
          <w:b w:val="0"/>
          <w:color w:val="000000"/>
          <w:shd w:fill="auto" w:val="clear"/>
          <w:rtl w:val="0"/>
        </w:rPr>
        <w:t xml:space="preserve">Who can act as that “guide” for you in college when things feel difficult?</w:t>
      </w:r>
    </w:p>
    <w:p w:rsidR="00000000" w:rsidDel="00000000" w:rsidP="00000000" w:rsidRDefault="00000000" w:rsidRPr="00000000" w14:paraId="00000007">
      <w:pPr>
        <w:pStyle w:val="Heading1"/>
        <w:rPr>
          <w:rFonts w:ascii="Times New Roman" w:cs="Times New Roman" w:eastAsia="Times New Roman" w:hAnsi="Times New Roman"/>
          <w:sz w:val="48"/>
          <w:szCs w:val="48"/>
        </w:rPr>
      </w:pPr>
      <w:r w:rsidDel="00000000" w:rsidR="00000000" w:rsidRPr="00000000">
        <w:rPr>
          <w:rtl w:val="0"/>
        </w:rPr>
        <w:t xml:space="preserve">Rationale for College Freshman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When each person has a task and is doing it alone, sometimes our hands are tied. We have different responsibilities and situations than others, so it might be harder for some and easier for others.  But when one person can help guide others through a situation/task, it makes accomplishing the task easier and increases the chance of success.</w:t>
        <w:br w:type="textWrapping"/>
      </w:r>
    </w:p>
    <w:p w:rsidR="00000000" w:rsidDel="00000000" w:rsidP="00000000" w:rsidRDefault="00000000" w:rsidRPr="00000000" w14:paraId="00000009">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4"/>
      </w:tabs>
      <w:spacing w:after="0" w:before="0" w:line="240" w:lineRule="auto"/>
      <w:ind w:left="0" w:right="0" w:firstLine="0"/>
      <w:jc w:val="righ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ab/>
      <w:tab/>
      <w:tab/>
      <w:tab/>
      <w:tab/>
      <w:tab/>
      <w:tab/>
      <w:tab/>
    </w:r>
    <w:r w:rsidDel="00000000" w:rsidR="00000000" w:rsidRPr="00000000">
      <w:drawing>
        <wp:anchor allowOverlap="1" behindDoc="1" distB="0" distT="0" distL="0" distR="0" hidden="0" layoutInCell="1" locked="0" relativeHeight="0" simplePos="0">
          <wp:simplePos x="0" y="0"/>
          <wp:positionH relativeFrom="column">
            <wp:posOffset>1243584</wp:posOffset>
          </wp:positionH>
          <wp:positionV relativeFrom="paragraph">
            <wp:posOffset>-193852</wp:posOffset>
          </wp:positionV>
          <wp:extent cx="4673600" cy="393700"/>
          <wp:effectExtent b="0" l="0" r="0" t="0"/>
          <wp:wrapNone/>
          <wp:docPr id="18495930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73600" cy="3937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1336688</wp:posOffset>
              </wp:positionH>
              <wp:positionV relativeFrom="paragraph">
                <wp:posOffset>-245426</wp:posOffset>
              </wp:positionV>
              <wp:extent cx="3744819" cy="1838325"/>
              <wp:effectExtent b="0" l="0" r="0" t="0"/>
              <wp:wrapNone/>
              <wp:docPr id="1849593051" name=""/>
              <a:graphic>
                <a:graphicData uri="http://schemas.microsoft.com/office/word/2010/wordprocessingShape">
                  <wps:wsp>
                    <wps:cNvSpPr/>
                    <wps:cNvPr id="2" name="Shape 2"/>
                    <wps:spPr>
                      <a:xfrm>
                        <a:off x="3478353" y="2865600"/>
                        <a:ext cx="3735294" cy="18288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1336688</wp:posOffset>
              </wp:positionH>
              <wp:positionV relativeFrom="paragraph">
                <wp:posOffset>-245426</wp:posOffset>
              </wp:positionV>
              <wp:extent cx="3744819" cy="1838325"/>
              <wp:effectExtent b="0" l="0" r="0" t="0"/>
              <wp:wrapNone/>
              <wp:docPr id="184959305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44819" cy="1838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00" w:line="240" w:lineRule="auto"/>
    </w:pPr>
    <w:rPr>
      <w:b w:val="1"/>
      <w:color w:val="971d20"/>
      <w:highlight w:val="white"/>
    </w:rPr>
  </w:style>
  <w:style w:type="paragraph" w:styleId="Heading2">
    <w:name w:val="heading 2"/>
    <w:basedOn w:val="Normal"/>
    <w:next w:val="Normal"/>
    <w:pPr/>
    <w:rPr>
      <w:i w:val="1"/>
      <w:color w:val="971d20"/>
    </w:rPr>
  </w:style>
  <w:style w:type="paragraph" w:styleId="Heading3">
    <w:name w:val="heading 3"/>
    <w:basedOn w:val="Normal"/>
    <w:next w:val="Normal"/>
    <w:pPr/>
    <w:rPr>
      <w:i w:val="1"/>
      <w:sz w:val="18"/>
      <w:szCs w:val="18"/>
    </w:rPr>
  </w:style>
  <w:style w:type="paragraph" w:styleId="Heading4">
    <w:name w:val="heading 4"/>
    <w:basedOn w:val="Normal"/>
    <w:next w:val="Normal"/>
    <w:pPr>
      <w:tabs>
        <w:tab w:val="left" w:leader="none" w:pos="934"/>
      </w:tabs>
      <w:spacing w:after="0" w:line="240" w:lineRule="auto"/>
      <w:jc w:val="right"/>
    </w:pPr>
    <w:rPr>
      <w:b w:val="0"/>
      <w:smallCaps w:val="1"/>
    </w:rPr>
  </w:style>
  <w:style w:type="paragraph" w:styleId="Heading5">
    <w:name w:val="heading 5"/>
    <w:basedOn w:val="Normal"/>
    <w:next w:val="Normal"/>
    <w:pPr>
      <w:keepNext w:val="1"/>
      <w:keepLines w:val="1"/>
      <w:spacing w:after="40" w:before="80" w:lineRule="auto"/>
    </w:pPr>
    <w:rPr>
      <w:color w:val="1d6792"/>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rPr>
      <w:b w:val="1"/>
      <w:smallCaps w:val="1"/>
      <w:sz w:val="32"/>
      <w:szCs w:val="32"/>
    </w:rPr>
  </w:style>
  <w:style w:type="paragraph" w:styleId="Heading7">
    <w:name w:val="heading 7"/>
    <w:basedOn w:val="Normal"/>
    <w:next w:val="Normal"/>
    <w:link w:val="Heading7Char"/>
    <w:uiPriority w:val="9"/>
    <w:semiHidden w:val="1"/>
    <w:unhideWhenUsed w:val="1"/>
    <w:qFormat w:val="1"/>
    <w:rsid w:val="00E26CE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6CE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6CE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6CEB"/>
    <w:rPr>
      <w:rFonts w:ascii="Calibri" w:cs="Calibri" w:eastAsia="Times New Roman" w:hAnsi="Calibri"/>
      <w:b w:val="1"/>
      <w:bCs w:val="1"/>
      <w:color w:val="971d20" w:themeColor="accent3"/>
      <w:kern w:val="36"/>
    </w:rPr>
  </w:style>
  <w:style w:type="character" w:styleId="Heading2Char" w:customStyle="1">
    <w:name w:val="Heading 2 Char"/>
    <w:basedOn w:val="DefaultParagraphFont"/>
    <w:link w:val="Heading2"/>
    <w:uiPriority w:val="9"/>
    <w:rsid w:val="00E26CEB"/>
    <w:rPr>
      <w:rFonts w:ascii="Calibri" w:cs="Calibri" w:hAnsi="Calibri"/>
      <w:i w:val="1"/>
      <w:iCs w:val="1"/>
      <w:color w:val="971d20" w:themeColor="accent3"/>
    </w:rPr>
  </w:style>
  <w:style w:type="character" w:styleId="Heading3Char" w:customStyle="1">
    <w:name w:val="Heading 3 Char"/>
    <w:aliases w:val="Caption/Cutline/Citation Char"/>
    <w:basedOn w:val="DefaultParagraphFont"/>
    <w:link w:val="Heading3"/>
    <w:uiPriority w:val="9"/>
    <w:rsid w:val="00E26CEB"/>
    <w:rPr>
      <w:rFonts w:ascii="Calibri" w:cs="Calibri" w:hAnsi="Calibri"/>
      <w:i w:val="1"/>
      <w:iCs w:val="1"/>
      <w:sz w:val="18"/>
      <w:szCs w:val="18"/>
    </w:rPr>
  </w:style>
  <w:style w:type="character" w:styleId="Heading4Char" w:customStyle="1">
    <w:name w:val="Heading 4 Char"/>
    <w:basedOn w:val="DefaultParagraphFont"/>
    <w:link w:val="Heading4"/>
    <w:uiPriority w:val="9"/>
    <w:rsid w:val="00E26CEB"/>
    <w:rPr>
      <w:rFonts w:ascii="Calibri" w:cs="Calibri" w:hAnsi="Calibri"/>
      <w:caps w:val="1"/>
    </w:rPr>
  </w:style>
  <w:style w:type="character" w:styleId="Heading5Char" w:customStyle="1">
    <w:name w:val="Heading 5 Char"/>
    <w:basedOn w:val="DefaultParagraphFont"/>
    <w:link w:val="Heading5"/>
    <w:uiPriority w:val="9"/>
    <w:semiHidden w:val="1"/>
    <w:rsid w:val="00E26CEB"/>
    <w:rPr>
      <w:rFonts w:ascii="Calibri" w:hAnsi="Calibri" w:cstheme="majorBidi" w:eastAsiaTheme="majorEastAsia"/>
      <w:color w:val="1e6792" w:themeColor="accent1" w:themeShade="0000BF"/>
    </w:rPr>
  </w:style>
  <w:style w:type="character" w:styleId="Heading6Char" w:customStyle="1">
    <w:name w:val="Heading 6 Char"/>
    <w:basedOn w:val="DefaultParagraphFont"/>
    <w:link w:val="Heading6"/>
    <w:uiPriority w:val="9"/>
    <w:semiHidden w:val="1"/>
    <w:rsid w:val="00E26CEB"/>
    <w:rPr>
      <w:rFonts w:ascii="Calibri" w:hAnsi="Calibri"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6CEB"/>
    <w:rPr>
      <w:rFonts w:ascii="Calibri" w:hAnsi="Calibri"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6CEB"/>
    <w:rPr>
      <w:rFonts w:ascii="Calibri" w:hAnsi="Calibri"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6CEB"/>
    <w:rPr>
      <w:rFonts w:ascii="Calibri" w:hAnsi="Calibri" w:cstheme="majorBidi" w:eastAsiaTheme="majorEastAsia"/>
      <w:color w:val="272727" w:themeColor="text1" w:themeTint="0000D8"/>
    </w:rPr>
  </w:style>
  <w:style w:type="character" w:styleId="TitleChar" w:customStyle="1">
    <w:name w:val="Title Char"/>
    <w:aliases w:val="Document Title Char"/>
    <w:basedOn w:val="DefaultParagraphFont"/>
    <w:link w:val="Title"/>
    <w:uiPriority w:val="10"/>
    <w:rsid w:val="00E26CEB"/>
    <w:rPr>
      <w:rFonts w:ascii="Calibri" w:cs="Calibri" w:hAnsi="Calibri"/>
      <w:b w:val="1"/>
      <w:bCs w:val="1"/>
      <w:caps w:val="1"/>
      <w:sz w:val="32"/>
      <w:szCs w:val="32"/>
    </w:rPr>
  </w:style>
  <w:style w:type="character" w:styleId="FollowedHyperlink">
    <w:name w:val="FollowedHyperlink"/>
    <w:basedOn w:val="DefaultParagraphFont"/>
    <w:uiPriority w:val="99"/>
    <w:semiHidden w:val="1"/>
    <w:unhideWhenUsed w:val="1"/>
    <w:rsid w:val="00E26CEB"/>
    <w:rPr>
      <w:color w:val="288ac3" w:themeColor="followedHyperlink"/>
      <w:u w:val="single"/>
    </w:rPr>
  </w:style>
  <w:style w:type="paragraph" w:styleId="Footer">
    <w:name w:val="footer"/>
    <w:basedOn w:val="Normal"/>
    <w:link w:val="FooterChar"/>
    <w:uiPriority w:val="99"/>
    <w:unhideWhenUsed w:val="1"/>
    <w:rsid w:val="00E26CEB"/>
    <w:pPr>
      <w:tabs>
        <w:tab w:val="left" w:pos="934"/>
      </w:tabs>
      <w:spacing w:after="0" w:line="240" w:lineRule="auto"/>
      <w:jc w:val="right"/>
      <w:outlineLvl w:val="3"/>
    </w:pPr>
    <w:rPr>
      <w:b w:val="1"/>
      <w:bCs w:val="1"/>
      <w:caps w:val="1"/>
    </w:rPr>
  </w:style>
  <w:style w:type="character" w:styleId="FooterChar" w:customStyle="1">
    <w:name w:val="Footer Char"/>
    <w:basedOn w:val="DefaultParagraphFont"/>
    <w:link w:val="Footer"/>
    <w:uiPriority w:val="99"/>
    <w:rsid w:val="00E26CEB"/>
    <w:rPr>
      <w:rFonts w:ascii="Calibri" w:cs="Calibri" w:hAnsi="Calibri"/>
      <w:b w:val="1"/>
      <w:bCs w:val="1"/>
      <w:caps w:val="1"/>
    </w:rPr>
  </w:style>
  <w:style w:type="paragraph" w:styleId="NormalWeb">
    <w:name w:val="Normal (Web)"/>
    <w:basedOn w:val="Normal"/>
    <w:uiPriority w:val="99"/>
    <w:semiHidden w:val="1"/>
    <w:unhideWhenUsed w:val="1"/>
    <w:rsid w:val="00E26CEB"/>
    <w:pPr>
      <w:spacing w:after="100" w:afterAutospacing="1" w:before="100" w:beforeAutospacing="1" w:line="240" w:lineRule="auto"/>
    </w:pPr>
    <w:rPr>
      <w:rFonts w:ascii="Times New Roman" w:cs="Times New Roman" w:eastAsia="Times New Roman" w:hAnsi="Times New Roman"/>
      <w:kern w:val="0"/>
    </w:rPr>
  </w:style>
  <w:style w:type="paragraph" w:styleId="BlockQuote" w:customStyle="1">
    <w:name w:val="Block Quote"/>
    <w:basedOn w:val="Normal"/>
    <w:qFormat w:val="1"/>
    <w:rsid w:val="00E26CEB"/>
    <w:pPr>
      <w:ind w:left="720"/>
    </w:pPr>
    <w:rPr>
      <w:i w:val="1"/>
    </w:rPr>
  </w:style>
  <w:style w:type="character" w:styleId="Hyperlink">
    <w:name w:val="Hyperlink"/>
    <w:basedOn w:val="DefaultParagraphFont"/>
    <w:uiPriority w:val="99"/>
    <w:unhideWhenUsed w:val="1"/>
    <w:rsid w:val="00E26CEB"/>
    <w:rPr>
      <w:color w:val="2783ba"/>
      <w:u w:val="single"/>
    </w:rPr>
  </w:style>
  <w:style w:type="character" w:styleId="UnresolvedMention">
    <w:name w:val="Unresolved Mention"/>
    <w:basedOn w:val="DefaultParagraphFont"/>
    <w:uiPriority w:val="99"/>
    <w:semiHidden w:val="1"/>
    <w:unhideWhenUsed w:val="1"/>
    <w:rsid w:val="00E26CEB"/>
    <w:rPr>
      <w:color w:val="605e5c"/>
      <w:shd w:color="auto" w:fill="e1dfdd" w:val="clear"/>
    </w:rPr>
  </w:style>
  <w:style w:type="paragraph" w:styleId="Header">
    <w:name w:val="header"/>
    <w:basedOn w:val="Normal"/>
    <w:link w:val="HeaderChar"/>
    <w:uiPriority w:val="99"/>
    <w:unhideWhenUsed w:val="1"/>
    <w:rsid w:val="00E26C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6CEB"/>
    <w:rPr>
      <w:rFonts w:ascii="Calibri" w:cs="Calibri" w:hAnsi="Calibri"/>
    </w:rPr>
  </w:style>
  <w:style w:type="paragraph" w:styleId="ListParagraph">
    <w:name w:val="List Paragraph"/>
    <w:basedOn w:val="Normal"/>
    <w:uiPriority w:val="34"/>
    <w:qFormat w:val="1"/>
    <w:rsid w:val="00E26CEB"/>
    <w:pPr>
      <w:ind w:left="720"/>
      <w:contextualSpacing w:val="1"/>
    </w:pPr>
  </w:style>
  <w:style w:type="paragraph" w:styleId="AnswerKey" w:customStyle="1">
    <w:name w:val="Answer Key"/>
    <w:basedOn w:val="Normal"/>
    <w:qFormat w:val="1"/>
    <w:rsid w:val="00E26CEB"/>
    <w:rPr>
      <w:color w:val="d30f7f" w:themeColor="accent5"/>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UC2DyohaNwWmowtzgayxsn28g==">CgMxLjA4AGowChRzdWdnZXN0LjRpcmpsZmc1ZGVzYxIYUGF0cmljaWEgTWNEYW5pZWxzLUdvbWV6ciExeFhHeEVFTmVmSEVaam4tMThpMExQU1RmZVMwTW84SlI=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2025-09-24T21:04:00Z</dcterms:created>
  <dc:creator>K20 Center</dc:creator>
</cp:coreProperties>
</file>