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F6972E" w14:textId="79DAE1BD" w:rsidR="00573C11" w:rsidRPr="00573C11" w:rsidRDefault="00573C11" w:rsidP="00573C11">
      <w:pPr>
        <w:pStyle w:val="ActivityTitle"/>
      </w:pPr>
      <w:r>
        <w:t>Bring the Bling</w:t>
      </w:r>
      <w:r>
        <w:br/>
      </w:r>
      <w:r w:rsidRPr="00573C11">
        <w:t>Jeweler Activity</w:t>
      </w:r>
    </w:p>
    <w:p w14:paraId="4486C56F" w14:textId="333D0C08" w:rsidR="00E54163" w:rsidRDefault="00573C11" w:rsidP="00573C11">
      <w:pPr>
        <w:pStyle w:val="Image"/>
      </w:pPr>
      <w:r w:rsidRPr="00573C11">
        <w:drawing>
          <wp:inline distT="0" distB="0" distL="0" distR="0" wp14:anchorId="255E20A6" wp14:editId="0BA8BEDF">
            <wp:extent cx="5944235" cy="3340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01511C61" w14:textId="3A325F02" w:rsidR="00E54163" w:rsidRDefault="00573C11" w:rsidP="00E54163">
      <w:pPr>
        <w:pStyle w:val="CaptionCutline"/>
      </w:pPr>
      <w:r>
        <w:t>[</w:t>
      </w:r>
      <w:r w:rsidRPr="00573C11">
        <w:t>Master1305</w:t>
      </w:r>
      <w:r>
        <w:t>]</w:t>
      </w:r>
      <w:r w:rsidRPr="00573C11">
        <w:t>. (2020). Jeweler at work</w:t>
      </w:r>
      <w:r>
        <w:t xml:space="preserve"> [Image]</w:t>
      </w:r>
      <w:r w:rsidRPr="00573C11">
        <w:t>. Freepik. https://www.freepik.com/free-photo/jeweler-work-jewelry_9264928.htm</w:t>
      </w:r>
    </w:p>
    <w:p w14:paraId="1FBA5BAE" w14:textId="77777777" w:rsidR="00E54163" w:rsidRDefault="00E54163" w:rsidP="00E54163"/>
    <w:p w14:paraId="4B5BDCA8" w14:textId="77777777" w:rsidR="00E54163" w:rsidRDefault="00E54163" w:rsidP="00E54163">
      <w:pPr>
        <w:pStyle w:val="BodyText"/>
        <w:sectPr w:rsidR="00E54163" w:rsidSect="00D6639A">
          <w:headerReference w:type="default" r:id="rId9"/>
          <w:footerReference w:type="default" r:id="rId10"/>
          <w:headerReference w:type="first" r:id="rId11"/>
          <w:pgSz w:w="12240" w:h="15840"/>
          <w:pgMar w:top="1440" w:right="1440" w:bottom="2160" w:left="1440" w:header="720" w:footer="720" w:gutter="0"/>
          <w:pgNumType w:start="1"/>
          <w:cols w:space="720"/>
          <w:titlePg/>
          <w:docGrid w:linePitch="326"/>
        </w:sectPr>
      </w:pPr>
    </w:p>
    <w:sdt>
      <w:sdtPr>
        <w:rPr>
          <w:rFonts w:asciiTheme="minorHAnsi" w:eastAsiaTheme="minorHAnsi" w:hAnsiTheme="minorHAnsi" w:cstheme="minorBidi"/>
          <w:color w:val="auto"/>
          <w:sz w:val="24"/>
          <w:szCs w:val="22"/>
        </w:rPr>
        <w:id w:val="1211297922"/>
        <w:docPartObj>
          <w:docPartGallery w:val="Table of Contents"/>
          <w:docPartUnique/>
        </w:docPartObj>
      </w:sdtPr>
      <w:sdtEndPr>
        <w:rPr>
          <w:b/>
          <w:bCs/>
          <w:noProof/>
        </w:rPr>
      </w:sdtEndPr>
      <w:sdtContent>
        <w:p w14:paraId="1E2CF216" w14:textId="77777777" w:rsidR="00722AFA" w:rsidRPr="00764EF7" w:rsidRDefault="00722AFA" w:rsidP="00E72133">
          <w:pPr>
            <w:pStyle w:val="TOCHeading"/>
            <w:rPr>
              <w:b/>
              <w:caps/>
              <w:color w:val="auto"/>
              <w:kern w:val="28"/>
              <w:sz w:val="36"/>
              <w:szCs w:val="56"/>
            </w:rPr>
          </w:pPr>
          <w:r w:rsidRPr="00764EF7">
            <w:rPr>
              <w:b/>
              <w:caps/>
              <w:color w:val="auto"/>
              <w:kern w:val="28"/>
              <w:sz w:val="36"/>
              <w:szCs w:val="56"/>
            </w:rPr>
            <w:t>CONTENTS</w:t>
          </w:r>
        </w:p>
        <w:p w14:paraId="703C2063" w14:textId="2A2688E3" w:rsidR="00476229" w:rsidRDefault="00722AFA">
          <w:pPr>
            <w:pStyle w:val="TOC1"/>
            <w:rPr>
              <w:rFonts w:eastAsiaTheme="minorEastAsia"/>
              <w:noProof/>
              <w:sz w:val="22"/>
            </w:rPr>
          </w:pPr>
          <w:r>
            <w:fldChar w:fldCharType="begin"/>
          </w:r>
          <w:r>
            <w:instrText xml:space="preserve"> TOC \o "1-</w:instrText>
          </w:r>
          <w:r w:rsidR="00764EF7">
            <w:instrText>1</w:instrText>
          </w:r>
          <w:r>
            <w:instrText xml:space="preserve">" \h \z \u </w:instrText>
          </w:r>
          <w:r>
            <w:fldChar w:fldCharType="separate"/>
          </w:r>
          <w:hyperlink w:anchor="_Toc72357704" w:history="1">
            <w:r w:rsidR="00476229" w:rsidRPr="00AA22B1">
              <w:rPr>
                <w:rStyle w:val="Hyperlink"/>
                <w:noProof/>
              </w:rPr>
              <w:t>Bring the Bling: Overview</w:t>
            </w:r>
            <w:r w:rsidR="00476229">
              <w:rPr>
                <w:noProof/>
                <w:webHidden/>
              </w:rPr>
              <w:tab/>
            </w:r>
            <w:r w:rsidR="00476229">
              <w:rPr>
                <w:noProof/>
                <w:webHidden/>
              </w:rPr>
              <w:fldChar w:fldCharType="begin"/>
            </w:r>
            <w:r w:rsidR="00476229">
              <w:rPr>
                <w:noProof/>
                <w:webHidden/>
              </w:rPr>
              <w:instrText xml:space="preserve"> PAGEREF _Toc72357704 \h </w:instrText>
            </w:r>
            <w:r w:rsidR="00476229">
              <w:rPr>
                <w:noProof/>
                <w:webHidden/>
              </w:rPr>
            </w:r>
            <w:r w:rsidR="00476229">
              <w:rPr>
                <w:noProof/>
                <w:webHidden/>
              </w:rPr>
              <w:fldChar w:fldCharType="separate"/>
            </w:r>
            <w:r w:rsidR="00476229">
              <w:rPr>
                <w:noProof/>
                <w:webHidden/>
              </w:rPr>
              <w:t>3</w:t>
            </w:r>
            <w:r w:rsidR="00476229">
              <w:rPr>
                <w:noProof/>
                <w:webHidden/>
              </w:rPr>
              <w:fldChar w:fldCharType="end"/>
            </w:r>
          </w:hyperlink>
        </w:p>
        <w:p w14:paraId="4DB3605D" w14:textId="5FA708EE" w:rsidR="00476229" w:rsidRDefault="00B01CD9">
          <w:pPr>
            <w:pStyle w:val="TOC1"/>
            <w:rPr>
              <w:rFonts w:eastAsiaTheme="minorEastAsia"/>
              <w:noProof/>
              <w:sz w:val="22"/>
            </w:rPr>
          </w:pPr>
          <w:hyperlink w:anchor="_Toc72357705" w:history="1">
            <w:r w:rsidR="00476229" w:rsidRPr="00AA22B1">
              <w:rPr>
                <w:rStyle w:val="Hyperlink"/>
                <w:noProof/>
              </w:rPr>
              <w:t>Activity 1: Career Talk</w:t>
            </w:r>
            <w:r w:rsidR="00476229">
              <w:rPr>
                <w:noProof/>
                <w:webHidden/>
              </w:rPr>
              <w:tab/>
            </w:r>
            <w:r w:rsidR="00476229">
              <w:rPr>
                <w:noProof/>
                <w:webHidden/>
              </w:rPr>
              <w:fldChar w:fldCharType="begin"/>
            </w:r>
            <w:r w:rsidR="00476229">
              <w:rPr>
                <w:noProof/>
                <w:webHidden/>
              </w:rPr>
              <w:instrText xml:space="preserve"> PAGEREF _Toc72357705 \h </w:instrText>
            </w:r>
            <w:r w:rsidR="00476229">
              <w:rPr>
                <w:noProof/>
                <w:webHidden/>
              </w:rPr>
            </w:r>
            <w:r w:rsidR="00476229">
              <w:rPr>
                <w:noProof/>
                <w:webHidden/>
              </w:rPr>
              <w:fldChar w:fldCharType="separate"/>
            </w:r>
            <w:r w:rsidR="00476229">
              <w:rPr>
                <w:noProof/>
                <w:webHidden/>
              </w:rPr>
              <w:t>6</w:t>
            </w:r>
            <w:r w:rsidR="00476229">
              <w:rPr>
                <w:noProof/>
                <w:webHidden/>
              </w:rPr>
              <w:fldChar w:fldCharType="end"/>
            </w:r>
          </w:hyperlink>
        </w:p>
        <w:p w14:paraId="7584A6EC" w14:textId="14239428" w:rsidR="00476229" w:rsidRDefault="00B01CD9">
          <w:pPr>
            <w:pStyle w:val="TOC1"/>
            <w:rPr>
              <w:rFonts w:eastAsiaTheme="minorEastAsia"/>
              <w:noProof/>
              <w:sz w:val="22"/>
            </w:rPr>
          </w:pPr>
          <w:hyperlink w:anchor="_Toc72357706" w:history="1">
            <w:r w:rsidR="00476229" w:rsidRPr="00AA22B1">
              <w:rPr>
                <w:rStyle w:val="Hyperlink"/>
                <w:noProof/>
              </w:rPr>
              <w:t>I Used To Think…But Now I Know</w:t>
            </w:r>
            <w:r w:rsidR="00476229">
              <w:rPr>
                <w:noProof/>
                <w:webHidden/>
              </w:rPr>
              <w:tab/>
            </w:r>
            <w:r w:rsidR="00476229">
              <w:rPr>
                <w:noProof/>
                <w:webHidden/>
              </w:rPr>
              <w:fldChar w:fldCharType="begin"/>
            </w:r>
            <w:r w:rsidR="00476229">
              <w:rPr>
                <w:noProof/>
                <w:webHidden/>
              </w:rPr>
              <w:instrText xml:space="preserve"> PAGEREF _Toc72357706 \h </w:instrText>
            </w:r>
            <w:r w:rsidR="00476229">
              <w:rPr>
                <w:noProof/>
                <w:webHidden/>
              </w:rPr>
            </w:r>
            <w:r w:rsidR="00476229">
              <w:rPr>
                <w:noProof/>
                <w:webHidden/>
              </w:rPr>
              <w:fldChar w:fldCharType="separate"/>
            </w:r>
            <w:r w:rsidR="00476229">
              <w:rPr>
                <w:noProof/>
                <w:webHidden/>
              </w:rPr>
              <w:t>7</w:t>
            </w:r>
            <w:r w:rsidR="00476229">
              <w:rPr>
                <w:noProof/>
                <w:webHidden/>
              </w:rPr>
              <w:fldChar w:fldCharType="end"/>
            </w:r>
          </w:hyperlink>
        </w:p>
        <w:p w14:paraId="7D04B573" w14:textId="7DD8B2A1" w:rsidR="00476229" w:rsidRDefault="00B01CD9">
          <w:pPr>
            <w:pStyle w:val="TOC1"/>
            <w:rPr>
              <w:rFonts w:eastAsiaTheme="minorEastAsia"/>
              <w:noProof/>
              <w:sz w:val="22"/>
            </w:rPr>
          </w:pPr>
          <w:hyperlink w:anchor="_Toc72357707" w:history="1">
            <w:r w:rsidR="00476229" w:rsidRPr="00AA22B1">
              <w:rPr>
                <w:rStyle w:val="Hyperlink"/>
                <w:noProof/>
              </w:rPr>
              <w:t>Activity 2: Jewelry Through History</w:t>
            </w:r>
            <w:r w:rsidR="00476229">
              <w:rPr>
                <w:noProof/>
                <w:webHidden/>
              </w:rPr>
              <w:tab/>
            </w:r>
            <w:r w:rsidR="00476229">
              <w:rPr>
                <w:noProof/>
                <w:webHidden/>
              </w:rPr>
              <w:fldChar w:fldCharType="begin"/>
            </w:r>
            <w:r w:rsidR="00476229">
              <w:rPr>
                <w:noProof/>
                <w:webHidden/>
              </w:rPr>
              <w:instrText xml:space="preserve"> PAGEREF _Toc72357707 \h </w:instrText>
            </w:r>
            <w:r w:rsidR="00476229">
              <w:rPr>
                <w:noProof/>
                <w:webHidden/>
              </w:rPr>
            </w:r>
            <w:r w:rsidR="00476229">
              <w:rPr>
                <w:noProof/>
                <w:webHidden/>
              </w:rPr>
              <w:fldChar w:fldCharType="separate"/>
            </w:r>
            <w:r w:rsidR="00476229">
              <w:rPr>
                <w:noProof/>
                <w:webHidden/>
              </w:rPr>
              <w:t>8</w:t>
            </w:r>
            <w:r w:rsidR="00476229">
              <w:rPr>
                <w:noProof/>
                <w:webHidden/>
              </w:rPr>
              <w:fldChar w:fldCharType="end"/>
            </w:r>
          </w:hyperlink>
        </w:p>
        <w:p w14:paraId="38B1F796" w14:textId="46636DEA" w:rsidR="00476229" w:rsidRDefault="00B01CD9">
          <w:pPr>
            <w:pStyle w:val="TOC1"/>
            <w:rPr>
              <w:rFonts w:eastAsiaTheme="minorEastAsia"/>
              <w:noProof/>
              <w:sz w:val="22"/>
            </w:rPr>
          </w:pPr>
          <w:hyperlink w:anchor="_Toc72357708" w:history="1">
            <w:r w:rsidR="00476229" w:rsidRPr="00AA22B1">
              <w:rPr>
                <w:rStyle w:val="Hyperlink"/>
                <w:noProof/>
              </w:rPr>
              <w:t>I Notice, I Wonder</w:t>
            </w:r>
            <w:r w:rsidR="00476229">
              <w:rPr>
                <w:noProof/>
                <w:webHidden/>
              </w:rPr>
              <w:tab/>
            </w:r>
            <w:r w:rsidR="00476229">
              <w:rPr>
                <w:noProof/>
                <w:webHidden/>
              </w:rPr>
              <w:fldChar w:fldCharType="begin"/>
            </w:r>
            <w:r w:rsidR="00476229">
              <w:rPr>
                <w:noProof/>
                <w:webHidden/>
              </w:rPr>
              <w:instrText xml:space="preserve"> PAGEREF _Toc72357708 \h </w:instrText>
            </w:r>
            <w:r w:rsidR="00476229">
              <w:rPr>
                <w:noProof/>
                <w:webHidden/>
              </w:rPr>
            </w:r>
            <w:r w:rsidR="00476229">
              <w:rPr>
                <w:noProof/>
                <w:webHidden/>
              </w:rPr>
              <w:fldChar w:fldCharType="separate"/>
            </w:r>
            <w:r w:rsidR="00476229">
              <w:rPr>
                <w:noProof/>
                <w:webHidden/>
              </w:rPr>
              <w:t>9</w:t>
            </w:r>
            <w:r w:rsidR="00476229">
              <w:rPr>
                <w:noProof/>
                <w:webHidden/>
              </w:rPr>
              <w:fldChar w:fldCharType="end"/>
            </w:r>
          </w:hyperlink>
        </w:p>
        <w:p w14:paraId="1E74043F" w14:textId="3DEE8A8F" w:rsidR="00476229" w:rsidRDefault="00B01CD9">
          <w:pPr>
            <w:pStyle w:val="TOC1"/>
            <w:rPr>
              <w:rFonts w:eastAsiaTheme="minorEastAsia"/>
              <w:noProof/>
              <w:sz w:val="22"/>
            </w:rPr>
          </w:pPr>
          <w:hyperlink w:anchor="_Toc72357709" w:history="1">
            <w:r w:rsidR="00476229" w:rsidRPr="00AA22B1">
              <w:rPr>
                <w:rStyle w:val="Hyperlink"/>
                <w:noProof/>
              </w:rPr>
              <w:t>Jewelry Design</w:t>
            </w:r>
            <w:r w:rsidR="00476229">
              <w:rPr>
                <w:noProof/>
                <w:webHidden/>
              </w:rPr>
              <w:tab/>
            </w:r>
            <w:r w:rsidR="00476229">
              <w:rPr>
                <w:noProof/>
                <w:webHidden/>
              </w:rPr>
              <w:fldChar w:fldCharType="begin"/>
            </w:r>
            <w:r w:rsidR="00476229">
              <w:rPr>
                <w:noProof/>
                <w:webHidden/>
              </w:rPr>
              <w:instrText xml:space="preserve"> PAGEREF _Toc72357709 \h </w:instrText>
            </w:r>
            <w:r w:rsidR="00476229">
              <w:rPr>
                <w:noProof/>
                <w:webHidden/>
              </w:rPr>
            </w:r>
            <w:r w:rsidR="00476229">
              <w:rPr>
                <w:noProof/>
                <w:webHidden/>
              </w:rPr>
              <w:fldChar w:fldCharType="separate"/>
            </w:r>
            <w:r w:rsidR="00476229">
              <w:rPr>
                <w:noProof/>
                <w:webHidden/>
              </w:rPr>
              <w:t>10</w:t>
            </w:r>
            <w:r w:rsidR="00476229">
              <w:rPr>
                <w:noProof/>
                <w:webHidden/>
              </w:rPr>
              <w:fldChar w:fldCharType="end"/>
            </w:r>
          </w:hyperlink>
        </w:p>
        <w:p w14:paraId="63D394B0" w14:textId="7537DF94" w:rsidR="00476229" w:rsidRDefault="00B01CD9">
          <w:pPr>
            <w:pStyle w:val="TOC1"/>
            <w:rPr>
              <w:rFonts w:eastAsiaTheme="minorEastAsia"/>
              <w:noProof/>
              <w:sz w:val="22"/>
            </w:rPr>
          </w:pPr>
          <w:hyperlink w:anchor="_Toc72357710" w:history="1">
            <w:r w:rsidR="00476229" w:rsidRPr="00AA22B1">
              <w:rPr>
                <w:rStyle w:val="Hyperlink"/>
                <w:noProof/>
              </w:rPr>
              <w:t>Activity 3: Tools of the Trade</w:t>
            </w:r>
            <w:r w:rsidR="00476229">
              <w:rPr>
                <w:noProof/>
                <w:webHidden/>
              </w:rPr>
              <w:tab/>
            </w:r>
            <w:r w:rsidR="00476229">
              <w:rPr>
                <w:noProof/>
                <w:webHidden/>
              </w:rPr>
              <w:fldChar w:fldCharType="begin"/>
            </w:r>
            <w:r w:rsidR="00476229">
              <w:rPr>
                <w:noProof/>
                <w:webHidden/>
              </w:rPr>
              <w:instrText xml:space="preserve"> PAGEREF _Toc72357710 \h </w:instrText>
            </w:r>
            <w:r w:rsidR="00476229">
              <w:rPr>
                <w:noProof/>
                <w:webHidden/>
              </w:rPr>
            </w:r>
            <w:r w:rsidR="00476229">
              <w:rPr>
                <w:noProof/>
                <w:webHidden/>
              </w:rPr>
              <w:fldChar w:fldCharType="separate"/>
            </w:r>
            <w:r w:rsidR="00476229">
              <w:rPr>
                <w:noProof/>
                <w:webHidden/>
              </w:rPr>
              <w:t>11</w:t>
            </w:r>
            <w:r w:rsidR="00476229">
              <w:rPr>
                <w:noProof/>
                <w:webHidden/>
              </w:rPr>
              <w:fldChar w:fldCharType="end"/>
            </w:r>
          </w:hyperlink>
        </w:p>
        <w:p w14:paraId="46FC1FCB" w14:textId="208793E1" w:rsidR="00476229" w:rsidRDefault="00B01CD9">
          <w:pPr>
            <w:pStyle w:val="TOC1"/>
            <w:rPr>
              <w:rFonts w:eastAsiaTheme="minorEastAsia"/>
              <w:noProof/>
              <w:sz w:val="22"/>
            </w:rPr>
          </w:pPr>
          <w:hyperlink w:anchor="_Toc72357711" w:history="1">
            <w:r w:rsidR="00476229" w:rsidRPr="00AA22B1">
              <w:rPr>
                <w:rStyle w:val="Hyperlink"/>
                <w:noProof/>
              </w:rPr>
              <w:t>Tug-of-War</w:t>
            </w:r>
            <w:r w:rsidR="00476229">
              <w:rPr>
                <w:noProof/>
                <w:webHidden/>
              </w:rPr>
              <w:tab/>
            </w:r>
            <w:r w:rsidR="00476229">
              <w:rPr>
                <w:noProof/>
                <w:webHidden/>
              </w:rPr>
              <w:fldChar w:fldCharType="begin"/>
            </w:r>
            <w:r w:rsidR="00476229">
              <w:rPr>
                <w:noProof/>
                <w:webHidden/>
              </w:rPr>
              <w:instrText xml:space="preserve"> PAGEREF _Toc72357711 \h </w:instrText>
            </w:r>
            <w:r w:rsidR="00476229">
              <w:rPr>
                <w:noProof/>
                <w:webHidden/>
              </w:rPr>
            </w:r>
            <w:r w:rsidR="00476229">
              <w:rPr>
                <w:noProof/>
                <w:webHidden/>
              </w:rPr>
              <w:fldChar w:fldCharType="separate"/>
            </w:r>
            <w:r w:rsidR="00476229">
              <w:rPr>
                <w:noProof/>
                <w:webHidden/>
              </w:rPr>
              <w:t>12</w:t>
            </w:r>
            <w:r w:rsidR="00476229">
              <w:rPr>
                <w:noProof/>
                <w:webHidden/>
              </w:rPr>
              <w:fldChar w:fldCharType="end"/>
            </w:r>
          </w:hyperlink>
        </w:p>
        <w:p w14:paraId="515C9240" w14:textId="1F80A529" w:rsidR="00476229" w:rsidRDefault="00B01CD9">
          <w:pPr>
            <w:pStyle w:val="TOC1"/>
            <w:rPr>
              <w:rFonts w:eastAsiaTheme="minorEastAsia"/>
              <w:noProof/>
              <w:sz w:val="22"/>
            </w:rPr>
          </w:pPr>
          <w:hyperlink w:anchor="_Toc72357712" w:history="1">
            <w:r w:rsidR="00476229" w:rsidRPr="00AA22B1">
              <w:rPr>
                <w:rStyle w:val="Hyperlink"/>
                <w:noProof/>
              </w:rPr>
              <w:t>Extend</w:t>
            </w:r>
            <w:r w:rsidR="00476229">
              <w:rPr>
                <w:noProof/>
                <w:webHidden/>
              </w:rPr>
              <w:tab/>
            </w:r>
            <w:r w:rsidR="00476229">
              <w:rPr>
                <w:noProof/>
                <w:webHidden/>
              </w:rPr>
              <w:fldChar w:fldCharType="begin"/>
            </w:r>
            <w:r w:rsidR="00476229">
              <w:rPr>
                <w:noProof/>
                <w:webHidden/>
              </w:rPr>
              <w:instrText xml:space="preserve"> PAGEREF _Toc72357712 \h </w:instrText>
            </w:r>
            <w:r w:rsidR="00476229">
              <w:rPr>
                <w:noProof/>
                <w:webHidden/>
              </w:rPr>
            </w:r>
            <w:r w:rsidR="00476229">
              <w:rPr>
                <w:noProof/>
                <w:webHidden/>
              </w:rPr>
              <w:fldChar w:fldCharType="separate"/>
            </w:r>
            <w:r w:rsidR="00476229">
              <w:rPr>
                <w:noProof/>
                <w:webHidden/>
              </w:rPr>
              <w:t>13</w:t>
            </w:r>
            <w:r w:rsidR="00476229">
              <w:rPr>
                <w:noProof/>
                <w:webHidden/>
              </w:rPr>
              <w:fldChar w:fldCharType="end"/>
            </w:r>
          </w:hyperlink>
        </w:p>
        <w:p w14:paraId="6763837B" w14:textId="03B3F6BB" w:rsidR="00476229" w:rsidRDefault="00B01CD9">
          <w:pPr>
            <w:pStyle w:val="TOC1"/>
            <w:rPr>
              <w:rFonts w:eastAsiaTheme="minorEastAsia"/>
              <w:noProof/>
              <w:sz w:val="22"/>
            </w:rPr>
          </w:pPr>
          <w:hyperlink w:anchor="_Toc72357713" w:history="1">
            <w:r w:rsidR="00476229" w:rsidRPr="00AA22B1">
              <w:rPr>
                <w:rStyle w:val="Hyperlink"/>
                <w:noProof/>
              </w:rPr>
              <w:t>Sources</w:t>
            </w:r>
            <w:r w:rsidR="00476229">
              <w:rPr>
                <w:noProof/>
                <w:webHidden/>
              </w:rPr>
              <w:tab/>
            </w:r>
            <w:r w:rsidR="00476229">
              <w:rPr>
                <w:noProof/>
                <w:webHidden/>
              </w:rPr>
              <w:fldChar w:fldCharType="begin"/>
            </w:r>
            <w:r w:rsidR="00476229">
              <w:rPr>
                <w:noProof/>
                <w:webHidden/>
              </w:rPr>
              <w:instrText xml:space="preserve"> PAGEREF _Toc72357713 \h </w:instrText>
            </w:r>
            <w:r w:rsidR="00476229">
              <w:rPr>
                <w:noProof/>
                <w:webHidden/>
              </w:rPr>
            </w:r>
            <w:r w:rsidR="00476229">
              <w:rPr>
                <w:noProof/>
                <w:webHidden/>
              </w:rPr>
              <w:fldChar w:fldCharType="separate"/>
            </w:r>
            <w:r w:rsidR="00476229">
              <w:rPr>
                <w:noProof/>
                <w:webHidden/>
              </w:rPr>
              <w:t>14</w:t>
            </w:r>
            <w:r w:rsidR="00476229">
              <w:rPr>
                <w:noProof/>
                <w:webHidden/>
              </w:rPr>
              <w:fldChar w:fldCharType="end"/>
            </w:r>
          </w:hyperlink>
        </w:p>
        <w:p w14:paraId="4AB39279" w14:textId="6FB7E48A" w:rsidR="00722AFA" w:rsidRDefault="00722AFA">
          <w:r>
            <w:rPr>
              <w:b/>
              <w:bCs/>
              <w:noProof/>
            </w:rPr>
            <w:fldChar w:fldCharType="end"/>
          </w:r>
        </w:p>
      </w:sdtContent>
    </w:sdt>
    <w:p w14:paraId="6606FAA1" w14:textId="77777777" w:rsidR="00722AFA" w:rsidRPr="00E54163" w:rsidRDefault="00722AFA" w:rsidP="00E54163">
      <w:pPr>
        <w:pStyle w:val="BodyText"/>
      </w:pPr>
    </w:p>
    <w:p w14:paraId="34C9E80D" w14:textId="29D8537D" w:rsidR="00D6639A" w:rsidRDefault="00573C11" w:rsidP="00AD542C">
      <w:pPr>
        <w:pStyle w:val="Image"/>
      </w:pPr>
      <w:r>
        <w:drawing>
          <wp:inline distT="0" distB="0" distL="0" distR="0" wp14:anchorId="3D684BCF" wp14:editId="3BDD5964">
            <wp:extent cx="5262054" cy="349408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262054" cy="3494087"/>
                    </a:xfrm>
                    <a:prstGeom prst="rect">
                      <a:avLst/>
                    </a:prstGeom>
                    <a:ln/>
                  </pic:spPr>
                </pic:pic>
              </a:graphicData>
            </a:graphic>
          </wp:inline>
        </w:drawing>
      </w:r>
    </w:p>
    <w:p w14:paraId="40D81456" w14:textId="12BBE047" w:rsidR="00AD542C" w:rsidRDefault="00573C11" w:rsidP="00AD542C">
      <w:pPr>
        <w:pStyle w:val="CaptionCutline"/>
      </w:pPr>
      <w:r>
        <w:t>[</w:t>
      </w:r>
      <w:proofErr w:type="spellStart"/>
      <w:r w:rsidRPr="00573C11">
        <w:t>karnbadjatia</w:t>
      </w:r>
      <w:proofErr w:type="spellEnd"/>
      <w:r>
        <w:t>].</w:t>
      </w:r>
      <w:r w:rsidRPr="00573C11">
        <w:t xml:space="preserve"> (2015). Jewelry </w:t>
      </w:r>
      <w:r>
        <w:t>m</w:t>
      </w:r>
      <w:r w:rsidRPr="00573C11">
        <w:t>anufacturing</w:t>
      </w:r>
      <w:r>
        <w:t xml:space="preserve"> [Image]</w:t>
      </w:r>
      <w:r w:rsidRPr="00573C11">
        <w:t>.</w:t>
      </w:r>
      <w:r>
        <w:t xml:space="preserve"> Pixabay.</w:t>
      </w:r>
      <w:r w:rsidRPr="00573C11">
        <w:t xml:space="preserve"> https://pixabay.com/photos/jewelry-manufacturing-manufacturing-1381501/pixaby.com</w:t>
      </w:r>
    </w:p>
    <w:p w14:paraId="3C910A5F" w14:textId="77777777" w:rsidR="00AD542C" w:rsidRDefault="00AD542C" w:rsidP="00AD542C">
      <w:pPr>
        <w:pStyle w:val="CaptionCutline"/>
      </w:pPr>
    </w:p>
    <w:p w14:paraId="2347C444" w14:textId="77777777" w:rsidR="00AD542C" w:rsidRPr="00AD542C" w:rsidRDefault="00AD542C" w:rsidP="00AD542C">
      <w:pPr>
        <w:sectPr w:rsidR="00AD542C" w:rsidRPr="00AD542C" w:rsidSect="00947955">
          <w:headerReference w:type="first" r:id="rId13"/>
          <w:pgSz w:w="12240" w:h="15840"/>
          <w:pgMar w:top="1440" w:right="1440" w:bottom="2160" w:left="1440" w:header="720" w:footer="720" w:gutter="0"/>
          <w:cols w:space="720"/>
          <w:titlePg/>
          <w:docGrid w:linePitch="326"/>
        </w:sectPr>
      </w:pPr>
    </w:p>
    <w:p w14:paraId="134131CF" w14:textId="4AB8D4DC" w:rsidR="00446C13" w:rsidRPr="00DC7A6D" w:rsidRDefault="00573C11" w:rsidP="00AD542C">
      <w:pPr>
        <w:pStyle w:val="Title"/>
      </w:pPr>
      <w:bookmarkStart w:id="0" w:name="_Toc72357704"/>
      <w:r>
        <w:lastRenderedPageBreak/>
        <w:t>Bring the Bling: Overview</w:t>
      </w:r>
      <w:bookmarkEnd w:id="0"/>
    </w:p>
    <w:p w14:paraId="0814A0CA" w14:textId="1EF062F0" w:rsidR="00573C11" w:rsidRDefault="00573C11" w:rsidP="00573C11">
      <w:pPr>
        <w:pStyle w:val="BodyText"/>
      </w:pPr>
      <w:r w:rsidRPr="00573C11">
        <w:t>Do you like to work with your hands, get creative, and solve problems? Then a career in manufacturing might be just right for you! Workers in the Manufacturing career cluster sometimes work in factories or in businesses where they take materials and turn them into something new. One of the many careers that falls into this cluster is jewelry making.</w:t>
      </w:r>
    </w:p>
    <w:p w14:paraId="0710663C" w14:textId="388CD677" w:rsidR="00573C11" w:rsidRDefault="00336CE2" w:rsidP="00336CE2">
      <w:pPr>
        <w:pStyle w:val="Image"/>
      </w:pPr>
      <w:r>
        <w:drawing>
          <wp:inline distT="114300" distB="114300" distL="114300" distR="114300" wp14:anchorId="785BC49B" wp14:editId="739267D7">
            <wp:extent cx="4829175" cy="469368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29175" cy="4693687"/>
                    </a:xfrm>
                    <a:prstGeom prst="rect">
                      <a:avLst/>
                    </a:prstGeom>
                    <a:ln/>
                  </pic:spPr>
                </pic:pic>
              </a:graphicData>
            </a:graphic>
          </wp:inline>
        </w:drawing>
      </w:r>
    </w:p>
    <w:p w14:paraId="0E0C69A0" w14:textId="0D3CE32A" w:rsidR="00336CE2" w:rsidRDefault="00336CE2" w:rsidP="00336CE2">
      <w:pPr>
        <w:pStyle w:val="CaptionCutline"/>
      </w:pPr>
    </w:p>
    <w:p w14:paraId="09DBC06D" w14:textId="77777777" w:rsidR="00521744" w:rsidRDefault="00521744" w:rsidP="00521744">
      <w:r>
        <w:t xml:space="preserve">A person who creates, repairs, or sells jewelry is called a jeweler. Jewelers might work for a larger company or own their own business. Every day, jewelers use their hands to create detailed pieces of jewelry and repair items that people cherish most. The life of a jeweler includes repairing jewelry, setting stones (diamonds, emeralds, rubies, etc.), creating jewelry items to sell in stores, and making custom orders. The average salary for a jeweler is $18,000 - </w:t>
      </w:r>
      <w:r>
        <w:lastRenderedPageBreak/>
        <w:t>$30,000 per year. Highly qualified and experienced jewelers can make $30,000 - $75,000 per year. </w:t>
      </w:r>
    </w:p>
    <w:p w14:paraId="00D3B1B4" w14:textId="77777777" w:rsidR="00521744" w:rsidRDefault="00521744" w:rsidP="00521744">
      <w:r>
        <w:t>To work in this field, you will need a high school diploma, but most of your training will come on the job or in the form of apprenticeships and extra classes. An apprenticeship is when someone new to a job works under an experienced person to learn a craft. Continued training throughout your career is required to become a master jeweler. Jewelers can add skill certifications through organizations such as Jewelers of America.  </w:t>
      </w:r>
    </w:p>
    <w:p w14:paraId="5C025FCF" w14:textId="77777777" w:rsidR="00521744" w:rsidRDefault="00521744" w:rsidP="00521744">
      <w:r>
        <w:t>While you are in middle and high school, you can start making your own jewelry to understand the basics of jewelry making. There are many tutorials online that can inspire you, teach you how to get started, or teach you more detailed skills. You can also apply for jobs in jewelry stores to start learning more about the work.</w:t>
      </w:r>
    </w:p>
    <w:p w14:paraId="73E37309" w14:textId="76A45D7E" w:rsidR="00336CE2" w:rsidRDefault="00521744" w:rsidP="00521744">
      <w:r>
        <w:t>To be successful in their jobs, jewelers need a wide range of skills, including:</w:t>
      </w:r>
    </w:p>
    <w:p w14:paraId="06F74DFD" w14:textId="77777777" w:rsidR="00521744" w:rsidRDefault="00521744" w:rsidP="00673801">
      <w:pPr>
        <w:pStyle w:val="BulletList"/>
      </w:pPr>
      <w:r>
        <w:t>Analytical Skills. When repairs or custom orders are required, jewelers need to be ready to problem-solve and tinker to identify new solutions.</w:t>
      </w:r>
    </w:p>
    <w:p w14:paraId="7EDCA51E" w14:textId="77777777" w:rsidR="00521744" w:rsidRDefault="00521744" w:rsidP="00673801">
      <w:pPr>
        <w:pStyle w:val="BulletList"/>
      </w:pPr>
      <w:r>
        <w:t>Creativity. Jewelers can create their own custom pieces and styles. Customers might be looking for something unique, and creative jewelers can provide the one-of-a-kind piece they are looking for.</w:t>
      </w:r>
    </w:p>
    <w:p w14:paraId="22CAC46C" w14:textId="77777777" w:rsidR="00521744" w:rsidRDefault="00521744" w:rsidP="00673801">
      <w:pPr>
        <w:pStyle w:val="BulletList"/>
      </w:pPr>
      <w:r>
        <w:t>Patience. Jewelry can take a lot of time to create. Jewelers also need to have steady hands as they work on small details. </w:t>
      </w:r>
    </w:p>
    <w:p w14:paraId="00AF380C" w14:textId="77777777" w:rsidR="00521744" w:rsidRDefault="00521744" w:rsidP="00673801">
      <w:pPr>
        <w:pStyle w:val="BulletList"/>
      </w:pPr>
      <w:r>
        <w:t>Ingenuity. Jewelers use both cutting-edge and traditional tools to give customers just what they want. Experienced jewelers can identify the right tool for the job and apply their skills to a variety of needs. </w:t>
      </w:r>
    </w:p>
    <w:p w14:paraId="45D3EBCB" w14:textId="77777777" w:rsidR="00521744" w:rsidRDefault="00521744" w:rsidP="00673801">
      <w:pPr>
        <w:pStyle w:val="BulletList"/>
      </w:pPr>
      <w:r>
        <w:t>Interpersonal Skills. Jewelers might also be entrepreneurs who own their own business and interact with customers daily. Jewelers need to be able to find what their customer needs and provide the required services.  </w:t>
      </w:r>
    </w:p>
    <w:p w14:paraId="1AA3A50F" w14:textId="2D0B5573" w:rsidR="00521744" w:rsidRDefault="00521744" w:rsidP="00673801">
      <w:pPr>
        <w:pStyle w:val="BulletList"/>
      </w:pPr>
      <w:r>
        <w:t>Dependability. Customers often trust jewelers with their most prized possessions. It is important that jewelers have integrity and be dependable to encourage repeat customers.</w:t>
      </w:r>
    </w:p>
    <w:p w14:paraId="5FFDF7D3" w14:textId="6CD4CBB9" w:rsidR="00E479DC" w:rsidRDefault="00E479DC" w:rsidP="00E479DC">
      <w:pPr>
        <w:spacing w:before="240"/>
      </w:pPr>
      <w:r>
        <w:t>Keep reading to explore how jewelers use both traditional tools and newer technology to create wearable works of art.</w:t>
      </w:r>
    </w:p>
    <w:p w14:paraId="3654A212" w14:textId="77777777" w:rsidR="00E479DC" w:rsidRDefault="00E479DC">
      <w:pPr>
        <w:spacing w:after="160" w:line="259" w:lineRule="auto"/>
        <w:rPr>
          <w:rFonts w:asciiTheme="majorHAnsi" w:eastAsiaTheme="majorEastAsia" w:hAnsiTheme="majorHAnsi" w:cstheme="majorBidi"/>
          <w:i/>
          <w:color w:val="910D28" w:themeColor="accent1"/>
          <w:szCs w:val="26"/>
        </w:rPr>
      </w:pPr>
      <w:r>
        <w:br w:type="page"/>
      </w:r>
    </w:p>
    <w:p w14:paraId="3A9867A0" w14:textId="46EABCAA" w:rsidR="00E479DC" w:rsidRDefault="00E479DC" w:rsidP="00E479DC">
      <w:pPr>
        <w:pStyle w:val="Heading2"/>
      </w:pPr>
      <w:r>
        <w:lastRenderedPageBreak/>
        <w:t>Materials</w:t>
      </w:r>
    </w:p>
    <w:p w14:paraId="6CB2C39E" w14:textId="7DDA0BB1" w:rsidR="00E479DC" w:rsidRDefault="00E479DC" w:rsidP="00E479DC">
      <w:pPr>
        <w:pStyle w:val="BulletList"/>
      </w:pPr>
      <w:r>
        <w:t>Computer or tablet with Internet access</w:t>
      </w:r>
    </w:p>
    <w:p w14:paraId="21076DFA" w14:textId="0504B6CE" w:rsidR="00E479DC" w:rsidRDefault="00E479DC" w:rsidP="00E479DC">
      <w:pPr>
        <w:pStyle w:val="BulletList"/>
      </w:pPr>
      <w:r>
        <w:t>Pencil or pen</w:t>
      </w:r>
    </w:p>
    <w:p w14:paraId="3512C0C0" w14:textId="527E3C8B" w:rsidR="00E479DC" w:rsidRDefault="00E479DC" w:rsidP="00E479DC">
      <w:pPr>
        <w:pStyle w:val="BulletList"/>
      </w:pPr>
      <w:r>
        <w:t>Sticky notes</w:t>
      </w:r>
    </w:p>
    <w:p w14:paraId="2B7950AE" w14:textId="7126EC59" w:rsidR="00E479DC" w:rsidRDefault="00E479DC" w:rsidP="00E479DC">
      <w:pPr>
        <w:pStyle w:val="BulletList"/>
      </w:pPr>
      <w:r>
        <w:t>I Used to Think…But Now I Know activity (</w:t>
      </w:r>
      <w:r w:rsidRPr="00476229">
        <w:t>page 7</w:t>
      </w:r>
      <w:r>
        <w:t>)</w:t>
      </w:r>
    </w:p>
    <w:p w14:paraId="6818EF43" w14:textId="7906C1BA" w:rsidR="00E479DC" w:rsidRDefault="00E479DC" w:rsidP="00E479DC">
      <w:pPr>
        <w:pStyle w:val="BulletList"/>
      </w:pPr>
      <w:r>
        <w:t xml:space="preserve">I Notice, I Wonder activity (page </w:t>
      </w:r>
      <w:r w:rsidRPr="00476229">
        <w:t>9</w:t>
      </w:r>
      <w:r>
        <w:t>)</w:t>
      </w:r>
    </w:p>
    <w:p w14:paraId="1F9FC531" w14:textId="283AEA0A" w:rsidR="00E479DC" w:rsidRDefault="00E479DC" w:rsidP="00E479DC">
      <w:pPr>
        <w:pStyle w:val="BulletList"/>
      </w:pPr>
      <w:r>
        <w:t xml:space="preserve">Jewelry Design activity (page </w:t>
      </w:r>
      <w:r w:rsidRPr="00476229">
        <w:t>10</w:t>
      </w:r>
      <w:r>
        <w:t>)</w:t>
      </w:r>
    </w:p>
    <w:p w14:paraId="339C3539" w14:textId="38E8A127" w:rsidR="00E479DC" w:rsidRDefault="00E479DC" w:rsidP="00E479DC">
      <w:pPr>
        <w:pStyle w:val="BulletList"/>
      </w:pPr>
      <w:r>
        <w:t xml:space="preserve">Tug of War activity (page </w:t>
      </w:r>
      <w:r w:rsidRPr="00476229">
        <w:t>12</w:t>
      </w:r>
      <w:r>
        <w:t>)</w:t>
      </w:r>
    </w:p>
    <w:p w14:paraId="7F49E2C6" w14:textId="2E5A1918" w:rsidR="00E479DC" w:rsidRPr="00E479DC" w:rsidRDefault="009F43D7" w:rsidP="00E479DC">
      <w:pPr>
        <w:pStyle w:val="Heading2"/>
      </w:pPr>
      <w:r>
        <w:t>Activity Instructions</w:t>
      </w:r>
    </w:p>
    <w:p w14:paraId="54A8D723" w14:textId="6B463480" w:rsidR="00E479DC" w:rsidRDefault="00E479DC" w:rsidP="00E479DC">
      <w:pPr>
        <w:pStyle w:val="ListParagraph"/>
        <w:numPr>
          <w:ilvl w:val="0"/>
          <w:numId w:val="13"/>
        </w:numPr>
      </w:pPr>
      <w:r>
        <w:t>See what the life of a jeweler is really like in the Zoom into a Career video featuring Oklahoma’s own BC Clark Jewelers.</w:t>
      </w:r>
    </w:p>
    <w:p w14:paraId="2831D2EA" w14:textId="77272684" w:rsidR="00E479DC" w:rsidRDefault="00E479DC" w:rsidP="00E479DC">
      <w:pPr>
        <w:pStyle w:val="ListParagraph"/>
        <w:numPr>
          <w:ilvl w:val="0"/>
          <w:numId w:val="13"/>
        </w:numPr>
      </w:pPr>
      <w:r>
        <w:t>Explore how jewelry has changed throughout history with an interactive timeline, and then get inspired to design your own jewelry.</w:t>
      </w:r>
    </w:p>
    <w:p w14:paraId="1A152190" w14:textId="77777777" w:rsidR="00E479DC" w:rsidRDefault="00E479DC" w:rsidP="00E479DC">
      <w:pPr>
        <w:pStyle w:val="ListParagraph"/>
        <w:numPr>
          <w:ilvl w:val="0"/>
          <w:numId w:val="13"/>
        </w:numPr>
      </w:pPr>
      <w:r>
        <w:t>Learn about the tools jewelers use to make both custom and mass-produced jewelry. Then, test your own problem-solving skills by connecting tools to their names to decode a mystery phrase.</w:t>
      </w:r>
    </w:p>
    <w:p w14:paraId="26D9F784" w14:textId="5D131807" w:rsidR="00E479DC" w:rsidRDefault="00E479DC" w:rsidP="00E479DC">
      <w:pPr>
        <w:pStyle w:val="ListParagraph"/>
        <w:numPr>
          <w:ilvl w:val="0"/>
          <w:numId w:val="13"/>
        </w:numPr>
      </w:pPr>
      <w:r>
        <w:t xml:space="preserve">If you are ready for more, </w:t>
      </w:r>
      <w:proofErr w:type="gramStart"/>
      <w:r>
        <w:t>take a look</w:t>
      </w:r>
      <w:proofErr w:type="gramEnd"/>
      <w:r>
        <w:t xml:space="preserve"> at Jewel School, a YouTube channel with tons of videos that demonstrate how to create your own amazing wearable art.</w:t>
      </w:r>
    </w:p>
    <w:p w14:paraId="408DB4DC" w14:textId="42C1EF66" w:rsidR="00575AE0" w:rsidRDefault="00575AE0" w:rsidP="00764EF7">
      <w:pPr>
        <w:pStyle w:val="Title"/>
      </w:pPr>
      <w:bookmarkStart w:id="1" w:name="_Toc72357705"/>
      <w:r>
        <w:lastRenderedPageBreak/>
        <w:t>Activity 1: Career Talk</w:t>
      </w:r>
      <w:bookmarkEnd w:id="1"/>
    </w:p>
    <w:p w14:paraId="076243F1" w14:textId="77777777" w:rsidR="000C5CDF" w:rsidRDefault="000C5CDF" w:rsidP="000C5CDF">
      <w:r w:rsidRPr="00575AE0">
        <w:t xml:space="preserve">Before you start designing or making jewelry, take a few minutes to learn what it means to be a jeweler from a professional in the field. BC Clark is one of Oklahoma’s oldest jewelry companies. So many people sing the company’s jingle during the holiday season that it is almost an unofficial Christmas carol! (You can sing along here: </w:t>
      </w:r>
      <w:hyperlink r:id="rId15" w:history="1">
        <w:r w:rsidRPr="00575AE0">
          <w:rPr>
            <w:rStyle w:val="Hyperlink"/>
          </w:rPr>
          <w:t>BC Clark Jingle</w:t>
        </w:r>
      </w:hyperlink>
      <w:r w:rsidRPr="00575AE0">
        <w:t>.)</w:t>
      </w:r>
    </w:p>
    <w:p w14:paraId="0F894E8E" w14:textId="55DAB99C" w:rsidR="00575AE0" w:rsidRDefault="00575AE0" w:rsidP="000C5CDF">
      <w:pPr>
        <w:pStyle w:val="Image"/>
      </w:pPr>
      <w:r>
        <w:drawing>
          <wp:inline distT="114300" distB="114300" distL="114300" distR="114300" wp14:anchorId="48D37908" wp14:editId="4CC5712B">
            <wp:extent cx="5195888" cy="2843213"/>
            <wp:effectExtent l="0" t="0" r="508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202385" cy="2846768"/>
                    </a:xfrm>
                    <a:prstGeom prst="rect">
                      <a:avLst/>
                    </a:prstGeom>
                    <a:ln/>
                  </pic:spPr>
                </pic:pic>
              </a:graphicData>
            </a:graphic>
          </wp:inline>
        </w:drawing>
      </w:r>
    </w:p>
    <w:p w14:paraId="430F85FD" w14:textId="159CADA8" w:rsidR="000C5CDF" w:rsidRPr="000C5CDF" w:rsidRDefault="000C5CDF" w:rsidP="000C5CDF">
      <w:pPr>
        <w:pStyle w:val="CaptionCutline"/>
      </w:pPr>
      <w:r>
        <w:t>[</w:t>
      </w:r>
      <w:proofErr w:type="spellStart"/>
      <w:r w:rsidRPr="000C5CDF">
        <w:t>MasterTux</w:t>
      </w:r>
      <w:proofErr w:type="spellEnd"/>
      <w:r>
        <w:t>].</w:t>
      </w:r>
      <w:r w:rsidRPr="000C5CDF">
        <w:t xml:space="preserve"> (2018). Magnifying </w:t>
      </w:r>
      <w:r>
        <w:t>g</w:t>
      </w:r>
      <w:r w:rsidRPr="000C5CDF">
        <w:t>lass</w:t>
      </w:r>
      <w:r>
        <w:t xml:space="preserve"> [Image]</w:t>
      </w:r>
      <w:r w:rsidRPr="000C5CDF">
        <w:t>.</w:t>
      </w:r>
      <w:r>
        <w:t xml:space="preserve"> Pixabay.</w:t>
      </w:r>
      <w:r w:rsidRPr="000C5CDF">
        <w:t xml:space="preserve"> https://pixabay.com/photos/magnifying-glass-diamonds-tweezers-3492305/</w:t>
      </w:r>
    </w:p>
    <w:p w14:paraId="51941738" w14:textId="7DEA781E" w:rsidR="000C5CDF" w:rsidRDefault="000C5CDF" w:rsidP="000C5CDF">
      <w:pPr>
        <w:pStyle w:val="Heading2"/>
      </w:pPr>
      <w:r>
        <w:t>Materials</w:t>
      </w:r>
    </w:p>
    <w:p w14:paraId="2DF5B512" w14:textId="1D098731" w:rsidR="000C5CDF" w:rsidRDefault="000C5CDF" w:rsidP="000C5CDF">
      <w:pPr>
        <w:pStyle w:val="BulletList"/>
      </w:pPr>
      <w:r>
        <w:t>Computer or tablet with Internet access</w:t>
      </w:r>
    </w:p>
    <w:p w14:paraId="46304297" w14:textId="7BA6CCF7" w:rsidR="000C5CDF" w:rsidRDefault="000C5CDF" w:rsidP="000C5CDF">
      <w:pPr>
        <w:pStyle w:val="BulletList"/>
      </w:pPr>
      <w:r>
        <w:t>Pencil or pen</w:t>
      </w:r>
    </w:p>
    <w:p w14:paraId="270F1382" w14:textId="262F0E68" w:rsidR="000C5CDF" w:rsidRDefault="000C5CDF" w:rsidP="000C5CDF">
      <w:pPr>
        <w:pStyle w:val="BulletList"/>
      </w:pPr>
      <w:r>
        <w:t>I Used to Think...But Now I Know activity (page</w:t>
      </w:r>
      <w:r w:rsidR="00D67CD1">
        <w:t xml:space="preserve"> 7</w:t>
      </w:r>
      <w:r>
        <w:t>)</w:t>
      </w:r>
    </w:p>
    <w:p w14:paraId="35F0E768" w14:textId="71CA1A5F" w:rsidR="000C5CDF" w:rsidRDefault="000C5CDF" w:rsidP="000C5CDF">
      <w:pPr>
        <w:pStyle w:val="Heading2"/>
      </w:pPr>
      <w:r>
        <w:t>Instructions</w:t>
      </w:r>
    </w:p>
    <w:p w14:paraId="3969FFEF" w14:textId="77777777" w:rsidR="000C5CDF" w:rsidRDefault="000C5CDF" w:rsidP="000C5CDF">
      <w:pPr>
        <w:pStyle w:val="ListParagraph"/>
        <w:numPr>
          <w:ilvl w:val="0"/>
          <w:numId w:val="16"/>
        </w:numPr>
      </w:pPr>
      <w:r>
        <w:t>Before you watch the video, write down what you already know about what jewelers do or what you think their workdays might be like in the “I Used to Think” column of the table on page 7. </w:t>
      </w:r>
    </w:p>
    <w:p w14:paraId="4B474788" w14:textId="27690C3E" w:rsidR="000C5CDF" w:rsidRDefault="000C5CDF" w:rsidP="000C5CDF">
      <w:pPr>
        <w:pStyle w:val="ListParagraph"/>
        <w:numPr>
          <w:ilvl w:val="0"/>
          <w:numId w:val="16"/>
        </w:numPr>
      </w:pPr>
      <w:r>
        <w:t xml:space="preserve">Click </w:t>
      </w:r>
      <w:hyperlink r:id="rId17" w:history="1">
        <w:r w:rsidR="00994B15" w:rsidRPr="00994B15">
          <w:rPr>
            <w:rStyle w:val="Hyperlink"/>
          </w:rPr>
          <w:t>here</w:t>
        </w:r>
      </w:hyperlink>
      <w:r w:rsidR="00994B15">
        <w:t xml:space="preserve"> </w:t>
      </w:r>
      <w:r>
        <w:t>or go to</w:t>
      </w:r>
      <w:r w:rsidR="00994B15">
        <w:t xml:space="preserve"> </w:t>
      </w:r>
      <w:hyperlink r:id="rId18" w:history="1">
        <w:r w:rsidR="00994B15" w:rsidRPr="004A1447">
          <w:rPr>
            <w:rStyle w:val="Hyperlink"/>
          </w:rPr>
          <w:t>https://www.youtube.com/watch?v=1bxUx-SVl9U</w:t>
        </w:r>
      </w:hyperlink>
      <w:r w:rsidR="00994B15">
        <w:t xml:space="preserve"> </w:t>
      </w:r>
      <w:r>
        <w:t>to learn more about what it’s like to be a jeweler and see the tools that jewelers use and the works of wearable art they create each day.</w:t>
      </w:r>
    </w:p>
    <w:p w14:paraId="1B8E0B0E" w14:textId="77777777" w:rsidR="000C5CDF" w:rsidRDefault="000C5CDF" w:rsidP="000C5CDF">
      <w:pPr>
        <w:pStyle w:val="ListParagraph"/>
        <w:numPr>
          <w:ilvl w:val="0"/>
          <w:numId w:val="16"/>
        </w:numPr>
      </w:pPr>
      <w:r>
        <w:t>After viewing the video, reflect on the career talk by completing the “But Now I Know” side of the table. </w:t>
      </w:r>
    </w:p>
    <w:p w14:paraId="102C87AB" w14:textId="02CF6F4F" w:rsidR="00AC349E" w:rsidRDefault="000C5CDF" w:rsidP="000C5CDF">
      <w:pPr>
        <w:pStyle w:val="ListParagraph"/>
        <w:numPr>
          <w:ilvl w:val="0"/>
          <w:numId w:val="16"/>
        </w:numPr>
      </w:pPr>
      <w:r>
        <w:t>What has changed about what you think jewelers do? What has stayed the same?</w:t>
      </w:r>
    </w:p>
    <w:p w14:paraId="6AEDD83A" w14:textId="6074FF9A" w:rsidR="000C5CDF" w:rsidRDefault="000C5CDF" w:rsidP="00777681">
      <w:pPr>
        <w:pStyle w:val="Heading1"/>
      </w:pPr>
      <w:bookmarkStart w:id="2" w:name="_Toc72357706"/>
      <w:r>
        <w:lastRenderedPageBreak/>
        <w:t xml:space="preserve">I Used </w:t>
      </w:r>
      <w:proofErr w:type="gramStart"/>
      <w:r>
        <w:t>To</w:t>
      </w:r>
      <w:proofErr w:type="gramEnd"/>
      <w:r>
        <w:t xml:space="preserve"> Think…But </w:t>
      </w:r>
      <w:r w:rsidRPr="00777681">
        <w:t>Now</w:t>
      </w:r>
      <w:r>
        <w:t xml:space="preserve"> I Know</w:t>
      </w:r>
      <w:bookmarkEnd w:id="2"/>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4680"/>
        <w:gridCol w:w="4680"/>
      </w:tblGrid>
      <w:tr w:rsidR="000C5CDF" w14:paraId="5E2B4BB4" w14:textId="77777777" w:rsidTr="00EF7D76">
        <w:trPr>
          <w:cantSplit/>
          <w:tblHeader/>
        </w:trPr>
        <w:tc>
          <w:tcPr>
            <w:tcW w:w="4680" w:type="dxa"/>
            <w:shd w:val="clear" w:color="auto" w:fill="3E5C61" w:themeFill="accent2"/>
          </w:tcPr>
          <w:p w14:paraId="175D6FFC" w14:textId="001D2880" w:rsidR="000C5CDF" w:rsidRPr="0053328A" w:rsidRDefault="000C5CDF" w:rsidP="0053328A">
            <w:pPr>
              <w:pStyle w:val="TableColumnHeaders"/>
            </w:pPr>
            <w:r>
              <w:t xml:space="preserve">I Used </w:t>
            </w:r>
            <w:proofErr w:type="gramStart"/>
            <w:r>
              <w:t>To</w:t>
            </w:r>
            <w:proofErr w:type="gramEnd"/>
            <w:r>
              <w:t xml:space="preserve"> Think</w:t>
            </w:r>
          </w:p>
        </w:tc>
        <w:tc>
          <w:tcPr>
            <w:tcW w:w="4680" w:type="dxa"/>
            <w:shd w:val="clear" w:color="auto" w:fill="3E5C61" w:themeFill="accent2"/>
          </w:tcPr>
          <w:p w14:paraId="769DC73F" w14:textId="1C7D38EF" w:rsidR="000C5CDF" w:rsidRPr="0053328A" w:rsidRDefault="000C5CDF" w:rsidP="0053328A">
            <w:pPr>
              <w:pStyle w:val="TableColumnHeaders"/>
            </w:pPr>
            <w:r>
              <w:t>Now I Know</w:t>
            </w:r>
          </w:p>
        </w:tc>
      </w:tr>
      <w:tr w:rsidR="00EF7D76" w14:paraId="6F1FB47C" w14:textId="77777777" w:rsidTr="00EF7D76">
        <w:trPr>
          <w:trHeight w:val="8928"/>
        </w:trPr>
        <w:tc>
          <w:tcPr>
            <w:tcW w:w="4680" w:type="dxa"/>
          </w:tcPr>
          <w:p w14:paraId="3E042616" w14:textId="3C4D0D67" w:rsidR="00EF7D76" w:rsidRDefault="00EF7D76" w:rsidP="006B4CC2">
            <w:pPr>
              <w:pStyle w:val="RowHeader"/>
            </w:pPr>
          </w:p>
        </w:tc>
        <w:tc>
          <w:tcPr>
            <w:tcW w:w="4680" w:type="dxa"/>
          </w:tcPr>
          <w:p w14:paraId="4035F0D6" w14:textId="117331ED" w:rsidR="00EF7D76" w:rsidRDefault="00EF7D76" w:rsidP="006B4CC2">
            <w:pPr>
              <w:pStyle w:val="TableData"/>
            </w:pPr>
          </w:p>
        </w:tc>
      </w:tr>
    </w:tbl>
    <w:p w14:paraId="30A0D9B6" w14:textId="64C4D15F" w:rsidR="00EF7D76" w:rsidRDefault="00EF7D76" w:rsidP="000169CF">
      <w:pPr>
        <w:pStyle w:val="Title"/>
      </w:pPr>
      <w:bookmarkStart w:id="3" w:name="_Toc72357707"/>
      <w:r>
        <w:lastRenderedPageBreak/>
        <w:t>Activity 2: Jewelry Through History</w:t>
      </w:r>
      <w:bookmarkEnd w:id="3"/>
    </w:p>
    <w:p w14:paraId="6DA11AA7" w14:textId="7306545F" w:rsidR="00EF7D76" w:rsidRDefault="00EF7D76" w:rsidP="00EF7D76">
      <w:r w:rsidRPr="00EF7D76">
        <w:t>When did people begin making jewelry</w:t>
      </w:r>
      <w:r w:rsidR="009F43D7">
        <w:t>, w</w:t>
      </w:r>
      <w:r w:rsidRPr="00EF7D76">
        <w:t xml:space="preserve">hat materials have </w:t>
      </w:r>
      <w:r w:rsidR="009F43D7">
        <w:t>they used, and h</w:t>
      </w:r>
      <w:r w:rsidRPr="00EF7D76">
        <w:t>ow has the styling of jewelry changed? As you visit the interactive timeline below, think about how jewelry has changed over time and how it has remained the same. </w:t>
      </w:r>
    </w:p>
    <w:p w14:paraId="54DFB8FF" w14:textId="1A8F3C7A" w:rsidR="009F43D7" w:rsidRDefault="009F43D7" w:rsidP="009F43D7">
      <w:pPr>
        <w:pStyle w:val="Heading2"/>
      </w:pPr>
      <w:r>
        <w:t>Materials</w:t>
      </w:r>
    </w:p>
    <w:p w14:paraId="070EEC67" w14:textId="6BCD26B9" w:rsidR="009F43D7" w:rsidRDefault="009F43D7" w:rsidP="009F43D7">
      <w:pPr>
        <w:pStyle w:val="BulletList"/>
      </w:pPr>
      <w:r>
        <w:t>Computer or tablet with Internet access</w:t>
      </w:r>
    </w:p>
    <w:p w14:paraId="628FDFB7" w14:textId="08284958" w:rsidR="009F43D7" w:rsidRDefault="009F43D7" w:rsidP="009F43D7">
      <w:pPr>
        <w:pStyle w:val="BulletList"/>
      </w:pPr>
      <w:r>
        <w:t>I Notice, I Wonder activity (</w:t>
      </w:r>
      <w:r w:rsidRPr="00476229">
        <w:t>page</w:t>
      </w:r>
      <w:r w:rsidR="00D67CD1" w:rsidRPr="00476229">
        <w:t xml:space="preserve"> 9</w:t>
      </w:r>
      <w:r>
        <w:t>)</w:t>
      </w:r>
    </w:p>
    <w:p w14:paraId="44866771" w14:textId="250C52E1" w:rsidR="009F43D7" w:rsidRDefault="009F43D7" w:rsidP="009F43D7">
      <w:pPr>
        <w:pStyle w:val="BulletList"/>
      </w:pPr>
      <w:r>
        <w:t xml:space="preserve">Jewelry Design activity (page </w:t>
      </w:r>
      <w:r w:rsidRPr="00476229">
        <w:t>10</w:t>
      </w:r>
      <w:r>
        <w:t>)</w:t>
      </w:r>
    </w:p>
    <w:p w14:paraId="040FE612" w14:textId="45417F73" w:rsidR="009F43D7" w:rsidRDefault="009F43D7" w:rsidP="009F43D7">
      <w:pPr>
        <w:pStyle w:val="BulletList"/>
      </w:pPr>
      <w:r>
        <w:t>Pencil or pen</w:t>
      </w:r>
    </w:p>
    <w:p w14:paraId="7CC3286E" w14:textId="3622CE8E" w:rsidR="008A1801" w:rsidRDefault="008A1801" w:rsidP="00764EF7">
      <w:pPr>
        <w:pStyle w:val="Heading3"/>
      </w:pPr>
      <w:r w:rsidRPr="00764EF7">
        <w:t>Instructions</w:t>
      </w:r>
    </w:p>
    <w:p w14:paraId="789FF6AA" w14:textId="41437FBF" w:rsidR="008A1801" w:rsidRDefault="008A1801" w:rsidP="008A1801">
      <w:pPr>
        <w:pStyle w:val="ListParagraph"/>
        <w:numPr>
          <w:ilvl w:val="0"/>
          <w:numId w:val="17"/>
        </w:numPr>
      </w:pPr>
      <w:r>
        <w:t xml:space="preserve">Visit the Jewelry Throughout History Interactive Timeline at </w:t>
      </w:r>
      <w:hyperlink r:id="rId19" w:history="1">
        <w:r w:rsidRPr="008A1801">
          <w:rPr>
            <w:rStyle w:val="Hyperlink"/>
          </w:rPr>
          <w:t>https://tinyurl.com/jewelrytimeline</w:t>
        </w:r>
      </w:hyperlink>
      <w:r>
        <w:t>.</w:t>
      </w:r>
    </w:p>
    <w:p w14:paraId="06D92439" w14:textId="77777777" w:rsidR="008A1801" w:rsidRDefault="008A1801" w:rsidP="008A1801">
      <w:pPr>
        <w:pStyle w:val="ListParagraph"/>
        <w:numPr>
          <w:ilvl w:val="0"/>
          <w:numId w:val="17"/>
        </w:numPr>
      </w:pPr>
      <w:r>
        <w:t>Using your I Notice, I Wonder sheet: </w:t>
      </w:r>
    </w:p>
    <w:p w14:paraId="25F3BC88" w14:textId="77777777" w:rsidR="008A1801" w:rsidRDefault="008A1801" w:rsidP="008A1801">
      <w:pPr>
        <w:pStyle w:val="ListParagraph"/>
        <w:numPr>
          <w:ilvl w:val="1"/>
          <w:numId w:val="17"/>
        </w:numPr>
      </w:pPr>
      <w:r>
        <w:t>Write down what you notice about the jewelry and how pieces are similar or different.</w:t>
      </w:r>
    </w:p>
    <w:p w14:paraId="64384E89" w14:textId="1C0AC49E" w:rsidR="008A1801" w:rsidRDefault="008A1801" w:rsidP="008A1801">
      <w:pPr>
        <w:pStyle w:val="ListParagraph"/>
        <w:numPr>
          <w:ilvl w:val="1"/>
          <w:numId w:val="17"/>
        </w:numPr>
      </w:pPr>
      <w:r>
        <w:t>Record any questions that you have about the jewelry or the jewelry-making process.</w:t>
      </w:r>
    </w:p>
    <w:p w14:paraId="705AE6CA" w14:textId="6425AA74" w:rsidR="008A1801" w:rsidRDefault="008A1801" w:rsidP="008A1801">
      <w:pPr>
        <w:pStyle w:val="ListParagraph"/>
        <w:numPr>
          <w:ilvl w:val="0"/>
          <w:numId w:val="17"/>
        </w:numPr>
      </w:pPr>
      <w:r>
        <w:t>Now that you have had a chance to look at some jewelry for inspiration, it’s time to design a piece of your own! Using the circle found on page 10, create your own unique design. Will it be a ring, a necklace, a brooch, or some other great piece? Use your imagination and make it your own.</w:t>
      </w:r>
    </w:p>
    <w:p w14:paraId="140901CE" w14:textId="19BFD4C1" w:rsidR="008A1801" w:rsidRDefault="008A1801" w:rsidP="00764EF7">
      <w:pPr>
        <w:pStyle w:val="Heading4"/>
      </w:pPr>
      <w:r w:rsidRPr="008A1801">
        <w:rPr>
          <w:rStyle w:val="Heading3Char"/>
        </w:rPr>
        <w:t>Note:</w:t>
      </w:r>
      <w:r>
        <w:t xml:space="preserve"> </w:t>
      </w:r>
      <w:r>
        <w:tab/>
      </w:r>
      <w:r w:rsidRPr="008A1801">
        <w:t>Th</w:t>
      </w:r>
      <w:r>
        <w:t>e</w:t>
      </w:r>
      <w:r w:rsidRPr="008A1801">
        <w:t xml:space="preserve"> timeline </w:t>
      </w:r>
      <w:r>
        <w:t xml:space="preserve">in step 1 </w:t>
      </w:r>
      <w:r w:rsidRPr="008A1801">
        <w:t>contains just a few examples of jewelry found throughout time and around the world. Feel free to explore and search for other examples from other places and cultures. Think about what you know about using keywords to search (using the word jewelry and the place or time you want to search) and finding reliable sources as you search (well-known sources or websites that end with .org or .</w:t>
      </w:r>
      <w:proofErr w:type="spellStart"/>
      <w:r w:rsidRPr="008A1801">
        <w:t>edu</w:t>
      </w:r>
      <w:proofErr w:type="spellEnd"/>
      <w:r w:rsidRPr="008A1801">
        <w:t>).</w:t>
      </w:r>
    </w:p>
    <w:p w14:paraId="49F81DBD" w14:textId="77777777" w:rsidR="00D67CD1" w:rsidRDefault="00D67CD1">
      <w:pPr>
        <w:spacing w:after="160" w:line="259" w:lineRule="auto"/>
        <w:rPr>
          <w:rFonts w:asciiTheme="majorHAnsi" w:eastAsiaTheme="majorEastAsia" w:hAnsiTheme="majorHAnsi" w:cstheme="majorBidi"/>
          <w:b/>
          <w:color w:val="910D28" w:themeColor="accent1"/>
          <w:szCs w:val="32"/>
          <w:shd w:val="clear" w:color="auto" w:fill="FFFFFF"/>
        </w:rPr>
      </w:pPr>
      <w:r>
        <w:br w:type="page"/>
      </w:r>
    </w:p>
    <w:p w14:paraId="6F51BF59" w14:textId="4E99B280" w:rsidR="008A1801" w:rsidRDefault="00D67CD1" w:rsidP="00D67CD1">
      <w:pPr>
        <w:pStyle w:val="Heading1"/>
      </w:pPr>
      <w:bookmarkStart w:id="4" w:name="_Toc72357708"/>
      <w:r>
        <w:lastRenderedPageBreak/>
        <w:t>I Notice, I Wonder</w:t>
      </w:r>
      <w:bookmarkEnd w:id="4"/>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4680"/>
        <w:gridCol w:w="4680"/>
      </w:tblGrid>
      <w:tr w:rsidR="00D67CD1" w14:paraId="7699A16B" w14:textId="77777777" w:rsidTr="00CE2DCE">
        <w:trPr>
          <w:cantSplit/>
          <w:tblHeader/>
        </w:trPr>
        <w:tc>
          <w:tcPr>
            <w:tcW w:w="4680" w:type="dxa"/>
            <w:shd w:val="clear" w:color="auto" w:fill="3E5C61" w:themeFill="accent2"/>
          </w:tcPr>
          <w:p w14:paraId="214204A9" w14:textId="56217258" w:rsidR="00D67CD1" w:rsidRPr="0053328A" w:rsidRDefault="00D67CD1" w:rsidP="00CE2DCE">
            <w:pPr>
              <w:pStyle w:val="TableColumnHeaders"/>
            </w:pPr>
            <w:r>
              <w:t>I Notice</w:t>
            </w:r>
          </w:p>
        </w:tc>
        <w:tc>
          <w:tcPr>
            <w:tcW w:w="4680" w:type="dxa"/>
            <w:shd w:val="clear" w:color="auto" w:fill="3E5C61" w:themeFill="accent2"/>
          </w:tcPr>
          <w:p w14:paraId="7CB99517" w14:textId="6716F5C3" w:rsidR="00D67CD1" w:rsidRPr="0053328A" w:rsidRDefault="00D67CD1" w:rsidP="00CE2DCE">
            <w:pPr>
              <w:pStyle w:val="TableColumnHeaders"/>
            </w:pPr>
            <w:r>
              <w:t>I Wonder</w:t>
            </w:r>
          </w:p>
        </w:tc>
      </w:tr>
      <w:tr w:rsidR="00D67CD1" w14:paraId="577AAAD9" w14:textId="77777777" w:rsidTr="00CE2DCE">
        <w:trPr>
          <w:trHeight w:val="8928"/>
        </w:trPr>
        <w:tc>
          <w:tcPr>
            <w:tcW w:w="4680" w:type="dxa"/>
          </w:tcPr>
          <w:p w14:paraId="7ED26EB1" w14:textId="77777777" w:rsidR="00D67CD1" w:rsidRDefault="00D67CD1" w:rsidP="00CE2DCE">
            <w:pPr>
              <w:pStyle w:val="RowHeader"/>
            </w:pPr>
          </w:p>
        </w:tc>
        <w:tc>
          <w:tcPr>
            <w:tcW w:w="4680" w:type="dxa"/>
          </w:tcPr>
          <w:p w14:paraId="69ED80FF" w14:textId="77777777" w:rsidR="00D67CD1" w:rsidRDefault="00D67CD1" w:rsidP="00CE2DCE">
            <w:pPr>
              <w:pStyle w:val="TableData"/>
            </w:pPr>
          </w:p>
        </w:tc>
      </w:tr>
    </w:tbl>
    <w:p w14:paraId="7961C657" w14:textId="25A76D39" w:rsidR="00D67CD1" w:rsidRDefault="00D67CD1" w:rsidP="00D67CD1"/>
    <w:p w14:paraId="2315E978" w14:textId="77777777" w:rsidR="00D67CD1" w:rsidRDefault="00D67CD1" w:rsidP="00D67CD1">
      <w:pPr>
        <w:pStyle w:val="BodyText"/>
      </w:pPr>
      <w:r>
        <w:br w:type="page"/>
      </w:r>
    </w:p>
    <w:p w14:paraId="6C16116D" w14:textId="67BADFA6" w:rsidR="00D67CD1" w:rsidRDefault="00D67CD1" w:rsidP="00D67CD1">
      <w:pPr>
        <w:pStyle w:val="Heading1"/>
      </w:pPr>
      <w:bookmarkStart w:id="5" w:name="_Toc72357709"/>
      <w:r>
        <w:lastRenderedPageBreak/>
        <w:t>Jewelry Design</w:t>
      </w:r>
      <w:bookmarkEnd w:id="5"/>
    </w:p>
    <w:p w14:paraId="0722D127" w14:textId="54F2BDEB" w:rsidR="00D67CD1" w:rsidRDefault="00D67CD1" w:rsidP="00D67CD1">
      <w:r w:rsidRPr="00D67CD1">
        <w:t xml:space="preserve">Turn this circle into any jewelry design you can imagine. Design a ring, </w:t>
      </w:r>
      <w:r>
        <w:t xml:space="preserve">a </w:t>
      </w:r>
      <w:r w:rsidRPr="00D67CD1">
        <w:t xml:space="preserve">necklace, </w:t>
      </w:r>
      <w:r>
        <w:t xml:space="preserve">a </w:t>
      </w:r>
      <w:r w:rsidRPr="00D67CD1">
        <w:t>brooch, or some other great creation.</w:t>
      </w:r>
    </w:p>
    <w:p w14:paraId="7F6CD4E2" w14:textId="0D2FCD41" w:rsidR="00D67CD1" w:rsidRDefault="00D67CD1" w:rsidP="00D67CD1">
      <w:pPr>
        <w:pStyle w:val="BodyText"/>
      </w:pPr>
    </w:p>
    <w:p w14:paraId="7DE1E07F" w14:textId="5D6E5694" w:rsidR="00D67CD1" w:rsidRDefault="00D67CD1" w:rsidP="00D67CD1">
      <w:pPr>
        <w:pStyle w:val="BodyText"/>
      </w:pPr>
    </w:p>
    <w:p w14:paraId="6CFC6213" w14:textId="77777777" w:rsidR="00D67CD1" w:rsidRPr="00D67CD1" w:rsidRDefault="00D67CD1" w:rsidP="00D67CD1">
      <w:pPr>
        <w:pStyle w:val="BodyText"/>
      </w:pPr>
    </w:p>
    <w:p w14:paraId="2D1BE064" w14:textId="49134BC4" w:rsidR="00D67CD1" w:rsidRPr="00D67CD1" w:rsidRDefault="00D67CD1" w:rsidP="00D67CD1">
      <w:pPr>
        <w:pStyle w:val="BodyText"/>
        <w:spacing w:before="240"/>
        <w:jc w:val="center"/>
      </w:pPr>
      <w:r>
        <w:rPr>
          <w:rFonts w:ascii="Calibri" w:eastAsia="Calibri" w:hAnsi="Calibri" w:cs="Calibri"/>
          <w:noProof/>
          <w:szCs w:val="24"/>
        </w:rPr>
        <mc:AlternateContent>
          <mc:Choice Requires="wps">
            <w:drawing>
              <wp:inline distT="0" distB="0" distL="0" distR="0" wp14:anchorId="044E87C8" wp14:editId="272A70C0">
                <wp:extent cx="4276090" cy="4290695"/>
                <wp:effectExtent l="19050" t="19050" r="10160" b="14605"/>
                <wp:docPr id="3" name="Oval 3"/>
                <wp:cNvGraphicFramePr/>
                <a:graphic xmlns:a="http://schemas.openxmlformats.org/drawingml/2006/main">
                  <a:graphicData uri="http://schemas.microsoft.com/office/word/2010/wordprocessingShape">
                    <wps:wsp>
                      <wps:cNvSpPr/>
                      <wps:spPr>
                        <a:xfrm>
                          <a:off x="0" y="0"/>
                          <a:ext cx="4276090" cy="4290695"/>
                        </a:xfrm>
                        <a:prstGeom prst="ellipse">
                          <a:avLst/>
                        </a:prstGeom>
                        <a:noFill/>
                        <a:ln w="38100" cap="flat" cmpd="sng">
                          <a:solidFill>
                            <a:srgbClr val="000000"/>
                          </a:solidFill>
                          <a:prstDash val="solid"/>
                          <a:round/>
                          <a:headEnd type="none" w="sm" len="sm"/>
                          <a:tailEnd type="none" w="sm" len="sm"/>
                        </a:ln>
                      </wps:spPr>
                      <wps:txbx>
                        <w:txbxContent>
                          <w:p w14:paraId="35BB1B58" w14:textId="77777777" w:rsidR="00D67CD1" w:rsidRDefault="00D67CD1" w:rsidP="00D67CD1">
                            <w:pPr>
                              <w:pStyle w:val="Image"/>
                            </w:pPr>
                          </w:p>
                        </w:txbxContent>
                      </wps:txbx>
                      <wps:bodyPr spcFirstLastPara="1" wrap="square" lIns="91425" tIns="91425" rIns="91425" bIns="91425" anchor="ctr" anchorCtr="0">
                        <a:noAutofit/>
                      </wps:bodyPr>
                    </wps:wsp>
                  </a:graphicData>
                </a:graphic>
              </wp:inline>
            </w:drawing>
          </mc:Choice>
          <mc:Fallback>
            <w:pict>
              <v:oval w14:anchorId="044E87C8" id="Oval 3" o:spid="_x0000_s1026" style="width:336.7pt;height:33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92GQIAADEEAAAOAAAAZHJzL2Uyb0RvYy54bWysU9uO2jAQfa/Uf7D8XhJYli4RYVUtpaq0&#10;6iJt+wGD4xBLvtVjIPx9xw4F2j5UqpoHZ8YenzlzPLN47I1mBxlQOVvz8ajkTFrhGmV3Nf/2df3u&#10;gTOMYBvQzsqanyTyx+XbN4ujr+TEdU43MjACsVgdfc27GH1VFCg6aQBHzktLh60LBiK5YVc0AY6E&#10;bnQxKctZcXSh8cEJiUi7q+GQLzN+20oRX9oWZWS65sQt5jXkdZvWYrmAahfAd0qcacA/sDCgLCW9&#10;QK0gAtsH9QeUUSI4dG0cCWcK17ZKyFwDVTMuf6vmtQMvcy0kDvqLTPj/YMWXwyYw1dT8jjMLhp7o&#10;5QCa3SVljh4rCnj1m3D2kMxUZt8Gk/5UAOuzmqeLmrKPTNDmdPJ+Vs5JdEFn08m8nM3vE2pxve4D&#10;xk/SGZaMmkutlcdUMVRweMY4RP+MStvWrZXWtA+VtuxItB/GZcoB1Dythkim8VQO2l3GQadVk+6k&#10;Kxh22ycdGFVIdPN3ZvRLWEq4AuyGuHyUwqAKbm+bbHUSmo+2YfHkSTJLvc0TGzScaUmTQEaOi6D0&#10;3+NIEm1JmST4IHGyYr/tCSSZW9ec6J3Qi7Uics+AcQOBOnVMaal7KeH3PQQioT9bao/5eDq5p3a/&#10;dcKts711wIrO0VCIGDgbnKeYh2SQ/MM+ulbl17iSOdOlvsxPep6h1Pi3fo66TvryBwAAAP//AwBQ&#10;SwMEFAAGAAgAAAAhAOj/vGjcAAAABQEAAA8AAABkcnMvZG93bnJldi54bWxMj81uwjAQhO+V+g7W&#10;VuJWHFrKTxoHoSIulB6a8gAmXpKo8dqNDYS378KlvaxmNauZb7NFb1txwi40jhSMhgkIpNKZhioF&#10;u6/14wxEiJqMbh2hggsGWOT3d5lOjTvTJ56KWAkOoZBqBXWMPpUylDVaHYbOI7F3cJ3VkdeukqbT&#10;Zw63rXxKkom0uiFuqLXHtxrL7+JoFRQrHM38YbmVZvPTb1ebuQ/vH0oNHvrlK4iIffw7his+o0PO&#10;THt3JBNEq4AfibfJ3mT6PAaxv4qXKcg8k//p818AAAD//wMAUEsBAi0AFAAGAAgAAAAhALaDOJL+&#10;AAAA4QEAABMAAAAAAAAAAAAAAAAAAAAAAFtDb250ZW50X1R5cGVzXS54bWxQSwECLQAUAAYACAAA&#10;ACEAOP0h/9YAAACUAQAACwAAAAAAAAAAAAAAAAAvAQAAX3JlbHMvLnJlbHNQSwECLQAUAAYACAAA&#10;ACEAmRc/dhkCAAAxBAAADgAAAAAAAAAAAAAAAAAuAgAAZHJzL2Uyb0RvYy54bWxQSwECLQAUAAYA&#10;CAAAACEA6P+8aNwAAAAFAQAADwAAAAAAAAAAAAAAAABzBAAAZHJzL2Rvd25yZXYueG1sUEsFBgAA&#10;AAAEAAQA8wAAAHwFAAAAAA==&#10;" filled="f" strokeweight="3pt">
                <v:stroke startarrowwidth="narrow" startarrowlength="short" endarrowwidth="narrow" endarrowlength="short"/>
                <v:textbox inset="2.53958mm,2.53958mm,2.53958mm,2.53958mm">
                  <w:txbxContent>
                    <w:p w14:paraId="35BB1B58" w14:textId="77777777" w:rsidR="00D67CD1" w:rsidRDefault="00D67CD1" w:rsidP="00D67CD1">
                      <w:pPr>
                        <w:pStyle w:val="Image"/>
                      </w:pPr>
                    </w:p>
                  </w:txbxContent>
                </v:textbox>
                <w10:anchorlock/>
              </v:oval>
            </w:pict>
          </mc:Fallback>
        </mc:AlternateContent>
      </w:r>
    </w:p>
    <w:p w14:paraId="17F3B32F" w14:textId="77777777" w:rsidR="00D67CD1" w:rsidRPr="00D67CD1" w:rsidRDefault="00D67CD1" w:rsidP="00D67CD1"/>
    <w:p w14:paraId="7AE3F486" w14:textId="683D9313" w:rsidR="009F43D7" w:rsidRDefault="00D67CD1" w:rsidP="00D67CD1">
      <w:pPr>
        <w:pStyle w:val="Title"/>
      </w:pPr>
      <w:bookmarkStart w:id="6" w:name="_Toc72357710"/>
      <w:r>
        <w:lastRenderedPageBreak/>
        <w:t>Activity 3: Tools of the Trade</w:t>
      </w:r>
      <w:bookmarkEnd w:id="6"/>
    </w:p>
    <w:p w14:paraId="1D4033AB" w14:textId="2FF343F9" w:rsidR="00D67CD1" w:rsidRDefault="00D67CD1" w:rsidP="00D67CD1">
      <w:r w:rsidRPr="00D67CD1">
        <w:t>Jewelers use a wide variety of both cutting edge and classic tools. Some jewelers work to mass produce multiple copies of a type of jewelry while others handcraft original pieces. What is the best way to manufacture jewelry? This activity will help you determine which method is best.</w:t>
      </w:r>
    </w:p>
    <w:p w14:paraId="228386FE" w14:textId="14ACE3A1" w:rsidR="00D67CD1" w:rsidRDefault="00D67CD1" w:rsidP="00D67CD1">
      <w:pPr>
        <w:pStyle w:val="Heading2"/>
      </w:pPr>
      <w:r>
        <w:t>Materials</w:t>
      </w:r>
    </w:p>
    <w:p w14:paraId="6C6F1887" w14:textId="770F9AC1" w:rsidR="00D67CD1" w:rsidRDefault="00D67CD1" w:rsidP="009A03D8">
      <w:pPr>
        <w:pStyle w:val="BulletList"/>
      </w:pPr>
      <w:r>
        <w:t>Computer or tablet with Internet access</w:t>
      </w:r>
    </w:p>
    <w:p w14:paraId="7321E916" w14:textId="77777777" w:rsidR="00D67CD1" w:rsidRDefault="00D67CD1" w:rsidP="00D67CD1">
      <w:pPr>
        <w:pStyle w:val="BulletList"/>
      </w:pPr>
      <w:r>
        <w:t xml:space="preserve">Tug of War activity (page </w:t>
      </w:r>
      <w:r w:rsidRPr="00476229">
        <w:t>12</w:t>
      </w:r>
      <w:r>
        <w:t>)</w:t>
      </w:r>
    </w:p>
    <w:p w14:paraId="1F20F19B" w14:textId="17BDE1A4" w:rsidR="00D67CD1" w:rsidRDefault="00D67CD1" w:rsidP="00D67CD1">
      <w:pPr>
        <w:pStyle w:val="BulletList"/>
      </w:pPr>
      <w:r>
        <w:t>Sticky notes</w:t>
      </w:r>
    </w:p>
    <w:p w14:paraId="47A54B30" w14:textId="60412AE5" w:rsidR="00D67CD1" w:rsidRDefault="00D67CD1" w:rsidP="00D67CD1">
      <w:pPr>
        <w:pStyle w:val="BulletList"/>
      </w:pPr>
      <w:r>
        <w:t>Pen or pencil</w:t>
      </w:r>
    </w:p>
    <w:p w14:paraId="2B11017B" w14:textId="37FDD94D" w:rsidR="00D67CD1" w:rsidRPr="00D67CD1" w:rsidRDefault="00D67CD1" w:rsidP="00D67CD1">
      <w:pPr>
        <w:pStyle w:val="Heading2"/>
      </w:pPr>
      <w:r>
        <w:t>Instructions</w:t>
      </w:r>
    </w:p>
    <w:p w14:paraId="510DF8DE" w14:textId="160097A2" w:rsidR="00777681" w:rsidRDefault="00777681" w:rsidP="00777681">
      <w:pPr>
        <w:pStyle w:val="ListParagraph"/>
        <w:numPr>
          <w:ilvl w:val="0"/>
          <w:numId w:val="18"/>
        </w:numPr>
      </w:pPr>
      <w:r w:rsidRPr="00777681">
        <w:t>As you watch the two videos below, think about the pros and cons of mass manufacturing versus custom designs. Record the pros for each type of design on sticky notes with one pro per sticky note.</w:t>
      </w:r>
    </w:p>
    <w:p w14:paraId="509E919E" w14:textId="0DB9337D" w:rsidR="00777681" w:rsidRDefault="00777681" w:rsidP="00777681">
      <w:pPr>
        <w:pStyle w:val="ListParagraph"/>
        <w:numPr>
          <w:ilvl w:val="1"/>
          <w:numId w:val="18"/>
        </w:numPr>
      </w:pPr>
      <w:r>
        <w:t xml:space="preserve">Bobby White </w:t>
      </w:r>
      <w:r w:rsidR="00871CA7">
        <w:t>h</w:t>
      </w:r>
      <w:r>
        <w:t xml:space="preserve">andmade </w:t>
      </w:r>
      <w:r w:rsidR="00871CA7">
        <w:t>j</w:t>
      </w:r>
      <w:r>
        <w:t xml:space="preserve">ewelry: </w:t>
      </w:r>
      <w:hyperlink r:id="rId20" w:history="1">
        <w:r w:rsidRPr="00871CA7">
          <w:rPr>
            <w:rStyle w:val="Hyperlink"/>
          </w:rPr>
          <w:t>https://youtu.be/kThxuHmQh5w</w:t>
        </w:r>
      </w:hyperlink>
    </w:p>
    <w:p w14:paraId="2FC5D780" w14:textId="0563F13F" w:rsidR="00777681" w:rsidRDefault="00777681" w:rsidP="00777681">
      <w:pPr>
        <w:pStyle w:val="ListParagraph"/>
        <w:numPr>
          <w:ilvl w:val="1"/>
          <w:numId w:val="18"/>
        </w:numPr>
      </w:pPr>
      <w:r>
        <w:t xml:space="preserve">Wax </w:t>
      </w:r>
      <w:r w:rsidR="00871CA7">
        <w:t>c</w:t>
      </w:r>
      <w:r>
        <w:t xml:space="preserve">asting </w:t>
      </w:r>
      <w:r w:rsidR="00871CA7">
        <w:t>m</w:t>
      </w:r>
      <w:r>
        <w:t>ass</w:t>
      </w:r>
      <w:r w:rsidR="00871CA7">
        <w:t>-p</w:t>
      </w:r>
      <w:r>
        <w:t xml:space="preserve">roduced </w:t>
      </w:r>
      <w:r w:rsidR="00871CA7">
        <w:t>r</w:t>
      </w:r>
      <w:r>
        <w:t xml:space="preserve">ings: </w:t>
      </w:r>
      <w:hyperlink r:id="rId21" w:history="1">
        <w:r w:rsidRPr="00871CA7">
          <w:rPr>
            <w:rStyle w:val="Hyperlink"/>
          </w:rPr>
          <w:t>https://www.youtube.com/watch?v=GWVli5iY8BI</w:t>
        </w:r>
      </w:hyperlink>
    </w:p>
    <w:p w14:paraId="5A49F47E" w14:textId="77777777" w:rsidR="00871CA7" w:rsidRDefault="00871CA7" w:rsidP="00871CA7">
      <w:pPr>
        <w:pStyle w:val="ListParagraph"/>
        <w:numPr>
          <w:ilvl w:val="0"/>
          <w:numId w:val="18"/>
        </w:numPr>
      </w:pPr>
      <w:r>
        <w:t xml:space="preserve">Using the chart on page </w:t>
      </w:r>
      <w:r w:rsidRPr="00476229">
        <w:t>12</w:t>
      </w:r>
      <w:r>
        <w:t xml:space="preserve">, rank your sticky notes from which has the strongest “tug” or argument for that choice to which has the weakest “tug.” </w:t>
      </w:r>
    </w:p>
    <w:p w14:paraId="62356FB8" w14:textId="77777777" w:rsidR="00871CA7" w:rsidRDefault="00871CA7" w:rsidP="00871CA7">
      <w:pPr>
        <w:pStyle w:val="ListParagraph"/>
        <w:numPr>
          <w:ilvl w:val="0"/>
          <w:numId w:val="18"/>
        </w:numPr>
      </w:pPr>
      <w:r>
        <w:t xml:space="preserve">Once you have finished, decide which side has the strongest tug overall. </w:t>
      </w:r>
    </w:p>
    <w:p w14:paraId="662ABB2D" w14:textId="50CC88B3" w:rsidR="00871CA7" w:rsidRPr="00777681" w:rsidRDefault="00871CA7" w:rsidP="00871CA7">
      <w:pPr>
        <w:pStyle w:val="ListParagraph"/>
        <w:numPr>
          <w:ilvl w:val="0"/>
          <w:numId w:val="18"/>
        </w:numPr>
      </w:pPr>
      <w:r>
        <w:t>Consider your choice. Do you think others would agree or disagree?</w:t>
      </w:r>
    </w:p>
    <w:p w14:paraId="511873CD" w14:textId="5F8B0356" w:rsidR="00EF7D76" w:rsidRDefault="00871CA7" w:rsidP="00871CA7">
      <w:pPr>
        <w:pStyle w:val="Heading2"/>
      </w:pPr>
      <w:r>
        <w:t>Bonus Activity</w:t>
      </w:r>
    </w:p>
    <w:p w14:paraId="12201426" w14:textId="77777777" w:rsidR="00871CA7" w:rsidRDefault="00871CA7" w:rsidP="00871CA7">
      <w:pPr>
        <w:pStyle w:val="BodyText"/>
      </w:pPr>
      <w:r>
        <w:t>Can you name some of the tools that jewelers use? Click the link below to get a copy of the Tools of the Trade game. Using the line drawing tool, connect each tool to its name. Then, use the collection of letters that your lines pass through to decode a two-word mystery phrase.</w:t>
      </w:r>
    </w:p>
    <w:p w14:paraId="040DE5EF" w14:textId="52074D27" w:rsidR="00871CA7" w:rsidRDefault="00B01CD9" w:rsidP="00871CA7">
      <w:pPr>
        <w:pStyle w:val="BodyText"/>
        <w:ind w:firstLine="720"/>
      </w:pPr>
      <w:hyperlink r:id="rId22" w:history="1">
        <w:r w:rsidR="00871CA7" w:rsidRPr="00697259">
          <w:rPr>
            <w:rStyle w:val="Hyperlink"/>
          </w:rPr>
          <w:t>https://tinyurl.com/jewelrygame</w:t>
        </w:r>
      </w:hyperlink>
    </w:p>
    <w:p w14:paraId="730BEAB5" w14:textId="087703EA" w:rsidR="00871CA7" w:rsidRDefault="00871CA7" w:rsidP="00871CA7">
      <w:pPr>
        <w:pStyle w:val="BodyText"/>
      </w:pPr>
      <w:r>
        <w:t>(Hint: The answer is at the bottom of the Sources list. No peeking!)</w:t>
      </w:r>
    </w:p>
    <w:p w14:paraId="48E0BD74" w14:textId="77777777" w:rsidR="00871CA7" w:rsidRDefault="00871CA7">
      <w:pPr>
        <w:spacing w:after="160" w:line="259" w:lineRule="auto"/>
        <w:rPr>
          <w:rFonts w:asciiTheme="majorHAnsi" w:eastAsiaTheme="majorEastAsia" w:hAnsiTheme="majorHAnsi" w:cstheme="majorBidi"/>
          <w:b/>
          <w:color w:val="910D28" w:themeColor="accent1"/>
          <w:sz w:val="28"/>
          <w:szCs w:val="32"/>
          <w:shd w:val="clear" w:color="auto" w:fill="FFFFFF"/>
        </w:rPr>
      </w:pPr>
      <w:r>
        <w:br w:type="page"/>
      </w:r>
    </w:p>
    <w:p w14:paraId="58DDEF30" w14:textId="70D0E2CE" w:rsidR="00871CA7" w:rsidRDefault="00871CA7" w:rsidP="00871CA7">
      <w:pPr>
        <w:pStyle w:val="Heading1"/>
      </w:pPr>
      <w:bookmarkStart w:id="7" w:name="_Toc72357711"/>
      <w:r>
        <w:lastRenderedPageBreak/>
        <w:t>Tug-of-War</w:t>
      </w:r>
      <w:bookmarkEnd w:id="7"/>
    </w:p>
    <w:tbl>
      <w:tblPr>
        <w:tblStyle w:val="TableGrid"/>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1440"/>
        <w:gridCol w:w="3960"/>
        <w:gridCol w:w="3960"/>
      </w:tblGrid>
      <w:tr w:rsidR="00871CA7" w14:paraId="753F4767" w14:textId="77777777" w:rsidTr="00871CA7">
        <w:trPr>
          <w:cantSplit/>
          <w:tblHeader/>
        </w:trPr>
        <w:tc>
          <w:tcPr>
            <w:tcW w:w="1440" w:type="dxa"/>
            <w:shd w:val="clear" w:color="auto" w:fill="3E5C61" w:themeFill="accent2"/>
          </w:tcPr>
          <w:p w14:paraId="3D7BE7F7" w14:textId="77777777" w:rsidR="00871CA7" w:rsidRDefault="00871CA7" w:rsidP="00CE2DCE">
            <w:pPr>
              <w:pStyle w:val="TableColumnHeaders"/>
            </w:pPr>
          </w:p>
        </w:tc>
        <w:tc>
          <w:tcPr>
            <w:tcW w:w="3960" w:type="dxa"/>
            <w:shd w:val="clear" w:color="auto" w:fill="3E5C61" w:themeFill="accent2"/>
          </w:tcPr>
          <w:p w14:paraId="5B70464C" w14:textId="4A865955" w:rsidR="00871CA7" w:rsidRPr="0053328A" w:rsidRDefault="00871CA7" w:rsidP="00CE2DCE">
            <w:pPr>
              <w:pStyle w:val="TableColumnHeaders"/>
            </w:pPr>
            <w:r>
              <w:t>Handcrafted Jewelry</w:t>
            </w:r>
          </w:p>
        </w:tc>
        <w:tc>
          <w:tcPr>
            <w:tcW w:w="3960" w:type="dxa"/>
            <w:shd w:val="clear" w:color="auto" w:fill="3E5C61" w:themeFill="accent2"/>
          </w:tcPr>
          <w:p w14:paraId="7D45AE5E" w14:textId="5ADD8D1E" w:rsidR="00871CA7" w:rsidRPr="0053328A" w:rsidRDefault="00871CA7" w:rsidP="00CE2DCE">
            <w:pPr>
              <w:pStyle w:val="TableColumnHeaders"/>
            </w:pPr>
            <w:r>
              <w:t>Mass-Produced Jewelry</w:t>
            </w:r>
          </w:p>
        </w:tc>
      </w:tr>
      <w:tr w:rsidR="00871CA7" w14:paraId="4EDAA5BC" w14:textId="77777777" w:rsidTr="00C0162E">
        <w:trPr>
          <w:cantSplit/>
          <w:trHeight w:val="8865"/>
        </w:trPr>
        <w:tc>
          <w:tcPr>
            <w:tcW w:w="1440" w:type="dxa"/>
            <w:shd w:val="clear" w:color="auto" w:fill="3E5C61" w:themeFill="accent2"/>
            <w:textDirection w:val="btLr"/>
            <w:vAlign w:val="center"/>
          </w:tcPr>
          <w:p w14:paraId="7DC2BE14" w14:textId="7F6037A0" w:rsidR="00871CA7" w:rsidRPr="00C0162E" w:rsidRDefault="00871CA7" w:rsidP="00C0162E">
            <w:pPr>
              <w:pStyle w:val="RowHeader"/>
              <w:ind w:left="113" w:right="113"/>
              <w:jc w:val="center"/>
              <w:rPr>
                <w:color w:val="FFFFFF" w:themeColor="background1"/>
                <w:sz w:val="36"/>
                <w:szCs w:val="36"/>
              </w:rPr>
            </w:pPr>
            <w:proofErr w:type="gramStart"/>
            <w:r w:rsidRPr="00C0162E">
              <w:rPr>
                <w:color w:val="FFFFFF" w:themeColor="background1"/>
                <w:sz w:val="36"/>
                <w:szCs w:val="36"/>
              </w:rPr>
              <w:t>Weakest</w:t>
            </w:r>
            <w:r w:rsidR="00C0162E" w:rsidRPr="00C0162E">
              <w:rPr>
                <w:color w:val="FFFFFF" w:themeColor="background1"/>
                <w:sz w:val="36"/>
                <w:szCs w:val="36"/>
              </w:rPr>
              <w:t xml:space="preserve"> </w:t>
            </w:r>
            <w:r w:rsidRPr="00C0162E">
              <w:rPr>
                <w:color w:val="FFFFFF" w:themeColor="background1"/>
                <w:sz w:val="36"/>
                <w:szCs w:val="36"/>
              </w:rPr>
              <w:t xml:space="preserve"> </w:t>
            </w:r>
            <w:r w:rsidR="00C0162E" w:rsidRPr="00C0162E">
              <w:rPr>
                <w:color w:val="FFFFFF" w:themeColor="background1"/>
                <w:sz w:val="36"/>
                <w:szCs w:val="36"/>
              </w:rPr>
              <w:t>→</w:t>
            </w:r>
            <w:proofErr w:type="gramEnd"/>
            <w:r w:rsidR="00C0162E" w:rsidRPr="00C0162E">
              <w:rPr>
                <w:color w:val="FFFFFF" w:themeColor="background1"/>
                <w:sz w:val="36"/>
                <w:szCs w:val="36"/>
              </w:rPr>
              <w:t xml:space="preserve">  Strongest</w:t>
            </w:r>
          </w:p>
        </w:tc>
        <w:tc>
          <w:tcPr>
            <w:tcW w:w="3960" w:type="dxa"/>
          </w:tcPr>
          <w:p w14:paraId="17A332FB" w14:textId="557ED51E" w:rsidR="00871CA7" w:rsidRDefault="00871CA7" w:rsidP="00CE2DCE">
            <w:pPr>
              <w:pStyle w:val="RowHeader"/>
            </w:pPr>
          </w:p>
        </w:tc>
        <w:tc>
          <w:tcPr>
            <w:tcW w:w="3960" w:type="dxa"/>
          </w:tcPr>
          <w:p w14:paraId="6AE784B3" w14:textId="77777777" w:rsidR="00871CA7" w:rsidRDefault="00871CA7" w:rsidP="00CE2DCE">
            <w:pPr>
              <w:pStyle w:val="TableData"/>
            </w:pPr>
          </w:p>
        </w:tc>
      </w:tr>
    </w:tbl>
    <w:p w14:paraId="1899E69C" w14:textId="5CAB7E51" w:rsidR="00871CA7" w:rsidRDefault="00A314F9" w:rsidP="00A314F9">
      <w:pPr>
        <w:pStyle w:val="Title"/>
      </w:pPr>
      <w:bookmarkStart w:id="8" w:name="_Toc72357712"/>
      <w:r>
        <w:lastRenderedPageBreak/>
        <w:t>Extend</w:t>
      </w:r>
      <w:bookmarkEnd w:id="8"/>
    </w:p>
    <w:p w14:paraId="1E46DEFE" w14:textId="1430A35C" w:rsidR="00A314F9" w:rsidRPr="00A314F9" w:rsidRDefault="00A314F9" w:rsidP="00A314F9">
      <w:r w:rsidRPr="00A314F9">
        <w:t xml:space="preserve">Ready to try to make your own jewelry? Check out the Jewel School YouTube channel </w:t>
      </w:r>
      <w:r>
        <w:t xml:space="preserve">linked </w:t>
      </w:r>
      <w:r w:rsidRPr="00A314F9">
        <w:t xml:space="preserve">below for tips </w:t>
      </w:r>
      <w:r>
        <w:t>about</w:t>
      </w:r>
      <w:r w:rsidRPr="00A314F9">
        <w:t xml:space="preserve"> tools and supplies and instructions </w:t>
      </w:r>
      <w:r>
        <w:t>for</w:t>
      </w:r>
      <w:r w:rsidRPr="00A314F9">
        <w:t xml:space="preserve"> creat</w:t>
      </w:r>
      <w:r>
        <w:t>ing</w:t>
      </w:r>
      <w:r w:rsidRPr="00A314F9">
        <w:t xml:space="preserve"> many types and styles of jewelry.</w:t>
      </w:r>
    </w:p>
    <w:p w14:paraId="1FE566E7" w14:textId="70357B75" w:rsidR="00A314F9" w:rsidRPr="00A314F9" w:rsidRDefault="00B01CD9" w:rsidP="00A314F9">
      <w:pPr>
        <w:ind w:firstLine="720"/>
      </w:pPr>
      <w:hyperlink r:id="rId23" w:history="1">
        <w:r w:rsidR="00A314F9" w:rsidRPr="00A314F9">
          <w:rPr>
            <w:rStyle w:val="Hyperlink"/>
          </w:rPr>
          <w:t>https://www.youtube.com/user/jtvjewelschool</w:t>
        </w:r>
      </w:hyperlink>
    </w:p>
    <w:p w14:paraId="3EA98156" w14:textId="77777777" w:rsidR="00A314F9" w:rsidRPr="00A314F9" w:rsidRDefault="00A314F9" w:rsidP="00A314F9">
      <w:pPr>
        <w:pStyle w:val="Heading2"/>
      </w:pPr>
      <w:r w:rsidRPr="00A314F9">
        <w:t>Want to Learn More?</w:t>
      </w:r>
    </w:p>
    <w:p w14:paraId="07D39CC8" w14:textId="77777777" w:rsidR="00A314F9" w:rsidRPr="00A314F9" w:rsidRDefault="00A314F9" w:rsidP="00A314F9">
      <w:r w:rsidRPr="00A314F9">
        <w:t xml:space="preserve">You can also take a look at </w:t>
      </w:r>
      <w:hyperlink r:id="rId24" w:history="1">
        <w:r w:rsidRPr="00A314F9">
          <w:rPr>
            <w:rStyle w:val="Hyperlink"/>
          </w:rPr>
          <w:t>My Next Move</w:t>
        </w:r>
      </w:hyperlink>
      <w:r w:rsidRPr="00A314F9">
        <w:t xml:space="preserve"> or </w:t>
      </w:r>
      <w:hyperlink r:id="rId25" w:history="1">
        <w:r w:rsidRPr="00A314F9">
          <w:rPr>
            <w:rStyle w:val="Hyperlink"/>
          </w:rPr>
          <w:t>Jewelers of America</w:t>
        </w:r>
      </w:hyperlink>
      <w:r w:rsidRPr="00A314F9">
        <w:t xml:space="preserve"> to discover more about jewelers, what they do, and the knowledge, skills, and abilities needed in the field.</w:t>
      </w:r>
    </w:p>
    <w:p w14:paraId="3FED5D86" w14:textId="77777777" w:rsidR="00875B0B" w:rsidRDefault="00A314F9" w:rsidP="00A314F9">
      <w:r w:rsidRPr="00A314F9">
        <w:t xml:space="preserve">There are other careers related to being a jeweler that you can find </w:t>
      </w:r>
      <w:hyperlink r:id="rId26" w:history="1">
        <w:r w:rsidRPr="00A314F9">
          <w:rPr>
            <w:rStyle w:val="Hyperlink"/>
          </w:rPr>
          <w:t>here</w:t>
        </w:r>
      </w:hyperlink>
      <w:r w:rsidRPr="00A314F9">
        <w:t xml:space="preserve"> at </w:t>
      </w:r>
      <w:hyperlink r:id="rId27" w:history="1">
        <w:r w:rsidRPr="00A314F9">
          <w:rPr>
            <w:rStyle w:val="Hyperlink"/>
          </w:rPr>
          <w:t>My Next Move</w:t>
        </w:r>
      </w:hyperlink>
      <w:r w:rsidRPr="00A314F9">
        <w:t xml:space="preserve">. Jeweler isn’t the only career to explore in the Manufacturing cluster. Check out the other careers classified as </w:t>
      </w:r>
      <w:hyperlink r:id="rId28" w:history="1">
        <w:r w:rsidRPr="00A314F9">
          <w:rPr>
            <w:rStyle w:val="Hyperlink"/>
          </w:rPr>
          <w:t>Manufacturing</w:t>
        </w:r>
      </w:hyperlink>
      <w:r w:rsidRPr="00A314F9">
        <w:t xml:space="preserve"> work to see even more options that let you work with your hands, create, and solve problems.</w:t>
      </w:r>
    </w:p>
    <w:p w14:paraId="67DE978D" w14:textId="77777777" w:rsidR="00875B0B" w:rsidRDefault="00875B0B" w:rsidP="00875B0B">
      <w:pPr>
        <w:pStyle w:val="Image"/>
      </w:pPr>
      <w:r>
        <w:rPr>
          <w:rFonts w:ascii="Calibri" w:eastAsia="Calibri" w:hAnsi="Calibri" w:cs="Calibri"/>
          <w:b/>
          <w:sz w:val="32"/>
          <w:szCs w:val="32"/>
        </w:rPr>
        <w:drawing>
          <wp:inline distT="114300" distB="114300" distL="114300" distR="114300" wp14:anchorId="29FC8BCD" wp14:editId="588C0F83">
            <wp:extent cx="4148138" cy="27654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148138" cy="2765425"/>
                    </a:xfrm>
                    <a:prstGeom prst="rect">
                      <a:avLst/>
                    </a:prstGeom>
                    <a:ln/>
                  </pic:spPr>
                </pic:pic>
              </a:graphicData>
            </a:graphic>
          </wp:inline>
        </w:drawing>
      </w:r>
    </w:p>
    <w:p w14:paraId="5C3264A5" w14:textId="1758D9B1" w:rsidR="00A314F9" w:rsidRPr="00A314F9" w:rsidRDefault="00A57B55" w:rsidP="00875B0B">
      <w:pPr>
        <w:pStyle w:val="CaptionCutline"/>
      </w:pPr>
      <w:r>
        <w:t>[</w:t>
      </w:r>
      <w:proofErr w:type="spellStart"/>
      <w:r w:rsidR="00875B0B" w:rsidRPr="00875B0B">
        <w:t>Allphotobangkok</w:t>
      </w:r>
      <w:proofErr w:type="spellEnd"/>
      <w:r>
        <w:t>]</w:t>
      </w:r>
      <w:r w:rsidR="00875B0B" w:rsidRPr="00875B0B">
        <w:t xml:space="preserve">. (2014). </w:t>
      </w:r>
      <w:r w:rsidR="00476229">
        <w:t xml:space="preserve">Stone factory [Image]. </w:t>
      </w:r>
      <w:r w:rsidR="00875B0B" w:rsidRPr="00875B0B">
        <w:t>Pixabay. https://pixabay.com/photos/work-making-stone-factory-4678695/</w:t>
      </w:r>
    </w:p>
    <w:p w14:paraId="3A19DAB8" w14:textId="77777777" w:rsidR="00A314F9" w:rsidRPr="00A314F9" w:rsidRDefault="00A314F9" w:rsidP="00A314F9"/>
    <w:p w14:paraId="320A6E2B" w14:textId="67B89E61" w:rsidR="00AD542C" w:rsidRDefault="000169CF" w:rsidP="000169CF">
      <w:pPr>
        <w:pStyle w:val="Title"/>
      </w:pPr>
      <w:bookmarkStart w:id="9" w:name="_Toc72357713"/>
      <w:r>
        <w:lastRenderedPageBreak/>
        <w:t>Sources</w:t>
      </w:r>
      <w:bookmarkEnd w:id="9"/>
    </w:p>
    <w:p w14:paraId="4A52B499" w14:textId="77777777" w:rsidR="00A37D16" w:rsidRDefault="00A37D16" w:rsidP="00A37D16">
      <w:proofErr w:type="gramStart"/>
      <w:r>
        <w:t>All of</w:t>
      </w:r>
      <w:proofErr w:type="gramEnd"/>
      <w:r>
        <w:t xml:space="preserve"> the sources that were linked throughout the activity are listed below. Providing a list of sources allows us to give credit for the work someone else made. </w:t>
      </w:r>
    </w:p>
    <w:p w14:paraId="7DCCD0A4" w14:textId="5799611B" w:rsidR="00A37D16" w:rsidRDefault="00A37D16" w:rsidP="00A57B55">
      <w:pPr>
        <w:pStyle w:val="Citation"/>
        <w:rPr>
          <w:highlight w:val="white"/>
        </w:rPr>
      </w:pPr>
      <w:r>
        <w:rPr>
          <w:highlight w:val="white"/>
        </w:rPr>
        <w:t>[</w:t>
      </w:r>
      <w:proofErr w:type="spellStart"/>
      <w:r>
        <w:rPr>
          <w:highlight w:val="white"/>
        </w:rPr>
        <w:t>Allphotobangkok</w:t>
      </w:r>
      <w:proofErr w:type="spellEnd"/>
      <w:r>
        <w:rPr>
          <w:highlight w:val="white"/>
        </w:rPr>
        <w:t xml:space="preserve">]. (2014). </w:t>
      </w:r>
      <w:r w:rsidRPr="00A57B55">
        <w:rPr>
          <w:highlight w:val="white"/>
        </w:rPr>
        <w:t>Stone</w:t>
      </w:r>
      <w:r>
        <w:rPr>
          <w:highlight w:val="white"/>
        </w:rPr>
        <w:t xml:space="preserve"> factory [Image]. Pixabay. https://pixabay.com/photos/work-making-stone-factory-4678695/</w:t>
      </w:r>
    </w:p>
    <w:p w14:paraId="356D2FC5" w14:textId="335AF8BC" w:rsidR="00A37D16" w:rsidRDefault="00A37D16" w:rsidP="00A37D16">
      <w:pPr>
        <w:pStyle w:val="Citation"/>
        <w:rPr>
          <w:highlight w:val="white"/>
        </w:rPr>
      </w:pPr>
      <w:r>
        <w:rPr>
          <w:highlight w:val="white"/>
        </w:rPr>
        <w:t>BC Clark Jewelers. (2019, Nov. 21). The BC Clark jingle [Video]. YouTube. https://www.youtube.com/watch?v=mo1RLKcqxew</w:t>
      </w:r>
    </w:p>
    <w:p w14:paraId="38CE6CB6" w14:textId="51A77F3A" w:rsidR="00A37D16" w:rsidRDefault="00A37D16" w:rsidP="00A37D16">
      <w:pPr>
        <w:pStyle w:val="Citation"/>
        <w:rPr>
          <w:highlight w:val="white"/>
        </w:rPr>
      </w:pPr>
      <w:r>
        <w:rPr>
          <w:highlight w:val="white"/>
        </w:rPr>
        <w:t xml:space="preserve">White, B. (2019, Feb. 17). Handmade jewelry vs mass produced [Video]. YouTube. </w:t>
      </w:r>
      <w:r w:rsidRPr="00A37D16">
        <w:rPr>
          <w:highlight w:val="white"/>
        </w:rPr>
        <w:t>https://www.youtube.com/watch?v=kThxuHmQh5w&amp;feature=youtu.be</w:t>
      </w:r>
    </w:p>
    <w:p w14:paraId="622D5B48" w14:textId="77777777" w:rsidR="00A37D16" w:rsidRDefault="00A37D16" w:rsidP="00A37D16">
      <w:pPr>
        <w:pStyle w:val="Citation"/>
        <w:rPr>
          <w:highlight w:val="white"/>
        </w:rPr>
      </w:pPr>
      <w:r>
        <w:rPr>
          <w:highlight w:val="white"/>
        </w:rPr>
        <w:t>Britannica. (2020). The history of jewelry design. https://www.britannica.com/art/jewelry/The-history-of-jewelry-design</w:t>
      </w:r>
    </w:p>
    <w:p w14:paraId="0113B8D8" w14:textId="6EF85D77" w:rsidR="00A37D16" w:rsidRDefault="00A37D16" w:rsidP="00A37D16">
      <w:pPr>
        <w:pStyle w:val="Citation"/>
        <w:rPr>
          <w:highlight w:val="white"/>
        </w:rPr>
      </w:pPr>
      <w:r>
        <w:rPr>
          <w:highlight w:val="white"/>
        </w:rPr>
        <w:t xml:space="preserve">Got All Your Marbles? Interchangeable Jewelry. (2013. June 28). How </w:t>
      </w:r>
      <w:r w:rsidR="00A57B55">
        <w:rPr>
          <w:highlight w:val="white"/>
        </w:rPr>
        <w:t>i</w:t>
      </w:r>
      <w:r>
        <w:rPr>
          <w:highlight w:val="white"/>
        </w:rPr>
        <w:t xml:space="preserve">t's </w:t>
      </w:r>
      <w:r w:rsidR="00A57B55">
        <w:rPr>
          <w:highlight w:val="white"/>
        </w:rPr>
        <w:t>m</w:t>
      </w:r>
      <w:r>
        <w:rPr>
          <w:highlight w:val="white"/>
        </w:rPr>
        <w:t xml:space="preserve">ade - </w:t>
      </w:r>
      <w:r w:rsidR="00A57B55">
        <w:rPr>
          <w:highlight w:val="white"/>
        </w:rPr>
        <w:t>l</w:t>
      </w:r>
      <w:r>
        <w:rPr>
          <w:highlight w:val="white"/>
        </w:rPr>
        <w:t xml:space="preserve">ost </w:t>
      </w:r>
      <w:r w:rsidR="00A57B55">
        <w:rPr>
          <w:highlight w:val="white"/>
        </w:rPr>
        <w:t>w</w:t>
      </w:r>
      <w:r>
        <w:rPr>
          <w:highlight w:val="white"/>
        </w:rPr>
        <w:t xml:space="preserve">ax </w:t>
      </w:r>
      <w:r w:rsidR="00A57B55">
        <w:rPr>
          <w:highlight w:val="white"/>
        </w:rPr>
        <w:t>c</w:t>
      </w:r>
      <w:r>
        <w:rPr>
          <w:highlight w:val="white"/>
        </w:rPr>
        <w:t>asting [Video]. You</w:t>
      </w:r>
      <w:r w:rsidR="00A57B55">
        <w:rPr>
          <w:highlight w:val="white"/>
        </w:rPr>
        <w:t>T</w:t>
      </w:r>
      <w:r>
        <w:rPr>
          <w:highlight w:val="white"/>
        </w:rPr>
        <w:t xml:space="preserve">ube. </w:t>
      </w:r>
      <w:r w:rsidRPr="00A37D16">
        <w:rPr>
          <w:highlight w:val="white"/>
        </w:rPr>
        <w:t>https://www.youtube.com/watch?v=GWVli5iY8BI&amp;feature=youtu.be</w:t>
      </w:r>
    </w:p>
    <w:p w14:paraId="6CA6E838" w14:textId="6EFE2AD2" w:rsidR="00A37D16" w:rsidRDefault="00A37D16" w:rsidP="00A37D16">
      <w:pPr>
        <w:pStyle w:val="Citation"/>
        <w:rPr>
          <w:highlight w:val="white"/>
        </w:rPr>
      </w:pPr>
      <w:r>
        <w:rPr>
          <w:highlight w:val="white"/>
        </w:rPr>
        <w:t>Jewel School. (2011). You</w:t>
      </w:r>
      <w:r w:rsidR="00A57B55">
        <w:rPr>
          <w:highlight w:val="white"/>
        </w:rPr>
        <w:t>T</w:t>
      </w:r>
      <w:r>
        <w:rPr>
          <w:highlight w:val="white"/>
        </w:rPr>
        <w:t xml:space="preserve">ube Channel. </w:t>
      </w:r>
      <w:r w:rsidRPr="00A37D16">
        <w:rPr>
          <w:highlight w:val="white"/>
        </w:rPr>
        <w:t>https://www.youtube.com/c/jtvjewelschool/featured</w:t>
      </w:r>
    </w:p>
    <w:p w14:paraId="5A279D8F" w14:textId="77777777" w:rsidR="00A37D16" w:rsidRDefault="00A37D16" w:rsidP="00A37D16">
      <w:pPr>
        <w:pStyle w:val="Citation"/>
        <w:rPr>
          <w:highlight w:val="white"/>
        </w:rPr>
      </w:pPr>
      <w:r>
        <w:rPr>
          <w:highlight w:val="white"/>
        </w:rPr>
        <w:t>Jewelers of America. (2013). Careers in the jewelry industry: Your guide to a bright and shining future. Jewelers of America. https://www.jewelers.org/images/files/jewelry-careers-guide/files/inc/78363bb543.pdf</w:t>
      </w:r>
    </w:p>
    <w:p w14:paraId="3CD46E03" w14:textId="74856E02" w:rsidR="00A37D16" w:rsidRDefault="00A57B55" w:rsidP="00A37D16">
      <w:pPr>
        <w:pStyle w:val="Citation"/>
        <w:rPr>
          <w:highlight w:val="white"/>
        </w:rPr>
      </w:pPr>
      <w:r>
        <w:rPr>
          <w:highlight w:val="white"/>
        </w:rPr>
        <w:t>[</w:t>
      </w:r>
      <w:proofErr w:type="spellStart"/>
      <w:r w:rsidR="00A37D16">
        <w:rPr>
          <w:highlight w:val="white"/>
        </w:rPr>
        <w:t>karnbadjatia</w:t>
      </w:r>
      <w:proofErr w:type="spellEnd"/>
      <w:r>
        <w:rPr>
          <w:highlight w:val="white"/>
        </w:rPr>
        <w:t>].</w:t>
      </w:r>
      <w:r w:rsidR="00A37D16">
        <w:rPr>
          <w:highlight w:val="white"/>
        </w:rPr>
        <w:t xml:space="preserve"> (2015). Jewelry </w:t>
      </w:r>
      <w:r>
        <w:rPr>
          <w:highlight w:val="white"/>
        </w:rPr>
        <w:t>m</w:t>
      </w:r>
      <w:r w:rsidR="00A37D16">
        <w:rPr>
          <w:highlight w:val="white"/>
        </w:rPr>
        <w:t>anufacturing</w:t>
      </w:r>
      <w:r>
        <w:rPr>
          <w:highlight w:val="white"/>
        </w:rPr>
        <w:t xml:space="preserve"> [Image]</w:t>
      </w:r>
      <w:r w:rsidR="00A37D16">
        <w:rPr>
          <w:highlight w:val="white"/>
        </w:rPr>
        <w:t>. https://pixabay.com/photos/jewelry-manufacturing-manufacturing-1381501/pixaby.com</w:t>
      </w:r>
    </w:p>
    <w:p w14:paraId="3C8D349E" w14:textId="77777777" w:rsidR="00A37D16" w:rsidRDefault="00A37D16" w:rsidP="00A37D16">
      <w:pPr>
        <w:pStyle w:val="Citation"/>
        <w:rPr>
          <w:highlight w:val="white"/>
        </w:rPr>
      </w:pPr>
      <w:r>
        <w:rPr>
          <w:highlight w:val="white"/>
        </w:rPr>
        <w:t xml:space="preserve">K20 Center. (n.d.). I notice, I wonder. Strategies. </w:t>
      </w:r>
      <w:hyperlink r:id="rId30">
        <w:r w:rsidRPr="00A37D16">
          <w:rPr>
            <w:highlight w:val="white"/>
          </w:rPr>
          <w:t>https://learn.k20center.ou.edu/strategy/137</w:t>
        </w:r>
      </w:hyperlink>
    </w:p>
    <w:p w14:paraId="10286ED6" w14:textId="21ECD67A" w:rsidR="00A37D16" w:rsidRDefault="00A37D16" w:rsidP="00A37D16">
      <w:pPr>
        <w:pStyle w:val="Citation"/>
        <w:rPr>
          <w:highlight w:val="white"/>
        </w:rPr>
      </w:pPr>
      <w:r>
        <w:rPr>
          <w:highlight w:val="white"/>
        </w:rPr>
        <w:t xml:space="preserve">K20 Center. (n.d.). I used to think...but now I know. Strategies. </w:t>
      </w:r>
      <w:r w:rsidRPr="00A37D16">
        <w:rPr>
          <w:highlight w:val="white"/>
        </w:rPr>
        <w:t>https://learn.k20center.ou.edu/strategy/137</w:t>
      </w:r>
    </w:p>
    <w:p w14:paraId="7A30CE9F" w14:textId="3DDA3F2F" w:rsidR="00A37D16" w:rsidRDefault="00A37D16" w:rsidP="00A37D16">
      <w:pPr>
        <w:pStyle w:val="Citation"/>
        <w:rPr>
          <w:highlight w:val="white"/>
        </w:rPr>
      </w:pPr>
      <w:r>
        <w:rPr>
          <w:highlight w:val="white"/>
        </w:rPr>
        <w:t xml:space="preserve">K20 Center. (n.d.). Tug-of-war. Strategies. </w:t>
      </w:r>
      <w:r w:rsidRPr="00A37D16">
        <w:rPr>
          <w:highlight w:val="white"/>
        </w:rPr>
        <w:t>https://learn.k20center.ou.edu/strategy/98</w:t>
      </w:r>
    </w:p>
    <w:p w14:paraId="3D73A385" w14:textId="27D8FB35" w:rsidR="00A37D16" w:rsidRDefault="00A57B55" w:rsidP="00A37D16">
      <w:pPr>
        <w:pStyle w:val="Citation"/>
        <w:rPr>
          <w:highlight w:val="white"/>
        </w:rPr>
      </w:pPr>
      <w:r>
        <w:rPr>
          <w:highlight w:val="white"/>
        </w:rPr>
        <w:t>[</w:t>
      </w:r>
      <w:r w:rsidR="00A37D16">
        <w:rPr>
          <w:highlight w:val="white"/>
        </w:rPr>
        <w:t>Master1305</w:t>
      </w:r>
      <w:r>
        <w:rPr>
          <w:highlight w:val="white"/>
        </w:rPr>
        <w:t>]</w:t>
      </w:r>
      <w:r w:rsidR="00A37D16">
        <w:rPr>
          <w:highlight w:val="white"/>
        </w:rPr>
        <w:t>. (2020). Jeweler at work</w:t>
      </w:r>
      <w:r>
        <w:rPr>
          <w:highlight w:val="white"/>
        </w:rPr>
        <w:t xml:space="preserve"> [Image]</w:t>
      </w:r>
      <w:r w:rsidR="00A37D16">
        <w:rPr>
          <w:highlight w:val="white"/>
        </w:rPr>
        <w:t xml:space="preserve">. Freepik. </w:t>
      </w:r>
      <w:r w:rsidR="00A37D16" w:rsidRPr="00A37D16">
        <w:rPr>
          <w:highlight w:val="white"/>
        </w:rPr>
        <w:t>https://www.freepik.com/free-photo/jeweler-work-jewelry_9264928.htm</w:t>
      </w:r>
    </w:p>
    <w:p w14:paraId="1855059A" w14:textId="111198C3" w:rsidR="00A37D16" w:rsidRDefault="00A57B55" w:rsidP="00A37D16">
      <w:pPr>
        <w:pStyle w:val="Citation"/>
        <w:rPr>
          <w:highlight w:val="white"/>
        </w:rPr>
      </w:pPr>
      <w:r>
        <w:rPr>
          <w:highlight w:val="white"/>
        </w:rPr>
        <w:t>[</w:t>
      </w:r>
      <w:proofErr w:type="spellStart"/>
      <w:r w:rsidR="00A37D16">
        <w:rPr>
          <w:highlight w:val="white"/>
        </w:rPr>
        <w:t>MasterTux</w:t>
      </w:r>
      <w:proofErr w:type="spellEnd"/>
      <w:r>
        <w:rPr>
          <w:highlight w:val="white"/>
        </w:rPr>
        <w:t>].</w:t>
      </w:r>
      <w:r w:rsidR="00A37D16">
        <w:rPr>
          <w:highlight w:val="white"/>
        </w:rPr>
        <w:t xml:space="preserve"> (2018). Magnifying </w:t>
      </w:r>
      <w:r>
        <w:rPr>
          <w:highlight w:val="white"/>
        </w:rPr>
        <w:t>g</w:t>
      </w:r>
      <w:r w:rsidR="00A37D16">
        <w:rPr>
          <w:highlight w:val="white"/>
        </w:rPr>
        <w:t>lass</w:t>
      </w:r>
      <w:r>
        <w:rPr>
          <w:highlight w:val="white"/>
        </w:rPr>
        <w:t xml:space="preserve"> [Image]</w:t>
      </w:r>
      <w:r w:rsidR="00A37D16">
        <w:rPr>
          <w:highlight w:val="white"/>
        </w:rPr>
        <w:t>. https://pixabay.com/photos/magnifying-glass-diamonds-tweezers-3492305/</w:t>
      </w:r>
    </w:p>
    <w:p w14:paraId="10C4A816" w14:textId="6B1E230A" w:rsidR="00A37D16" w:rsidRDefault="00A37D16" w:rsidP="00A37D16">
      <w:pPr>
        <w:pStyle w:val="Citation"/>
        <w:rPr>
          <w:highlight w:val="white"/>
        </w:rPr>
      </w:pPr>
      <w:r>
        <w:rPr>
          <w:highlight w:val="white"/>
        </w:rPr>
        <w:t>My Next Move. (n.d.)</w:t>
      </w:r>
      <w:r w:rsidR="00A57B55">
        <w:rPr>
          <w:highlight w:val="white"/>
        </w:rPr>
        <w:t>.</w:t>
      </w:r>
      <w:r>
        <w:rPr>
          <w:highlight w:val="white"/>
        </w:rPr>
        <w:t xml:space="preserve"> Careers in manufacturing. https://www.mynextmove.org/find/browse?c=31</w:t>
      </w:r>
    </w:p>
    <w:p w14:paraId="6370FDE0" w14:textId="7E332B4B" w:rsidR="00A37D16" w:rsidRDefault="00A37D16" w:rsidP="00A37D16">
      <w:pPr>
        <w:pStyle w:val="Citation"/>
        <w:rPr>
          <w:highlight w:val="white"/>
        </w:rPr>
      </w:pPr>
      <w:r>
        <w:rPr>
          <w:highlight w:val="white"/>
        </w:rPr>
        <w:t>My Next Move. (n.d.)</w:t>
      </w:r>
      <w:r w:rsidR="00A57B55">
        <w:rPr>
          <w:highlight w:val="white"/>
        </w:rPr>
        <w:t>.</w:t>
      </w:r>
      <w:r>
        <w:rPr>
          <w:highlight w:val="white"/>
        </w:rPr>
        <w:t xml:space="preserve"> Jeweler search results. </w:t>
      </w:r>
      <w:r w:rsidRPr="00A37D16">
        <w:rPr>
          <w:highlight w:val="white"/>
        </w:rPr>
        <w:t>https://www.mynextmove.org/find/search?s=jeweler</w:t>
      </w:r>
    </w:p>
    <w:p w14:paraId="00C868D3" w14:textId="7CC78850" w:rsidR="00A37D16" w:rsidRDefault="00A37D16" w:rsidP="00A37D16">
      <w:pPr>
        <w:pStyle w:val="Citation"/>
        <w:rPr>
          <w:highlight w:val="white"/>
        </w:rPr>
      </w:pPr>
      <w:r>
        <w:rPr>
          <w:highlight w:val="white"/>
        </w:rPr>
        <w:t>My Next Move. (n.d.)</w:t>
      </w:r>
      <w:r w:rsidR="00A57B55">
        <w:rPr>
          <w:highlight w:val="white"/>
        </w:rPr>
        <w:t>.</w:t>
      </w:r>
      <w:r>
        <w:rPr>
          <w:highlight w:val="white"/>
        </w:rPr>
        <w:t xml:space="preserve"> Jewelers. https://www.mynextmove.org/profile/summary/51-9071.01</w:t>
      </w:r>
    </w:p>
    <w:p w14:paraId="64667992" w14:textId="2A4D0178" w:rsidR="00A37D16" w:rsidRPr="00A37D16" w:rsidRDefault="00A37D16" w:rsidP="00A37D16">
      <w:pPr>
        <w:spacing w:before="240"/>
        <w:jc w:val="right"/>
        <w:rPr>
          <w:sz w:val="18"/>
          <w:szCs w:val="18"/>
        </w:rPr>
      </w:pPr>
      <w:r w:rsidRPr="00A37D16">
        <w:rPr>
          <w:b/>
          <w:bCs/>
          <w:sz w:val="18"/>
          <w:szCs w:val="18"/>
        </w:rPr>
        <w:t>Tools of the Trade Bonus Activity Answer:</w:t>
      </w:r>
      <w:r w:rsidRPr="00A37D16">
        <w:rPr>
          <w:sz w:val="18"/>
          <w:szCs w:val="18"/>
        </w:rPr>
        <w:t xml:space="preserve"> Jewel Tools</w:t>
      </w:r>
    </w:p>
    <w:sectPr w:rsidR="00A37D16" w:rsidRPr="00A37D16" w:rsidSect="000169CF">
      <w:headerReference w:type="default" r:id="rId31"/>
      <w:pgSz w:w="12240" w:h="15840"/>
      <w:pgMar w:top="1440" w:right="1440" w:bottom="216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81F5" w14:textId="77777777" w:rsidR="00B01CD9" w:rsidRDefault="00B01CD9" w:rsidP="00293785">
      <w:pPr>
        <w:spacing w:after="0" w:line="240" w:lineRule="auto"/>
      </w:pPr>
      <w:r>
        <w:separator/>
      </w:r>
    </w:p>
  </w:endnote>
  <w:endnote w:type="continuationSeparator" w:id="0">
    <w:p w14:paraId="06CB30B8" w14:textId="77777777" w:rsidR="00B01CD9" w:rsidRDefault="00B01CD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BB80" w14:textId="2EA0542C" w:rsidR="00293785" w:rsidRDefault="00B225A5" w:rsidP="00575AE0">
    <w:pPr>
      <w:pStyle w:val="Footer"/>
      <w:ind w:left="-1080"/>
      <w:jc w:val="center"/>
    </w:pPr>
    <w:r>
      <w:rPr>
        <w:noProof/>
      </w:rPr>
      <w:drawing>
        <wp:inline distT="0" distB="0" distL="0" distR="0" wp14:anchorId="237176BB" wp14:editId="7E558253">
          <wp:extent cx="11832202" cy="957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175" cy="959122"/>
                  </a:xfrm>
                  <a:prstGeom prst="rect">
                    <a:avLst/>
                  </a:prstGeom>
                  <a:noFill/>
                </pic:spPr>
              </pic:pic>
            </a:graphicData>
          </a:graphic>
        </wp:inline>
      </w:drawing>
    </w:r>
    <w:r w:rsidRPr="00B20B6E">
      <w:rPr>
        <w:rFonts w:ascii="Calibri" w:hAnsi="Calibri" w:cs="Calibri"/>
        <w:noProof/>
      </w:rPr>
      <mc:AlternateContent>
        <mc:Choice Requires="wps">
          <w:drawing>
            <wp:anchor distT="45720" distB="45720" distL="114300" distR="114300" simplePos="0" relativeHeight="251659264" behindDoc="0" locked="0" layoutInCell="1" allowOverlap="1" wp14:anchorId="696307B9" wp14:editId="183C7C3D">
              <wp:simplePos x="0" y="0"/>
              <wp:positionH relativeFrom="column">
                <wp:posOffset>6391275</wp:posOffset>
              </wp:positionH>
              <wp:positionV relativeFrom="paragraph">
                <wp:posOffset>354330</wp:posOffset>
              </wp:positionV>
              <wp:extent cx="2857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7C9F5996" w14:textId="77777777" w:rsidR="00B225A5" w:rsidRPr="007F5050" w:rsidRDefault="00B225A5" w:rsidP="00B225A5">
                          <w:pPr>
                            <w:rPr>
                              <w:rFonts w:ascii="Calibri" w:hAnsi="Calibri" w:cs="Calibri"/>
                              <w:color w:val="FFFFFF" w:themeColor="background1"/>
                              <w:szCs w:val="24"/>
                            </w:rPr>
                          </w:pPr>
                          <w:r w:rsidRPr="007F5050">
                            <w:rPr>
                              <w:rFonts w:ascii="Calibri" w:hAnsi="Calibri" w:cs="Calibri"/>
                              <w:color w:val="FFFFFF" w:themeColor="background1"/>
                              <w:szCs w:val="24"/>
                            </w:rPr>
                            <w:fldChar w:fldCharType="begin"/>
                          </w:r>
                          <w:r w:rsidRPr="007F5050">
                            <w:rPr>
                              <w:rFonts w:ascii="Calibri" w:hAnsi="Calibri" w:cs="Calibri"/>
                              <w:color w:val="FFFFFF" w:themeColor="background1"/>
                              <w:szCs w:val="24"/>
                            </w:rPr>
                            <w:instrText xml:space="preserve"> PAGE   \* MERGEFORMAT </w:instrText>
                          </w:r>
                          <w:r w:rsidRPr="007F5050">
                            <w:rPr>
                              <w:rFonts w:ascii="Calibri" w:hAnsi="Calibri" w:cs="Calibri"/>
                              <w:color w:val="FFFFFF" w:themeColor="background1"/>
                              <w:szCs w:val="24"/>
                            </w:rPr>
                            <w:fldChar w:fldCharType="separate"/>
                          </w:r>
                          <w:r w:rsidRPr="007F5050">
                            <w:rPr>
                              <w:rFonts w:ascii="Calibri" w:hAnsi="Calibri" w:cs="Calibri"/>
                              <w:noProof/>
                              <w:color w:val="FFFFFF" w:themeColor="background1"/>
                              <w:szCs w:val="24"/>
                            </w:rPr>
                            <w:t>1</w:t>
                          </w:r>
                          <w:r w:rsidRPr="007F5050">
                            <w:rPr>
                              <w:rFonts w:ascii="Calibri" w:hAnsi="Calibri" w:cs="Calibri"/>
                              <w:noProof/>
                              <w:color w:val="FFFFFF" w:themeColor="background1"/>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307B9" id="_x0000_t202" coordsize="21600,21600" o:spt="202" path="m,l,21600r21600,l21600,xe">
              <v:stroke joinstyle="miter"/>
              <v:path gradientshapeok="t" o:connecttype="rect"/>
            </v:shapetype>
            <v:shape id="Text Box 2" o:spid="_x0000_s1027" type="#_x0000_t202" style="position:absolute;left:0;text-align:left;margin-left:503.25pt;margin-top:27.9pt;width:22.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mIBgIAAPMDAAAOAAAAZHJzL2Uyb0RvYy54bWysU8Fu2zAMvQ/YPwi6L06MZEmNOEXXrsOA&#10;rhvQ7gMYWY6FSaImKbGzrx8lp2mw3YbpIFAi+cT3SK2vB6PZQfqg0NZ8NplyJq3ARtldzb8/379b&#10;cRYi2AY0Wlnzowz8evP2zbp3lSyxQ91IzwjEhqp3Ne9idFVRBNFJA2GCTlpytugNRDr6XdF46And&#10;6KKcTt8XPfrGeRQyBLq9G518k/HbVor4tW2DjEzXnGqLefd536a92Kyh2nlwnRKnMuAfqjCgLD16&#10;hrqDCGzv1V9QRgmPAds4EWgKbFslZOZAbGbTP9g8deBk5kLiBHeWKfw/WPF4+OaZampezpacWTDU&#10;pGc5RPYBB1YmfXoXKgp7chQYB7qmPmeuwT2g+BGYxdsO7E7eeI99J6Gh+mYps7hIHXFCAtn2X7Ch&#10;Z2AfMQMNrTdJPJKDETr16XjuTSpF0GW5WiwX5BHkOtnpBahekp0P8ZNEw5JRc0+tz+BweAhxDH0J&#10;SW9ZvFda0z1U2rK+5leLcpETLjxGRZpOrUzNV9O0xnlJHD/aJidHUHq0qRZtT6QTz5FxHLYDBSYl&#10;ttgcib7HcQrp15DRof/FWU8TWPPwcw9ecqY/W5Lwajafp5HNh/liWdLBX3q2lx6wgqBqHjkbzduY&#10;x3zkekNStyrL8FrJqVaarCzk6Rek0b0856jXv7r5DQAA//8DAFBLAwQUAAYACAAAACEA+7Z05dsA&#10;AAAMAQAADwAAAGRycy9kb3ducmV2LnhtbEyPzU7DMBCE70i8g7VI3KhdhFEJcSoE4gqi/EjctvE2&#10;iYjXUew24e3ZcoHj7HyanSnXc+jVgcbURXawXBhQxHX0HTcO3l4fL1agUkb22EcmB9+UYF2dnpRY&#10;+DjxCx02uVESwqlAB23OQ6F1qlsKmBZxIBZvF8eAWeTYaD/iJOGh15fGXOuAHcuHFge6b6n+2uyD&#10;g/en3efHlXluHoIdpjgbzeFGO3d+Nt/dgso05z8YjvWlOlTSaRv37JPqRUu6FdaBtbLhSBi7lMv2&#10;11uBrkr9f0T1AwAA//8DAFBLAQItABQABgAIAAAAIQC2gziS/gAAAOEBAAATAAAAAAAAAAAAAAAA&#10;AAAAAABbQ29udGVudF9UeXBlc10ueG1sUEsBAi0AFAAGAAgAAAAhADj9If/WAAAAlAEAAAsAAAAA&#10;AAAAAAAAAAAALwEAAF9yZWxzLy5yZWxzUEsBAi0AFAAGAAgAAAAhAIOGmYgGAgAA8wMAAA4AAAAA&#10;AAAAAAAAAAAALgIAAGRycy9lMm9Eb2MueG1sUEsBAi0AFAAGAAgAAAAhAPu2dOXbAAAADAEAAA8A&#10;AAAAAAAAAAAAAAAAYAQAAGRycy9kb3ducmV2LnhtbFBLBQYAAAAABAAEAPMAAABoBQAAAAA=&#10;" filled="f" stroked="f">
              <v:textbox>
                <w:txbxContent>
                  <w:p w14:paraId="7C9F5996" w14:textId="77777777" w:rsidR="00B225A5" w:rsidRPr="007F5050" w:rsidRDefault="00B225A5" w:rsidP="00B225A5">
                    <w:pPr>
                      <w:rPr>
                        <w:rFonts w:ascii="Calibri" w:hAnsi="Calibri" w:cs="Calibri"/>
                        <w:color w:val="FFFFFF" w:themeColor="background1"/>
                        <w:szCs w:val="24"/>
                      </w:rPr>
                    </w:pPr>
                    <w:r w:rsidRPr="007F5050">
                      <w:rPr>
                        <w:rFonts w:ascii="Calibri" w:hAnsi="Calibri" w:cs="Calibri"/>
                        <w:color w:val="FFFFFF" w:themeColor="background1"/>
                        <w:szCs w:val="24"/>
                      </w:rPr>
                      <w:fldChar w:fldCharType="begin"/>
                    </w:r>
                    <w:r w:rsidRPr="007F5050">
                      <w:rPr>
                        <w:rFonts w:ascii="Calibri" w:hAnsi="Calibri" w:cs="Calibri"/>
                        <w:color w:val="FFFFFF" w:themeColor="background1"/>
                        <w:szCs w:val="24"/>
                      </w:rPr>
                      <w:instrText xml:space="preserve"> PAGE   \* MERGEFORMAT </w:instrText>
                    </w:r>
                    <w:r w:rsidRPr="007F5050">
                      <w:rPr>
                        <w:rFonts w:ascii="Calibri" w:hAnsi="Calibri" w:cs="Calibri"/>
                        <w:color w:val="FFFFFF" w:themeColor="background1"/>
                        <w:szCs w:val="24"/>
                      </w:rPr>
                      <w:fldChar w:fldCharType="separate"/>
                    </w:r>
                    <w:r w:rsidRPr="007F5050">
                      <w:rPr>
                        <w:rFonts w:ascii="Calibri" w:hAnsi="Calibri" w:cs="Calibri"/>
                        <w:noProof/>
                        <w:color w:val="FFFFFF" w:themeColor="background1"/>
                        <w:szCs w:val="24"/>
                      </w:rPr>
                      <w:t>1</w:t>
                    </w:r>
                    <w:r w:rsidRPr="007F5050">
                      <w:rPr>
                        <w:rFonts w:ascii="Calibri" w:hAnsi="Calibri" w:cs="Calibri"/>
                        <w:noProof/>
                        <w:color w:val="FFFFFF" w:themeColor="background1"/>
                        <w:szCs w:val="24"/>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4E05" w14:textId="77777777" w:rsidR="00B01CD9" w:rsidRDefault="00B01CD9" w:rsidP="00293785">
      <w:pPr>
        <w:spacing w:after="0" w:line="240" w:lineRule="auto"/>
      </w:pPr>
      <w:r>
        <w:separator/>
      </w:r>
    </w:p>
  </w:footnote>
  <w:footnote w:type="continuationSeparator" w:id="0">
    <w:p w14:paraId="4909C22F" w14:textId="77777777" w:rsidR="00B01CD9" w:rsidRDefault="00B01CD9"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477975"/>
      <w:docPartObj>
        <w:docPartGallery w:val="Page Numbers (Top of Page)"/>
        <w:docPartUnique/>
      </w:docPartObj>
    </w:sdtPr>
    <w:sdtEndPr>
      <w:rPr>
        <w:noProof/>
        <w:color w:val="626262" w:themeColor="accent4"/>
      </w:rPr>
    </w:sdtEndPr>
    <w:sdtContent>
      <w:p w14:paraId="097BC670" w14:textId="77777777" w:rsidR="00D6639A" w:rsidRPr="00D6639A" w:rsidRDefault="00D6639A">
        <w:pPr>
          <w:pStyle w:val="Header"/>
          <w:jc w:val="right"/>
          <w:rPr>
            <w:color w:val="626262" w:themeColor="accent4"/>
          </w:rPr>
        </w:pPr>
        <w:r w:rsidRPr="00D6639A">
          <w:rPr>
            <w:color w:val="626262" w:themeColor="accent4"/>
          </w:rPr>
          <w:fldChar w:fldCharType="begin"/>
        </w:r>
        <w:r w:rsidRPr="00D6639A">
          <w:rPr>
            <w:color w:val="626262" w:themeColor="accent4"/>
          </w:rPr>
          <w:instrText xml:space="preserve"> PAGE   \* MERGEFORMAT </w:instrText>
        </w:r>
        <w:r w:rsidRPr="00D6639A">
          <w:rPr>
            <w:color w:val="626262" w:themeColor="accent4"/>
          </w:rPr>
          <w:fldChar w:fldCharType="separate"/>
        </w:r>
        <w:r w:rsidRPr="00D6639A">
          <w:rPr>
            <w:noProof/>
            <w:color w:val="626262" w:themeColor="accent4"/>
          </w:rPr>
          <w:t>2</w:t>
        </w:r>
        <w:r w:rsidRPr="00D6639A">
          <w:rPr>
            <w:noProof/>
            <w:color w:val="626262" w:themeColor="accent4"/>
          </w:rPr>
          <w:fldChar w:fldCharType="end"/>
        </w:r>
      </w:p>
    </w:sdtContent>
  </w:sdt>
  <w:p w14:paraId="6C785E2C" w14:textId="77777777" w:rsidR="00D6639A" w:rsidRDefault="00D66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19BC" w14:textId="77777777" w:rsidR="00947955" w:rsidRPr="00947955" w:rsidRDefault="00947955">
    <w:pPr>
      <w:pStyle w:val="Header"/>
      <w:jc w:val="right"/>
      <w:rPr>
        <w:color w:val="626262" w:themeColor="accent4"/>
      </w:rPr>
    </w:pPr>
  </w:p>
  <w:p w14:paraId="5007FC44" w14:textId="77777777" w:rsidR="000169CF" w:rsidRDefault="0001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4767" w14:textId="77777777" w:rsidR="00947955" w:rsidRPr="00947955" w:rsidRDefault="00947955">
    <w:pPr>
      <w:pStyle w:val="Header"/>
      <w:jc w:val="right"/>
      <w:rPr>
        <w:color w:val="626262" w:themeColor="accent4"/>
      </w:rPr>
    </w:pPr>
  </w:p>
  <w:p w14:paraId="6E9107BE" w14:textId="77777777" w:rsidR="00947955" w:rsidRDefault="009479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1B07" w14:textId="38AE6E08" w:rsidR="00947955" w:rsidRPr="00D6639A" w:rsidRDefault="00947955">
    <w:pPr>
      <w:pStyle w:val="Header"/>
      <w:jc w:val="right"/>
      <w:rPr>
        <w:color w:val="626262" w:themeColor="accent4"/>
      </w:rPr>
    </w:pPr>
  </w:p>
  <w:p w14:paraId="7A76BEE5" w14:textId="77777777" w:rsidR="00947955" w:rsidRDefault="00947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819FC"/>
    <w:multiLevelType w:val="hybridMultilevel"/>
    <w:tmpl w:val="02EA0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FA50C3"/>
    <w:multiLevelType w:val="hybridMultilevel"/>
    <w:tmpl w:val="1D62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221F5"/>
    <w:multiLevelType w:val="hybridMultilevel"/>
    <w:tmpl w:val="5770B4E2"/>
    <w:lvl w:ilvl="0" w:tplc="DCB4797C">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956D8"/>
    <w:multiLevelType w:val="hybridMultilevel"/>
    <w:tmpl w:val="DA3A9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A93525"/>
    <w:multiLevelType w:val="hybridMultilevel"/>
    <w:tmpl w:val="F4E6C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464C5B"/>
    <w:multiLevelType w:val="hybridMultilevel"/>
    <w:tmpl w:val="E3DAE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9364C9"/>
    <w:multiLevelType w:val="hybridMultilevel"/>
    <w:tmpl w:val="A3C2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
  </w:num>
  <w:num w:numId="4">
    <w:abstractNumId w:val="4"/>
  </w:num>
  <w:num w:numId="5">
    <w:abstractNumId w:val="8"/>
  </w:num>
  <w:num w:numId="6">
    <w:abstractNumId w:val="10"/>
  </w:num>
  <w:num w:numId="7">
    <w:abstractNumId w:val="9"/>
  </w:num>
  <w:num w:numId="8">
    <w:abstractNumId w:val="15"/>
  </w:num>
  <w:num w:numId="9">
    <w:abstractNumId w:val="16"/>
  </w:num>
  <w:num w:numId="10">
    <w:abstractNumId w:val="17"/>
  </w:num>
  <w:num w:numId="11">
    <w:abstractNumId w:val="3"/>
  </w:num>
  <w:num w:numId="12">
    <w:abstractNumId w:val="5"/>
  </w:num>
  <w:num w:numId="13">
    <w:abstractNumId w:val="11"/>
  </w:num>
  <w:num w:numId="14">
    <w:abstractNumId w:val="0"/>
  </w:num>
  <w:num w:numId="15">
    <w:abstractNumId w:val="12"/>
  </w:num>
  <w:num w:numId="16">
    <w:abstractNumId w:val="2"/>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1"/>
    <w:rsid w:val="000169CF"/>
    <w:rsid w:val="0004006F"/>
    <w:rsid w:val="00053775"/>
    <w:rsid w:val="0005619A"/>
    <w:rsid w:val="00056F8F"/>
    <w:rsid w:val="0008589D"/>
    <w:rsid w:val="000C5CDF"/>
    <w:rsid w:val="0011259B"/>
    <w:rsid w:val="00116FDD"/>
    <w:rsid w:val="00125621"/>
    <w:rsid w:val="0015203F"/>
    <w:rsid w:val="001D0BBF"/>
    <w:rsid w:val="001E1F85"/>
    <w:rsid w:val="001F125D"/>
    <w:rsid w:val="002345CC"/>
    <w:rsid w:val="00293785"/>
    <w:rsid w:val="002C0879"/>
    <w:rsid w:val="002C37B4"/>
    <w:rsid w:val="00336CE2"/>
    <w:rsid w:val="0036040A"/>
    <w:rsid w:val="00397FA9"/>
    <w:rsid w:val="00446C13"/>
    <w:rsid w:val="00476229"/>
    <w:rsid w:val="005078B4"/>
    <w:rsid w:val="00521744"/>
    <w:rsid w:val="0053328A"/>
    <w:rsid w:val="00540FC6"/>
    <w:rsid w:val="005511B6"/>
    <w:rsid w:val="00553C98"/>
    <w:rsid w:val="00573C11"/>
    <w:rsid w:val="00575AE0"/>
    <w:rsid w:val="005A7635"/>
    <w:rsid w:val="00645D7F"/>
    <w:rsid w:val="00656940"/>
    <w:rsid w:val="00665274"/>
    <w:rsid w:val="00666C03"/>
    <w:rsid w:val="00673801"/>
    <w:rsid w:val="00686DAB"/>
    <w:rsid w:val="006B4CC2"/>
    <w:rsid w:val="006E1542"/>
    <w:rsid w:val="00721EA4"/>
    <w:rsid w:val="00722AFA"/>
    <w:rsid w:val="00764EF7"/>
    <w:rsid w:val="00777681"/>
    <w:rsid w:val="00797CB5"/>
    <w:rsid w:val="007B055F"/>
    <w:rsid w:val="007E6F1D"/>
    <w:rsid w:val="00871CA7"/>
    <w:rsid w:val="00875B0B"/>
    <w:rsid w:val="00880013"/>
    <w:rsid w:val="008920A4"/>
    <w:rsid w:val="008A1801"/>
    <w:rsid w:val="008F5386"/>
    <w:rsid w:val="00913172"/>
    <w:rsid w:val="00947955"/>
    <w:rsid w:val="00981E19"/>
    <w:rsid w:val="00994B15"/>
    <w:rsid w:val="009B52E4"/>
    <w:rsid w:val="009C2B76"/>
    <w:rsid w:val="009D6E8D"/>
    <w:rsid w:val="009F43D7"/>
    <w:rsid w:val="00A101E8"/>
    <w:rsid w:val="00A314F9"/>
    <w:rsid w:val="00A37D16"/>
    <w:rsid w:val="00A57B55"/>
    <w:rsid w:val="00A6185E"/>
    <w:rsid w:val="00AC349E"/>
    <w:rsid w:val="00AD542C"/>
    <w:rsid w:val="00B01CD9"/>
    <w:rsid w:val="00B225A5"/>
    <w:rsid w:val="00B92DBF"/>
    <w:rsid w:val="00BD119F"/>
    <w:rsid w:val="00C0162E"/>
    <w:rsid w:val="00C73EA1"/>
    <w:rsid w:val="00C8524A"/>
    <w:rsid w:val="00CA7799"/>
    <w:rsid w:val="00CC4F77"/>
    <w:rsid w:val="00CD3CF6"/>
    <w:rsid w:val="00CE336D"/>
    <w:rsid w:val="00D106FF"/>
    <w:rsid w:val="00D626EB"/>
    <w:rsid w:val="00D6639A"/>
    <w:rsid w:val="00D67CD1"/>
    <w:rsid w:val="00DC7A6D"/>
    <w:rsid w:val="00E479DC"/>
    <w:rsid w:val="00E54163"/>
    <w:rsid w:val="00E72133"/>
    <w:rsid w:val="00ED24C8"/>
    <w:rsid w:val="00EF7D76"/>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089CC"/>
  <w15:docId w15:val="{267874AF-1A14-4AA7-B831-5B0A866B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521744"/>
    <w:pPr>
      <w:spacing w:after="240" w:line="276" w:lineRule="auto"/>
    </w:pPr>
    <w:rPr>
      <w:sz w:val="24"/>
    </w:rPr>
  </w:style>
  <w:style w:type="paragraph" w:styleId="Heading1">
    <w:name w:val="heading 1"/>
    <w:basedOn w:val="Normal"/>
    <w:next w:val="Normal"/>
    <w:link w:val="Heading1Char"/>
    <w:autoRedefine/>
    <w:uiPriority w:val="9"/>
    <w:qFormat/>
    <w:rsid w:val="00777681"/>
    <w:pPr>
      <w:keepNext/>
      <w:keepLines/>
      <w:spacing w:before="200"/>
      <w:outlineLvl w:val="0"/>
    </w:pPr>
    <w:rPr>
      <w:rFonts w:asciiTheme="majorHAnsi" w:eastAsiaTheme="majorEastAsia" w:hAnsiTheme="majorHAnsi" w:cstheme="majorBidi"/>
      <w:b/>
      <w:color w:val="910D28" w:themeColor="accent1"/>
      <w:sz w:val="28"/>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Heading2"/>
    <w:next w:val="Normal"/>
    <w:link w:val="Heading3Char"/>
    <w:autoRedefine/>
    <w:uiPriority w:val="9"/>
    <w:unhideWhenUsed/>
    <w:qFormat/>
    <w:rsid w:val="00764EF7"/>
    <w:pPr>
      <w:outlineLvl w:val="2"/>
    </w:pPr>
  </w:style>
  <w:style w:type="paragraph" w:styleId="Heading4">
    <w:name w:val="heading 4"/>
    <w:basedOn w:val="Normal"/>
    <w:next w:val="Normal"/>
    <w:autoRedefine/>
    <w:uiPriority w:val="9"/>
    <w:unhideWhenUsed/>
    <w:qFormat/>
    <w:rsid w:val="00764EF7"/>
    <w:pPr>
      <w:ind w:left="720" w:hanging="720"/>
      <w:outlineLvl w:val="3"/>
    </w:p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D542C"/>
    <w:pPr>
      <w:pageBreakBefore/>
      <w:spacing w:line="240" w:lineRule="auto"/>
      <w:outlineLvl w:val="0"/>
    </w:pPr>
    <w:rPr>
      <w:rFonts w:asciiTheme="majorHAnsi" w:eastAsiaTheme="majorEastAsia" w:hAnsiTheme="majorHAnsi" w:cstheme="majorBidi"/>
      <w:b/>
      <w:caps/>
      <w:kern w:val="28"/>
      <w:sz w:val="36"/>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57B55"/>
    <w:pPr>
      <w:spacing w:after="80"/>
      <w:ind w:left="720" w:hanging="720"/>
    </w:pPr>
    <w:rPr>
      <w:i/>
      <w:color w:val="3E5C61"/>
      <w:sz w:val="22"/>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E54163"/>
    <w:pPr>
      <w:spacing w:after="0"/>
      <w:jc w:val="center"/>
    </w:pPr>
    <w:rPr>
      <w:i/>
      <w:color w:val="626262"/>
      <w:sz w:val="18"/>
    </w:rPr>
  </w:style>
  <w:style w:type="character" w:customStyle="1" w:styleId="CaptionCutlineChar">
    <w:name w:val="Caption/Cutline Char"/>
    <w:basedOn w:val="CommentTextChar"/>
    <w:link w:val="CaptionCutline"/>
    <w:rsid w:val="00E54163"/>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777681"/>
    <w:rPr>
      <w:rFonts w:asciiTheme="majorHAnsi" w:eastAsiaTheme="majorEastAsia" w:hAnsiTheme="majorHAnsi" w:cstheme="majorBidi"/>
      <w:b/>
      <w:color w:val="910D28" w:themeColor="accent1"/>
      <w:sz w:val="28"/>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64EF7"/>
    <w:rPr>
      <w:rFonts w:asciiTheme="majorHAnsi" w:eastAsiaTheme="majorEastAsia" w:hAnsiTheme="majorHAnsi" w:cstheme="majorBidi"/>
      <w:i/>
      <w:color w:val="910D28" w:themeColor="accent1"/>
      <w:sz w:val="24"/>
      <w:szCs w:val="26"/>
    </w:rPr>
  </w:style>
  <w:style w:type="character" w:customStyle="1" w:styleId="TitleChar">
    <w:name w:val="Title Char"/>
    <w:basedOn w:val="DefaultParagraphFont"/>
    <w:link w:val="Title"/>
    <w:uiPriority w:val="10"/>
    <w:rsid w:val="00AD542C"/>
    <w:rPr>
      <w:rFonts w:asciiTheme="majorHAnsi" w:eastAsiaTheme="majorEastAsia" w:hAnsiTheme="majorHAnsi" w:cstheme="majorBidi"/>
      <w:b/>
      <w:caps/>
      <w:kern w:val="28"/>
      <w:sz w:val="36"/>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336CE2"/>
    <w:pPr>
      <w:keepNext/>
      <w:spacing w:before="240" w:after="0" w:line="240" w:lineRule="auto"/>
      <w:jc w:val="center"/>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336CE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paragraph" w:customStyle="1" w:styleId="ActivityTitle">
    <w:name w:val="ActivityTitle"/>
    <w:basedOn w:val="Normal"/>
    <w:qFormat/>
    <w:rsid w:val="00E54163"/>
    <w:pPr>
      <w:spacing w:before="1440" w:after="480" w:line="240" w:lineRule="auto"/>
      <w:jc w:val="center"/>
    </w:pPr>
    <w:rPr>
      <w:rFonts w:asciiTheme="majorHAnsi" w:hAnsiTheme="majorHAnsi" w:cstheme="majorHAnsi"/>
      <w:b/>
      <w:bCs/>
      <w:smallCaps/>
      <w:color w:val="3E5C61" w:themeColor="accent2"/>
      <w:sz w:val="72"/>
      <w:szCs w:val="72"/>
    </w:rPr>
  </w:style>
  <w:style w:type="paragraph" w:styleId="TOCHeading">
    <w:name w:val="TOC Heading"/>
    <w:basedOn w:val="Heading1"/>
    <w:next w:val="Normal"/>
    <w:uiPriority w:val="39"/>
    <w:unhideWhenUsed/>
    <w:qFormat/>
    <w:rsid w:val="00722AFA"/>
    <w:pPr>
      <w:spacing w:before="240" w:after="0" w:line="259" w:lineRule="auto"/>
      <w:outlineLvl w:val="9"/>
    </w:pPr>
    <w:rPr>
      <w:b w:val="0"/>
      <w:color w:val="6C091D" w:themeColor="accent1" w:themeShade="BF"/>
      <w:sz w:val="32"/>
      <w:shd w:val="clear" w:color="auto" w:fill="auto"/>
    </w:rPr>
  </w:style>
  <w:style w:type="paragraph" w:styleId="TOC1">
    <w:name w:val="toc 1"/>
    <w:basedOn w:val="Normal"/>
    <w:next w:val="Normal"/>
    <w:autoRedefine/>
    <w:uiPriority w:val="39"/>
    <w:unhideWhenUsed/>
    <w:rsid w:val="008A1801"/>
    <w:pPr>
      <w:tabs>
        <w:tab w:val="right" w:leader="dot" w:pos="9350"/>
      </w:tabs>
      <w:spacing w:after="100"/>
    </w:pPr>
  </w:style>
  <w:style w:type="paragraph" w:styleId="TOC2">
    <w:name w:val="toc 2"/>
    <w:basedOn w:val="Normal"/>
    <w:next w:val="Normal"/>
    <w:autoRedefine/>
    <w:uiPriority w:val="39"/>
    <w:unhideWhenUsed/>
    <w:rsid w:val="00722AFA"/>
    <w:pPr>
      <w:spacing w:after="100"/>
      <w:ind w:left="240"/>
    </w:pPr>
  </w:style>
  <w:style w:type="paragraph" w:styleId="TOC3">
    <w:name w:val="toc 3"/>
    <w:basedOn w:val="Normal"/>
    <w:next w:val="Normal"/>
    <w:autoRedefine/>
    <w:uiPriority w:val="39"/>
    <w:unhideWhenUsed/>
    <w:rsid w:val="00722AFA"/>
    <w:pPr>
      <w:spacing w:after="100"/>
      <w:ind w:left="480"/>
    </w:pPr>
  </w:style>
  <w:style w:type="paragraph" w:customStyle="1" w:styleId="BulletList">
    <w:name w:val="BulletList"/>
    <w:basedOn w:val="BodyText"/>
    <w:qFormat/>
    <w:rsid w:val="00673801"/>
    <w:pPr>
      <w:numPr>
        <w:numId w:val="12"/>
      </w:numPr>
      <w:spacing w:after="0" w:line="240" w:lineRule="auto"/>
    </w:pPr>
  </w:style>
  <w:style w:type="character" w:styleId="FollowedHyperlink">
    <w:name w:val="FollowedHyperlink"/>
    <w:basedOn w:val="DefaultParagraphFont"/>
    <w:uiPriority w:val="99"/>
    <w:semiHidden/>
    <w:unhideWhenUsed/>
    <w:rsid w:val="00871CA7"/>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233703208">
      <w:bodyDiv w:val="1"/>
      <w:marLeft w:val="0"/>
      <w:marRight w:val="0"/>
      <w:marTop w:val="0"/>
      <w:marBottom w:val="0"/>
      <w:divBdr>
        <w:top w:val="none" w:sz="0" w:space="0" w:color="auto"/>
        <w:left w:val="none" w:sz="0" w:space="0" w:color="auto"/>
        <w:bottom w:val="none" w:sz="0" w:space="0" w:color="auto"/>
        <w:right w:val="none" w:sz="0" w:space="0" w:color="auto"/>
      </w:divBdr>
    </w:div>
    <w:div w:id="250968090">
      <w:bodyDiv w:val="1"/>
      <w:marLeft w:val="0"/>
      <w:marRight w:val="0"/>
      <w:marTop w:val="0"/>
      <w:marBottom w:val="0"/>
      <w:divBdr>
        <w:top w:val="none" w:sz="0" w:space="0" w:color="auto"/>
        <w:left w:val="none" w:sz="0" w:space="0" w:color="auto"/>
        <w:bottom w:val="none" w:sz="0" w:space="0" w:color="auto"/>
        <w:right w:val="none" w:sz="0" w:space="0" w:color="auto"/>
      </w:divBdr>
    </w:div>
    <w:div w:id="334380173">
      <w:bodyDiv w:val="1"/>
      <w:marLeft w:val="0"/>
      <w:marRight w:val="0"/>
      <w:marTop w:val="0"/>
      <w:marBottom w:val="0"/>
      <w:divBdr>
        <w:top w:val="none" w:sz="0" w:space="0" w:color="auto"/>
        <w:left w:val="none" w:sz="0" w:space="0" w:color="auto"/>
        <w:bottom w:val="none" w:sz="0" w:space="0" w:color="auto"/>
        <w:right w:val="none" w:sz="0" w:space="0" w:color="auto"/>
      </w:divBdr>
    </w:div>
    <w:div w:id="418019455">
      <w:bodyDiv w:val="1"/>
      <w:marLeft w:val="0"/>
      <w:marRight w:val="0"/>
      <w:marTop w:val="0"/>
      <w:marBottom w:val="0"/>
      <w:divBdr>
        <w:top w:val="none" w:sz="0" w:space="0" w:color="auto"/>
        <w:left w:val="none" w:sz="0" w:space="0" w:color="auto"/>
        <w:bottom w:val="none" w:sz="0" w:space="0" w:color="auto"/>
        <w:right w:val="none" w:sz="0" w:space="0" w:color="auto"/>
      </w:divBdr>
    </w:div>
    <w:div w:id="480076504">
      <w:bodyDiv w:val="1"/>
      <w:marLeft w:val="0"/>
      <w:marRight w:val="0"/>
      <w:marTop w:val="0"/>
      <w:marBottom w:val="0"/>
      <w:divBdr>
        <w:top w:val="none" w:sz="0" w:space="0" w:color="auto"/>
        <w:left w:val="none" w:sz="0" w:space="0" w:color="auto"/>
        <w:bottom w:val="none" w:sz="0" w:space="0" w:color="auto"/>
        <w:right w:val="none" w:sz="0" w:space="0" w:color="auto"/>
      </w:divBdr>
    </w:div>
    <w:div w:id="488399102">
      <w:bodyDiv w:val="1"/>
      <w:marLeft w:val="0"/>
      <w:marRight w:val="0"/>
      <w:marTop w:val="0"/>
      <w:marBottom w:val="0"/>
      <w:divBdr>
        <w:top w:val="none" w:sz="0" w:space="0" w:color="auto"/>
        <w:left w:val="none" w:sz="0" w:space="0" w:color="auto"/>
        <w:bottom w:val="none" w:sz="0" w:space="0" w:color="auto"/>
        <w:right w:val="none" w:sz="0" w:space="0" w:color="auto"/>
      </w:divBdr>
    </w:div>
    <w:div w:id="596519240">
      <w:bodyDiv w:val="1"/>
      <w:marLeft w:val="0"/>
      <w:marRight w:val="0"/>
      <w:marTop w:val="0"/>
      <w:marBottom w:val="0"/>
      <w:divBdr>
        <w:top w:val="none" w:sz="0" w:space="0" w:color="auto"/>
        <w:left w:val="none" w:sz="0" w:space="0" w:color="auto"/>
        <w:bottom w:val="none" w:sz="0" w:space="0" w:color="auto"/>
        <w:right w:val="none" w:sz="0" w:space="0" w:color="auto"/>
      </w:divBdr>
    </w:div>
    <w:div w:id="709303195">
      <w:bodyDiv w:val="1"/>
      <w:marLeft w:val="0"/>
      <w:marRight w:val="0"/>
      <w:marTop w:val="0"/>
      <w:marBottom w:val="0"/>
      <w:divBdr>
        <w:top w:val="none" w:sz="0" w:space="0" w:color="auto"/>
        <w:left w:val="none" w:sz="0" w:space="0" w:color="auto"/>
        <w:bottom w:val="none" w:sz="0" w:space="0" w:color="auto"/>
        <w:right w:val="none" w:sz="0" w:space="0" w:color="auto"/>
      </w:divBdr>
    </w:div>
    <w:div w:id="887573706">
      <w:bodyDiv w:val="1"/>
      <w:marLeft w:val="0"/>
      <w:marRight w:val="0"/>
      <w:marTop w:val="0"/>
      <w:marBottom w:val="0"/>
      <w:divBdr>
        <w:top w:val="none" w:sz="0" w:space="0" w:color="auto"/>
        <w:left w:val="none" w:sz="0" w:space="0" w:color="auto"/>
        <w:bottom w:val="none" w:sz="0" w:space="0" w:color="auto"/>
        <w:right w:val="none" w:sz="0" w:space="0" w:color="auto"/>
      </w:divBdr>
    </w:div>
    <w:div w:id="933785434">
      <w:bodyDiv w:val="1"/>
      <w:marLeft w:val="0"/>
      <w:marRight w:val="0"/>
      <w:marTop w:val="0"/>
      <w:marBottom w:val="0"/>
      <w:divBdr>
        <w:top w:val="none" w:sz="0" w:space="0" w:color="auto"/>
        <w:left w:val="none" w:sz="0" w:space="0" w:color="auto"/>
        <w:bottom w:val="none" w:sz="0" w:space="0" w:color="auto"/>
        <w:right w:val="none" w:sz="0" w:space="0" w:color="auto"/>
      </w:divBdr>
    </w:div>
    <w:div w:id="1042679317">
      <w:bodyDiv w:val="1"/>
      <w:marLeft w:val="0"/>
      <w:marRight w:val="0"/>
      <w:marTop w:val="0"/>
      <w:marBottom w:val="0"/>
      <w:divBdr>
        <w:top w:val="none" w:sz="0" w:space="0" w:color="auto"/>
        <w:left w:val="none" w:sz="0" w:space="0" w:color="auto"/>
        <w:bottom w:val="none" w:sz="0" w:space="0" w:color="auto"/>
        <w:right w:val="none" w:sz="0" w:space="0" w:color="auto"/>
      </w:divBdr>
    </w:div>
    <w:div w:id="1087652999">
      <w:bodyDiv w:val="1"/>
      <w:marLeft w:val="0"/>
      <w:marRight w:val="0"/>
      <w:marTop w:val="0"/>
      <w:marBottom w:val="0"/>
      <w:divBdr>
        <w:top w:val="none" w:sz="0" w:space="0" w:color="auto"/>
        <w:left w:val="none" w:sz="0" w:space="0" w:color="auto"/>
        <w:bottom w:val="none" w:sz="0" w:space="0" w:color="auto"/>
        <w:right w:val="none" w:sz="0" w:space="0" w:color="auto"/>
      </w:divBdr>
    </w:div>
    <w:div w:id="1104571661">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216351255">
      <w:bodyDiv w:val="1"/>
      <w:marLeft w:val="0"/>
      <w:marRight w:val="0"/>
      <w:marTop w:val="0"/>
      <w:marBottom w:val="0"/>
      <w:divBdr>
        <w:top w:val="none" w:sz="0" w:space="0" w:color="auto"/>
        <w:left w:val="none" w:sz="0" w:space="0" w:color="auto"/>
        <w:bottom w:val="none" w:sz="0" w:space="0" w:color="auto"/>
        <w:right w:val="none" w:sz="0" w:space="0" w:color="auto"/>
      </w:divBdr>
    </w:div>
    <w:div w:id="2017264189">
      <w:bodyDiv w:val="1"/>
      <w:marLeft w:val="0"/>
      <w:marRight w:val="0"/>
      <w:marTop w:val="0"/>
      <w:marBottom w:val="0"/>
      <w:divBdr>
        <w:top w:val="none" w:sz="0" w:space="0" w:color="auto"/>
        <w:left w:val="none" w:sz="0" w:space="0" w:color="auto"/>
        <w:bottom w:val="none" w:sz="0" w:space="0" w:color="auto"/>
        <w:right w:val="none" w:sz="0" w:space="0" w:color="auto"/>
      </w:divBdr>
    </w:div>
    <w:div w:id="2026592112">
      <w:bodyDiv w:val="1"/>
      <w:marLeft w:val="0"/>
      <w:marRight w:val="0"/>
      <w:marTop w:val="0"/>
      <w:marBottom w:val="0"/>
      <w:divBdr>
        <w:top w:val="none" w:sz="0" w:space="0" w:color="auto"/>
        <w:left w:val="none" w:sz="0" w:space="0" w:color="auto"/>
        <w:bottom w:val="none" w:sz="0" w:space="0" w:color="auto"/>
        <w:right w:val="none" w:sz="0" w:space="0" w:color="auto"/>
      </w:divBdr>
    </w:div>
    <w:div w:id="2062053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youtube.com/watch?v=1bxUx-SVl9U" TargetMode="External"/><Relationship Id="rId26" Type="http://schemas.openxmlformats.org/officeDocument/2006/relationships/hyperlink" Target="https://www.mynextmove.org/find/search?s=jeweler" TargetMode="External"/><Relationship Id="rId3" Type="http://schemas.openxmlformats.org/officeDocument/2006/relationships/styles" Target="styles.xml"/><Relationship Id="rId21" Type="http://schemas.openxmlformats.org/officeDocument/2006/relationships/hyperlink" Target="https://www.youtube.com/watch?v=GWVli5iY8B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1bxUx-SVl9U" TargetMode="External"/><Relationship Id="rId25" Type="http://schemas.openxmlformats.org/officeDocument/2006/relationships/hyperlink" Target="https://www.jewelers.org/images/files/jewelry-careers-guide/files/inc/78363bb543.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youtu.be/kThxuHmQh5w"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ynextmove.org/profile/summary/51-9071.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mo1RLKcqxew" TargetMode="External"/><Relationship Id="rId23" Type="http://schemas.openxmlformats.org/officeDocument/2006/relationships/hyperlink" Target="https://www.youtube.com/user/jtvjewelschool" TargetMode="External"/><Relationship Id="rId28" Type="http://schemas.openxmlformats.org/officeDocument/2006/relationships/hyperlink" Target="https://www.mynextmove.org/find/browse?c=31" TargetMode="External"/><Relationship Id="rId10" Type="http://schemas.openxmlformats.org/officeDocument/2006/relationships/footer" Target="footer1.xml"/><Relationship Id="rId19" Type="http://schemas.openxmlformats.org/officeDocument/2006/relationships/hyperlink" Target="https://tinyurl.com/jewelrytimeline"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tinyurl.com/jewelrygame" TargetMode="External"/><Relationship Id="rId27" Type="http://schemas.openxmlformats.org/officeDocument/2006/relationships/hyperlink" Target="https://www.mynextmove.org/find/search?s=jeweler" TargetMode="External"/><Relationship Id="rId30" Type="http://schemas.openxmlformats.org/officeDocument/2006/relationships/hyperlink" Target="https://learn.k20center.ou.edu/strategy/137"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Student%20Activity%20Template.dotx" TargetMode="External"/></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Activity Template</Template>
  <TotalTime>2462</TotalTime>
  <Pages>14</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Student Activity</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dc:title>
  <dc:creator>K20 Center</dc:creator>
  <cp:lastModifiedBy>jordnaru@outlook.com</cp:lastModifiedBy>
  <cp:revision>8</cp:revision>
  <cp:lastPrinted>2016-07-14T14:08:00Z</cp:lastPrinted>
  <dcterms:created xsi:type="dcterms:W3CDTF">2021-05-18T02:45:00Z</dcterms:created>
  <dcterms:modified xsi:type="dcterms:W3CDTF">2021-06-08T14:14:00Z</dcterms:modified>
</cp:coreProperties>
</file>